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A3AB" w14:textId="77777777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EC0C676" w14:textId="77777777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3C9191EB" w14:textId="77777777" w:rsidR="000C1964" w:rsidRDefault="00B61491" w:rsidP="009F6A1A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AO </w:t>
      </w:r>
    </w:p>
    <w:p w14:paraId="00922972" w14:textId="445226F8" w:rsidR="00575427" w:rsidRPr="00BC0A5D" w:rsidRDefault="000C1964" w:rsidP="009F6A1A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BANCO </w:t>
      </w:r>
      <w:r w:rsidR="00B61491">
        <w:rPr>
          <w:rFonts w:asciiTheme="majorHAnsi" w:hAnsiTheme="majorHAnsi" w:cstheme="majorHAnsi"/>
          <w:b/>
          <w:sz w:val="20"/>
        </w:rPr>
        <w:t>BRADESCO</w:t>
      </w:r>
      <w:r>
        <w:rPr>
          <w:rFonts w:asciiTheme="majorHAnsi" w:hAnsiTheme="majorHAnsi" w:cstheme="majorHAnsi"/>
          <w:b/>
          <w:sz w:val="20"/>
        </w:rPr>
        <w:t xml:space="preserve"> S/A</w:t>
      </w:r>
    </w:p>
    <w:p w14:paraId="58C314B9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4C046A00" w14:textId="61CF35DC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Assunto</w:t>
      </w:r>
      <w:r w:rsidRPr="00BC0A5D">
        <w:rPr>
          <w:rFonts w:asciiTheme="majorHAnsi" w:hAnsiTheme="majorHAnsi" w:cstheme="majorHAnsi"/>
          <w:sz w:val="20"/>
        </w:rPr>
        <w:t>: Pedidos de Esclarecimentos</w:t>
      </w:r>
    </w:p>
    <w:p w14:paraId="60637011" w14:textId="2ABB59F2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Ref.</w:t>
      </w:r>
      <w:r w:rsidRPr="00BC0A5D">
        <w:rPr>
          <w:rFonts w:asciiTheme="majorHAnsi" w:hAnsiTheme="majorHAnsi" w:cstheme="majorHAnsi"/>
          <w:sz w:val="20"/>
        </w:rPr>
        <w:t>: Edital nº 022/2016 – Processo Administrativo nº 030/028374/2015</w:t>
      </w:r>
    </w:p>
    <w:p w14:paraId="2058E0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CA6096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24CB72F" w14:textId="0AC12BED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>Prezados Senhores,</w:t>
      </w:r>
    </w:p>
    <w:p w14:paraId="7076705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FBEE70F" w14:textId="65045B94" w:rsidR="00575427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>Segue a resposta ao questionamento:</w:t>
      </w:r>
    </w:p>
    <w:p w14:paraId="0AB894C7" w14:textId="3B203819" w:rsidR="009F0CDF" w:rsidRDefault="009F0CDF" w:rsidP="009F6A1A">
      <w:pPr>
        <w:jc w:val="both"/>
        <w:rPr>
          <w:rFonts w:asciiTheme="majorHAnsi" w:hAnsiTheme="majorHAnsi" w:cstheme="majorHAnsi"/>
          <w:sz w:val="20"/>
        </w:rPr>
      </w:pPr>
    </w:p>
    <w:p w14:paraId="0C6A7509" w14:textId="45ACE9F9" w:rsidR="00841551" w:rsidRDefault="002415A2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1 - </w:t>
      </w:r>
      <w:r w:rsidRPr="002415A2">
        <w:rPr>
          <w:rFonts w:asciiTheme="majorHAnsi" w:hAnsiTheme="majorHAnsi" w:cstheme="majorHAnsi"/>
          <w:sz w:val="20"/>
        </w:rPr>
        <w:t>Considerando o contido no edital de que a licitação versa acerca do pagamento com exclusividade de servidores ativos, inativos e pensionistas da Administração Pública direta e indireta e o item 4.8 do edital estabelecer que o certame contara com a anuência da administração direta, pedimos esclarecer se municipalidade possui anuência da administração indireta.</w:t>
      </w:r>
    </w:p>
    <w:p w14:paraId="2397693F" w14:textId="394B3C76" w:rsidR="008E3F32" w:rsidRDefault="002415A2" w:rsidP="009F0CDF">
      <w:pPr>
        <w:jc w:val="both"/>
        <w:rPr>
          <w:rFonts w:asciiTheme="majorHAnsi" w:hAnsiTheme="majorHAnsi" w:cstheme="majorHAnsi"/>
          <w:sz w:val="20"/>
        </w:rPr>
      </w:pPr>
      <w:r w:rsidRPr="002415A2">
        <w:rPr>
          <w:rFonts w:asciiTheme="majorHAnsi" w:hAnsiTheme="majorHAnsi" w:cstheme="majorHAnsi"/>
          <w:b/>
          <w:sz w:val="20"/>
        </w:rPr>
        <w:t>RESPOSTA</w:t>
      </w:r>
      <w:r>
        <w:rPr>
          <w:rFonts w:asciiTheme="majorHAnsi" w:hAnsiTheme="majorHAnsi" w:cstheme="majorHAnsi"/>
          <w:sz w:val="20"/>
        </w:rPr>
        <w:t>: Sim. Possui anuência da Administração Indireta.</w:t>
      </w:r>
    </w:p>
    <w:p w14:paraId="51DACD4B" w14:textId="7A485ED4" w:rsidR="008E3F32" w:rsidRDefault="008E3F32" w:rsidP="009F0CDF">
      <w:pPr>
        <w:jc w:val="both"/>
        <w:rPr>
          <w:rFonts w:asciiTheme="majorHAnsi" w:hAnsiTheme="majorHAnsi" w:cstheme="majorHAnsi"/>
          <w:sz w:val="20"/>
        </w:rPr>
      </w:pPr>
    </w:p>
    <w:p w14:paraId="456AD8A3" w14:textId="6230FC39" w:rsidR="008E3F32" w:rsidRDefault="008E3F32" w:rsidP="009F0CDF">
      <w:pPr>
        <w:jc w:val="both"/>
        <w:rPr>
          <w:rFonts w:asciiTheme="majorHAnsi" w:hAnsiTheme="majorHAnsi" w:cstheme="majorHAnsi"/>
          <w:sz w:val="20"/>
        </w:rPr>
      </w:pPr>
    </w:p>
    <w:p w14:paraId="3A38CBB8" w14:textId="172B0439" w:rsidR="00575427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Atenciosamente,</w:t>
      </w:r>
    </w:p>
    <w:p w14:paraId="684DCBE2" w14:textId="12CCFCE4" w:rsidR="008E3F32" w:rsidRDefault="008E3F32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bookmarkStart w:id="0" w:name="_GoBack"/>
      <w:bookmarkEnd w:id="0"/>
    </w:p>
    <w:p w14:paraId="5D0E60B6" w14:textId="77777777" w:rsidR="008E3F32" w:rsidRPr="00BC0A5D" w:rsidRDefault="008E3F32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304B5676" w14:textId="77777777" w:rsidR="00431E81" w:rsidRPr="00BC0A5D" w:rsidRDefault="00431E81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FEC2457" w14:textId="77777777" w:rsidR="00575427" w:rsidRPr="00BC0A5D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7EF2D3DE" w14:textId="7794E21D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________________________________</w:t>
      </w:r>
    </w:p>
    <w:p w14:paraId="44B6F465" w14:textId="2A97B472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Moacir Linhares </w:t>
      </w:r>
      <w:proofErr w:type="spellStart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Soutinho</w:t>
      </w:r>
      <w:proofErr w:type="spellEnd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 da Cruz</w:t>
      </w:r>
    </w:p>
    <w:p w14:paraId="39CA8D33" w14:textId="054D0A68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Secretário Municipal de Administração</w:t>
      </w:r>
    </w:p>
    <w:p w14:paraId="25B3646E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6E208708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70E92B26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3C294AB7" w14:textId="1724165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________________________________</w:t>
      </w:r>
    </w:p>
    <w:p w14:paraId="1E1F82FE" w14:textId="78820D76" w:rsidR="00575427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César Augusto </w:t>
      </w:r>
      <w:proofErr w:type="spellStart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Barbieiro</w:t>
      </w:r>
      <w:proofErr w:type="spellEnd"/>
    </w:p>
    <w:p w14:paraId="3D884F16" w14:textId="0A1486BD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Secretário Municipal de Fazenda</w:t>
      </w:r>
    </w:p>
    <w:p w14:paraId="74CA25AE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5081C452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1D555874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6E2F2BBC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22ADC415" w14:textId="33B1D1A5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________________________________</w:t>
      </w:r>
    </w:p>
    <w:p w14:paraId="7F482BF9" w14:textId="1A6C98F2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proofErr w:type="spellStart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Concyr</w:t>
      </w:r>
      <w:proofErr w:type="spellEnd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 Formiga Bernardes</w:t>
      </w:r>
    </w:p>
    <w:p w14:paraId="55FB07F1" w14:textId="16B1427B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Pregoeira</w:t>
      </w:r>
    </w:p>
    <w:p w14:paraId="53344112" w14:textId="27C6C66C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Comissão de Pregão / SMA</w:t>
      </w:r>
    </w:p>
    <w:p w14:paraId="39F11A26" w14:textId="77777777" w:rsidR="00575427" w:rsidRPr="00BC0A5D" w:rsidRDefault="00575427" w:rsidP="00575427">
      <w:pPr>
        <w:rPr>
          <w:rFonts w:asciiTheme="majorHAnsi" w:eastAsiaTheme="minorEastAsia" w:hAnsiTheme="majorHAnsi" w:cstheme="majorHAnsi"/>
          <w:sz w:val="20"/>
          <w:lang w:eastAsia="en-US"/>
        </w:rPr>
      </w:pPr>
    </w:p>
    <w:p w14:paraId="34697869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sectPr w:rsidR="00575427" w:rsidRPr="00BC0A5D" w:rsidSect="0041235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66" w:right="567" w:bottom="992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BAED" w14:textId="77777777" w:rsidR="0052108D" w:rsidRDefault="0052108D">
      <w:r>
        <w:separator/>
      </w:r>
    </w:p>
  </w:endnote>
  <w:endnote w:type="continuationSeparator" w:id="0">
    <w:p w14:paraId="56FC3F8D" w14:textId="77777777" w:rsidR="0052108D" w:rsidRDefault="005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3DF2" w14:textId="77777777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E2A0E" w14:textId="77777777" w:rsidR="0052108D" w:rsidRDefault="0052108D" w:rsidP="00A469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2B4A" w14:textId="256FCB8B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196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72267B5" w14:textId="77777777" w:rsidR="0052108D" w:rsidRPr="0092286D" w:rsidRDefault="0052108D" w:rsidP="00A46960">
    <w:pPr>
      <w:pStyle w:val="Rodap"/>
      <w:ind w:right="360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FA2B" w14:textId="77777777" w:rsidR="0052108D" w:rsidRDefault="0052108D">
      <w:r>
        <w:separator/>
      </w:r>
    </w:p>
  </w:footnote>
  <w:footnote w:type="continuationSeparator" w:id="0">
    <w:p w14:paraId="5A6AE342" w14:textId="77777777" w:rsidR="0052108D" w:rsidRDefault="0052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F354" w14:textId="457C3DB8" w:rsidR="0052108D" w:rsidRDefault="0052108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</w:rPr>
    </w:pPr>
  </w:p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BC0A5D" w:rsidRPr="00575427" w14:paraId="2B946766" w14:textId="77777777" w:rsidTr="00B3108C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0104360" w14:textId="77777777" w:rsidR="00BC0A5D" w:rsidRPr="00575427" w:rsidRDefault="00BC0A5D" w:rsidP="00B3108C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4AF58926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489B5763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A744FFA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2B2CE996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09E912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83F3F9E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4D784F6A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1B8B6622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4DD9EAE9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3C15CE34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799D8FCA" w14:textId="73CC27AF" w:rsidR="0052108D" w:rsidRDefault="00BC0A5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  <w:lang w:val="pt-BR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7A1B5257" wp14:editId="0532D7DC">
          <wp:extent cx="3076575" cy="1009650"/>
          <wp:effectExtent l="0" t="0" r="9525" b="0"/>
          <wp:docPr id="2" name="Imagem 2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FB6F7" w14:textId="59D98BF9" w:rsidR="00BC0A5D" w:rsidRPr="00BC0A5D" w:rsidRDefault="00BC0A5D" w:rsidP="00BC0A5D">
    <w:pPr>
      <w:pStyle w:val="Cabealho"/>
      <w:ind w:right="44"/>
      <w:jc w:val="center"/>
      <w:rPr>
        <w:rFonts w:asciiTheme="majorHAnsi" w:hAnsiTheme="majorHAnsi" w:cstheme="majorHAnsi"/>
        <w:sz w:val="16"/>
        <w:szCs w:val="16"/>
        <w:lang w:val="pt-BR"/>
      </w:rPr>
    </w:pPr>
    <w:r w:rsidRPr="00BC0A5D">
      <w:rPr>
        <w:rFonts w:asciiTheme="majorHAnsi" w:hAnsiTheme="majorHAnsi" w:cstheme="majorHAnsi"/>
        <w:sz w:val="16"/>
        <w:szCs w:val="16"/>
        <w:lang w:val="pt-BR"/>
      </w:rPr>
      <w:t>SECRETARIA MUNICIPAL DE ADMINISTRAÇÃO</w:t>
    </w:r>
  </w:p>
  <w:p w14:paraId="65B24C33" w14:textId="77777777" w:rsidR="0052108D" w:rsidRDefault="0052108D" w:rsidP="00A46960">
    <w:pPr>
      <w:pStyle w:val="Cabealho"/>
      <w:ind w:right="4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F472" w14:textId="6984EE29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BB1969A" w14:textId="2AD210AE" w:rsidR="00422234" w:rsidRDefault="005015F7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57D6AC44" wp14:editId="5459FAFF">
          <wp:extent cx="6120765" cy="840969"/>
          <wp:effectExtent l="0" t="0" r="0" b="0"/>
          <wp:docPr id="3" name="Imagem 3" descr="C:\Users\Niteroi\Desktop\Comunicação Interna\PAPELARIA PREFEITURA - LOGOMARCAS\05 ADMINISTRAÇÃO\ADMINISTRAÇÃ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teroi\Desktop\Comunicação Interna\PAPELARIA PREFEITURA - LOGOMARCAS\05 ADMINISTRAÇÃO\ADMINISTRAÇÃ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B49AD" w14:textId="15BF2772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tbl>
    <w:tblPr>
      <w:tblW w:w="0" w:type="auto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5015F7" w:rsidRPr="00575427" w14:paraId="55E91DF3" w14:textId="77777777" w:rsidTr="003A1B30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7F79E560" w14:textId="77777777" w:rsidR="005015F7" w:rsidRPr="00575427" w:rsidRDefault="005015F7" w:rsidP="005015F7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02619D39" w14:textId="77777777" w:rsidR="005015F7" w:rsidRPr="00575427" w:rsidRDefault="005015F7" w:rsidP="005015F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D9453B" w14:textId="77777777" w:rsidR="005015F7" w:rsidRPr="00575427" w:rsidRDefault="005015F7" w:rsidP="005015F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B41EB1D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1AE579B3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07A8A69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81CDBCD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76291279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20B6A558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19F1DE56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6EEB5A03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61590B1E" w14:textId="460A0BBB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0A70F21C" w14:textId="77777777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C33F2B1" w14:textId="77777777" w:rsidR="00422234" w:rsidRDefault="00422234" w:rsidP="00A46960">
    <w:pPr>
      <w:pStyle w:val="Cabealho"/>
      <w:jc w:val="center"/>
      <w:rPr>
        <w:rFonts w:ascii="Bookman Old Style" w:hAnsi="Bookman Old Style" w:cs="Arial"/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76A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15853"/>
    <w:multiLevelType w:val="hybridMultilevel"/>
    <w:tmpl w:val="17A8E1CA"/>
    <w:lvl w:ilvl="0" w:tplc="7B7CE7EE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1586FFB"/>
    <w:multiLevelType w:val="hybridMultilevel"/>
    <w:tmpl w:val="F4C847D6"/>
    <w:lvl w:ilvl="0" w:tplc="E21C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3253D"/>
    <w:multiLevelType w:val="hybridMultilevel"/>
    <w:tmpl w:val="243C5BC4"/>
    <w:lvl w:ilvl="0" w:tplc="0DF0E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D705D"/>
    <w:multiLevelType w:val="hybridMultilevel"/>
    <w:tmpl w:val="94145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7820"/>
    <w:multiLevelType w:val="hybridMultilevel"/>
    <w:tmpl w:val="D9D6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8B4"/>
    <w:multiLevelType w:val="hybridMultilevel"/>
    <w:tmpl w:val="08424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1AD0"/>
    <w:multiLevelType w:val="hybridMultilevel"/>
    <w:tmpl w:val="B48037AE"/>
    <w:lvl w:ilvl="0" w:tplc="BBD8BC9E">
      <w:start w:val="1"/>
      <w:numFmt w:val="lowerRoman"/>
      <w:lvlText w:val="%1."/>
      <w:lvlJc w:val="left"/>
      <w:pPr>
        <w:ind w:left="1440" w:hanging="720"/>
      </w:pPr>
      <w:rPr>
        <w:rFonts w:ascii="Cambria" w:hAnsi="Cambria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1"/>
    <w:rsid w:val="0004449D"/>
    <w:rsid w:val="00046127"/>
    <w:rsid w:val="000C032E"/>
    <w:rsid w:val="000C1964"/>
    <w:rsid w:val="000E51B6"/>
    <w:rsid w:val="000F3D30"/>
    <w:rsid w:val="00131009"/>
    <w:rsid w:val="00173A56"/>
    <w:rsid w:val="001F653A"/>
    <w:rsid w:val="00214673"/>
    <w:rsid w:val="002415A2"/>
    <w:rsid w:val="00245391"/>
    <w:rsid w:val="002845A6"/>
    <w:rsid w:val="002B266A"/>
    <w:rsid w:val="002C0195"/>
    <w:rsid w:val="002E5BDB"/>
    <w:rsid w:val="0033509F"/>
    <w:rsid w:val="00363A4A"/>
    <w:rsid w:val="003B47C0"/>
    <w:rsid w:val="003C2690"/>
    <w:rsid w:val="003D0331"/>
    <w:rsid w:val="00412358"/>
    <w:rsid w:val="00422234"/>
    <w:rsid w:val="00431E81"/>
    <w:rsid w:val="00474D73"/>
    <w:rsid w:val="004D58C6"/>
    <w:rsid w:val="004D73DB"/>
    <w:rsid w:val="005015F7"/>
    <w:rsid w:val="00504353"/>
    <w:rsid w:val="0052108D"/>
    <w:rsid w:val="0056286B"/>
    <w:rsid w:val="00573AD1"/>
    <w:rsid w:val="00575427"/>
    <w:rsid w:val="00585143"/>
    <w:rsid w:val="00590C6E"/>
    <w:rsid w:val="005D0C51"/>
    <w:rsid w:val="00750C65"/>
    <w:rsid w:val="007A2164"/>
    <w:rsid w:val="007D75C4"/>
    <w:rsid w:val="00841551"/>
    <w:rsid w:val="008816C8"/>
    <w:rsid w:val="00883395"/>
    <w:rsid w:val="00883AE9"/>
    <w:rsid w:val="008865A4"/>
    <w:rsid w:val="008C21D6"/>
    <w:rsid w:val="008C698C"/>
    <w:rsid w:val="008D6ABD"/>
    <w:rsid w:val="008E3F32"/>
    <w:rsid w:val="00987FAC"/>
    <w:rsid w:val="009A05BC"/>
    <w:rsid w:val="009E7B73"/>
    <w:rsid w:val="009F0CDF"/>
    <w:rsid w:val="009F6A1A"/>
    <w:rsid w:val="00A367F1"/>
    <w:rsid w:val="00A46960"/>
    <w:rsid w:val="00A7536F"/>
    <w:rsid w:val="00A80D30"/>
    <w:rsid w:val="00AB2B0F"/>
    <w:rsid w:val="00AC4C04"/>
    <w:rsid w:val="00AC6B28"/>
    <w:rsid w:val="00AD0FA9"/>
    <w:rsid w:val="00AF74BF"/>
    <w:rsid w:val="00B00793"/>
    <w:rsid w:val="00B16DEA"/>
    <w:rsid w:val="00B43DE0"/>
    <w:rsid w:val="00B555EE"/>
    <w:rsid w:val="00B61491"/>
    <w:rsid w:val="00B845B8"/>
    <w:rsid w:val="00BC0A5D"/>
    <w:rsid w:val="00BC441C"/>
    <w:rsid w:val="00BD49FA"/>
    <w:rsid w:val="00BD575F"/>
    <w:rsid w:val="00C069A1"/>
    <w:rsid w:val="00C223BA"/>
    <w:rsid w:val="00C35E67"/>
    <w:rsid w:val="00C65FE1"/>
    <w:rsid w:val="00C745C4"/>
    <w:rsid w:val="00C854B9"/>
    <w:rsid w:val="00C85886"/>
    <w:rsid w:val="00C94D49"/>
    <w:rsid w:val="00CA1191"/>
    <w:rsid w:val="00CB2ECF"/>
    <w:rsid w:val="00CB7171"/>
    <w:rsid w:val="00CD0509"/>
    <w:rsid w:val="00D709EF"/>
    <w:rsid w:val="00E36547"/>
    <w:rsid w:val="00EA64B3"/>
    <w:rsid w:val="00F20BEF"/>
    <w:rsid w:val="00F21613"/>
    <w:rsid w:val="00F276DC"/>
    <w:rsid w:val="00F44F1C"/>
    <w:rsid w:val="00F70204"/>
    <w:rsid w:val="00F9541A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0DF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FDB12-7FB2-480E-97AB-696C39A5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931</CharactersWithSpaces>
  <SharedDoc>false</SharedDoc>
  <HyperlinkBase/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http://www.uff.br/?q=residencia-medica-0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2016-05-12T14:55:00Z</cp:lastPrinted>
  <dcterms:created xsi:type="dcterms:W3CDTF">2016-07-20T17:45:00Z</dcterms:created>
  <dcterms:modified xsi:type="dcterms:W3CDTF">2016-07-20T17:50:00Z</dcterms:modified>
</cp:coreProperties>
</file>