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CF" w:rsidRPr="008C1A61" w:rsidRDefault="008C48CF" w:rsidP="008C48CF">
      <w:pPr>
        <w:jc w:val="center"/>
        <w:rPr>
          <w:b/>
        </w:rPr>
      </w:pPr>
      <w:r>
        <w:rPr>
          <w:b/>
        </w:rPr>
        <w:t>RESPOSTA ESCLARECIMENTOS CP 003/2017</w:t>
      </w:r>
      <w:r w:rsidR="004C3E5D">
        <w:rPr>
          <w:b/>
        </w:rPr>
        <w:t xml:space="preserve"> (2)</w:t>
      </w:r>
    </w:p>
    <w:p w:rsidR="008C48CF" w:rsidRDefault="00D41D02" w:rsidP="00D41D02">
      <w:pPr>
        <w:shd w:val="clear" w:color="auto" w:fill="FFFFFF"/>
        <w:spacing w:after="0" w:line="240" w:lineRule="auto"/>
      </w:pPr>
      <w:r w:rsidRPr="00D41D02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D41D02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bookmarkStart w:id="0" w:name="_Hlk520197152"/>
      <w:bookmarkStart w:id="1" w:name="_GoBack"/>
      <w:r w:rsidRPr="008C48CF">
        <w:t>Prezados,</w:t>
      </w:r>
    </w:p>
    <w:p w:rsidR="00D41D02" w:rsidRPr="008C48CF" w:rsidRDefault="00D41D02" w:rsidP="00D41D02">
      <w:pPr>
        <w:shd w:val="clear" w:color="auto" w:fill="FFFFFF"/>
        <w:spacing w:after="0" w:line="240" w:lineRule="auto"/>
      </w:pPr>
      <w:r w:rsidRPr="008C48CF">
        <w:br/>
        <w:t>Vimos pelo presente solicitar esclarecimentos a partir da análise do edital do processo em referência e seus anexos:</w:t>
      </w:r>
      <w:r w:rsidRPr="008C48CF">
        <w:br/>
        <w:t> </w:t>
      </w:r>
      <w:r w:rsidRPr="008C48CF">
        <w:br/>
        <w:t>1.    No subitem “6.5. DA QUALIFICAÇÃO TÉCNICA” do edital em referência, é solicitado para fins de comprovação técnica da licitante que deverão ser apresentados juntamente com a Habilitação (envelope A), conforme segue: </w:t>
      </w:r>
    </w:p>
    <w:p w:rsidR="00D41D02" w:rsidRPr="008C48CF" w:rsidRDefault="00D41D02" w:rsidP="00D41D02">
      <w:pPr>
        <w:shd w:val="clear" w:color="auto" w:fill="FFFFFF"/>
        <w:spacing w:after="0" w:line="240" w:lineRule="auto"/>
      </w:pPr>
      <w:r w:rsidRPr="008C48CF">
        <w:t> </w:t>
      </w:r>
    </w:p>
    <w:p w:rsid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t>“6.5.1 Para fins de comprovação de qualificação técnica, deverão ser apresentados os seguintes documentos: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a) registro ou inscrição do(s) responsável(eis) no Conselho Regional de Engenharia e Agronomia (CREA) ou Conselho Regional de Arquitetura e Urbanismo (CAU) na região da sede da empresa;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b) apresentação de atestado (s) de capacidade técnica, emitidos por pessoa jurídica de direito público ou privado, devidamente registrados nas entidades profissionais competentes, que comprovem aptidão pertinente e compatível com o objeto da licitação;</w:t>
      </w:r>
      <w:r w:rsidRPr="008C48CF">
        <w:br/>
      </w:r>
      <w:r w:rsidRPr="008C48CF">
        <w:br/>
        <w:t>c) Comprovação do Licitante de possuir em seu quadro permanente ou à sua disposição, na data da licitação, e constante da certidão de Registro de Pessoa Jurídica do CREA ou CAU, engenheiro(s), geógrafo(s) ou arquiteto(s) de atestado(s) e/ou certidão(ões) de responsabilidade técnica conforme descrito na alínea “b” desta cláusula, acompanhados(s) da(s) correspondente(s) Certidão(ões) de Acervo Técnico-CAT, que comprove(m) ter o(s) profissional(is), executado os serviços de características técnicas similares às do objeto licitado.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c.1) Entende-se como compatível ao objeto os serviços de supervisão de projetos/programa similares ao PRO Sustentável;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c.2) A comprovação do vínculo profissional com o licitante poderá ser realizada com:</w:t>
      </w:r>
      <w:r w:rsidRPr="008C48CF">
        <w:br/>
      </w:r>
      <w:r w:rsidRPr="008C48CF">
        <w:br/>
        <w:t>c.2.1) apresentação do contrato social do licitante, no caso de profissional</w:t>
      </w:r>
      <w:r w:rsidRPr="008C48CF">
        <w:br/>
      </w:r>
      <w:r w:rsidRPr="008C48CF">
        <w:br/>
        <w:t>pertencer ao quadro societário da licitante;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c.2.2) apresentação da CTPS (ou outro documento trabalhista legalmente reconhecido), no caso de o profissional pertencer ao quadro de empregados da licitante;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c.2.3) termo de contrato, de natureza privada, que comprove a vinculação entre as partes, especificamente, no que tange à execução do objeto ora licitado, caso a empresa licitante venha a ser vencedora do presente certame.”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lastRenderedPageBreak/>
        <w:t> </w:t>
      </w:r>
      <w:r w:rsidRPr="008C48CF">
        <w:br/>
      </w:r>
      <w:r w:rsidRPr="008C48CF">
        <w:br/>
        <w:t>E no item “13. QUALIFICAÇÃO DA EQUIPE TÉCNICA NECESSÁRIA” do anexo I – Termo de Referência, é especificado a relação equipe técnica necessária que o licitante deverá disponibilizar para a execução.</w:t>
      </w:r>
    </w:p>
    <w:p w:rsidR="00551F8D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Já no item “10.” do Anexo I – Termo de Referência, é informado que o licitante poderá realizar a mobilização da equipe de forma gradativa, desde que atendendo às solicitações expressas da UGP.</w:t>
      </w:r>
      <w:r w:rsidRPr="008C48CF">
        <w:br/>
      </w:r>
      <w:r w:rsidRPr="008C48CF">
        <w:br/>
        <w:t>a.    Diante disso, entendemos que a comprovação de experiência a ser apresentada na fase de licitação deverá ser APENAS da licitante e do seu respectivo responsável técnico. Com a disponibilização de atestados técnicos que comprovem a experiência solicitada em edital e a comprovação de vínculo ou termo de contrato, vinculando a contratação deste profissional caso a licitante venha a ser declarada vencedora do presente certame.</w:t>
      </w:r>
      <w:r w:rsidRPr="008C48CF">
        <w:br/>
        <w:t>Nosso entendimento está correto?</w:t>
      </w:r>
    </w:p>
    <w:p w:rsid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>
        <w:rPr>
          <w:color w:val="0070C0"/>
        </w:rPr>
        <w:t>De acordo com a ERRATA 4 publicada anterioremente: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>
        <w:rPr>
          <w:color w:val="0070C0"/>
        </w:rPr>
        <w:t>“</w:t>
      </w:r>
      <w:r w:rsidRPr="00D35946">
        <w:rPr>
          <w:color w:val="0070C0"/>
        </w:rPr>
        <w:t>No item 6.5.1, alíneas “a” e “c” do edital: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 w:rsidRPr="00D35946">
        <w:rPr>
          <w:color w:val="0070C0"/>
        </w:rPr>
        <w:t>Onde se lê: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 w:rsidRPr="00D35946">
        <w:rPr>
          <w:color w:val="0070C0"/>
        </w:rPr>
        <w:t>a) registro ou inscrição do(s) responsável(eis) no Conselho Regional de Engenharia e Agronomia (CREA) ou Conselho Regional de Arquitetura e Urbanismo (CAU) na região da sede da empresa;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 w:rsidRPr="00D35946">
        <w:rPr>
          <w:color w:val="0070C0"/>
        </w:rPr>
        <w:t>c) Comprovação do Licitante de possuir em seu quadro permanente ou à sua disposição, na data da licitação, e constante da certidão de Registro de Pessoa Jurídica do CREA ou CAU, engenheiro(s), geógrafo(s) ou arquiteto(s) de atestado(s) e/ou certidão(ões) de responsabilidade técnica conforme descrito na alínea “b” desta cláusula, acompanhados(s) da(s) correspondente(s) Certidão(ões) de Acervo Técnico-CAT, que comprove(m) ter o(s) profissional(is), executado os serviços de características técnicas similares às do objeto licitado.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 w:rsidRPr="00D35946">
        <w:rPr>
          <w:color w:val="0070C0"/>
        </w:rPr>
        <w:t>Leia-se: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 w:rsidRPr="00D35946">
        <w:rPr>
          <w:color w:val="0070C0"/>
        </w:rPr>
        <w:t xml:space="preserve">a) registro ou inscrição do(s) responsável(eis) nas entidades profissionais competentes; </w:t>
      </w:r>
    </w:p>
    <w:p w:rsidR="00D35946" w:rsidRDefault="00D35946" w:rsidP="00D35946">
      <w:pPr>
        <w:shd w:val="clear" w:color="auto" w:fill="FFFFFF"/>
        <w:spacing w:after="240" w:line="240" w:lineRule="auto"/>
        <w:jc w:val="both"/>
        <w:rPr>
          <w:color w:val="0070C0"/>
        </w:rPr>
      </w:pPr>
      <w:r w:rsidRPr="00D35946">
        <w:rPr>
          <w:color w:val="0070C0"/>
        </w:rPr>
        <w:t>c) Comprovação do Licitante de possuir em seu quadro permanente ou à sua disposição, na data da licitação, engenheiro(s), geógrafo, arquiteto(s), biólogo ou geólogo com um atestado e/ou certidão de responsabilidade técnica, acompanhado da correspondente Certidão de Acervo Técnico-CAT, que comprove  ter cada um do(s) profissional(is), executado serviço de características técnicas similares às do objeto licitado.</w:t>
      </w:r>
      <w:r>
        <w:rPr>
          <w:color w:val="0070C0"/>
        </w:rPr>
        <w:t>”</w:t>
      </w:r>
    </w:p>
    <w:p w:rsidR="00D35946" w:rsidRPr="00D35946" w:rsidRDefault="00D35946" w:rsidP="00D35946">
      <w:pPr>
        <w:shd w:val="clear" w:color="auto" w:fill="FFFFFF"/>
        <w:spacing w:after="240" w:line="240" w:lineRule="auto"/>
        <w:jc w:val="both"/>
        <w:rPr>
          <w:b/>
        </w:rPr>
      </w:pPr>
      <w:r w:rsidRPr="00D35946">
        <w:rPr>
          <w:b/>
          <w:color w:val="0070C0"/>
        </w:rPr>
        <w:t xml:space="preserve">Desta forma, a comprovação de experiência a ser apresentada na fase de licitação deve ser da licitante e de todos os profissionais da equipe técnica </w:t>
      </w:r>
      <w:r w:rsidR="000D342F">
        <w:rPr>
          <w:b/>
          <w:color w:val="0070C0"/>
        </w:rPr>
        <w:t>necessária</w:t>
      </w:r>
      <w:r w:rsidRPr="00D35946">
        <w:rPr>
          <w:b/>
          <w:color w:val="0070C0"/>
        </w:rPr>
        <w:t xml:space="preserve">. </w:t>
      </w:r>
    </w:p>
    <w:p w:rsidR="00551F8D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br/>
        <w:t>b.    Entendemos também que na fase de licitação, o concorrente não precisará apresentar ou informar a relação dos profissionais que serão alocados para a execução do contrato. Apenas será necessário a apresentação dessa relação para a empresa que for declarada vencedora para a assinatura do contrato.</w:t>
      </w:r>
    </w:p>
    <w:p w:rsidR="00D41D02" w:rsidRPr="008C48CF" w:rsidRDefault="00D41D02" w:rsidP="00551F8D">
      <w:pPr>
        <w:shd w:val="clear" w:color="auto" w:fill="FFFFFF"/>
        <w:spacing w:after="240" w:line="240" w:lineRule="auto"/>
        <w:jc w:val="both"/>
      </w:pPr>
      <w:r w:rsidRPr="008C48CF">
        <w:lastRenderedPageBreak/>
        <w:br/>
        <w:t>Nosso entendimento está correto?</w:t>
      </w:r>
    </w:p>
    <w:p w:rsidR="00233EFB" w:rsidRDefault="00D35946">
      <w:r w:rsidRPr="00D35946">
        <w:rPr>
          <w:color w:val="0070C0"/>
        </w:rPr>
        <w:t xml:space="preserve">Na fase de licitação, deverá ser informada a relação de todos os profissionais da equipe técnica </w:t>
      </w:r>
      <w:r w:rsidR="000D342F">
        <w:rPr>
          <w:color w:val="0070C0"/>
        </w:rPr>
        <w:t>necessária</w:t>
      </w:r>
      <w:r w:rsidRPr="00D35946">
        <w:rPr>
          <w:color w:val="0070C0"/>
        </w:rPr>
        <w:t>, com respectivas comprovações de qualificação técnica conforme edital.</w:t>
      </w:r>
      <w:r>
        <w:t xml:space="preserve"> </w:t>
      </w:r>
    </w:p>
    <w:bookmarkEnd w:id="0"/>
    <w:bookmarkEnd w:id="1"/>
    <w:p w:rsidR="000D342F" w:rsidRDefault="000D342F"/>
    <w:sectPr w:rsidR="000D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02"/>
    <w:rsid w:val="000D342F"/>
    <w:rsid w:val="00233EFB"/>
    <w:rsid w:val="004C3E5D"/>
    <w:rsid w:val="004E0283"/>
    <w:rsid w:val="00551F8D"/>
    <w:rsid w:val="008C48CF"/>
    <w:rsid w:val="00D35946"/>
    <w:rsid w:val="00D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FEDF"/>
  <w15:chartTrackingRefBased/>
  <w15:docId w15:val="{4E375DF3-1057-4834-8629-AE67296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4286</Characters>
  <Application>Microsoft Office Word</Application>
  <DocSecurity>4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Esteban</dc:creator>
  <cp:keywords/>
  <dc:description/>
  <cp:lastModifiedBy>Concyr Formiga Bernardes</cp:lastModifiedBy>
  <cp:revision>2</cp:revision>
  <dcterms:created xsi:type="dcterms:W3CDTF">2018-07-24T15:05:00Z</dcterms:created>
  <dcterms:modified xsi:type="dcterms:W3CDTF">2018-07-24T15:05:00Z</dcterms:modified>
</cp:coreProperties>
</file>