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30" w:rsidRPr="001A3758" w:rsidRDefault="000C55BB" w:rsidP="001A3758">
      <w:pPr>
        <w:jc w:val="center"/>
        <w:rPr>
          <w:b/>
        </w:rPr>
      </w:pPr>
      <w:bookmarkStart w:id="0" w:name="_GoBack"/>
      <w:bookmarkEnd w:id="0"/>
      <w:r w:rsidRPr="001A3758">
        <w:rPr>
          <w:b/>
        </w:rPr>
        <w:t>SECRETARIA MUNICIPAL DE ORDEM PÚBLICA</w:t>
      </w:r>
    </w:p>
    <w:p w:rsidR="000C55BB" w:rsidRPr="001A3758" w:rsidRDefault="000C55BB" w:rsidP="001A3758">
      <w:pPr>
        <w:jc w:val="center"/>
        <w:rPr>
          <w:b/>
        </w:rPr>
      </w:pPr>
      <w:r w:rsidRPr="001A3758">
        <w:rPr>
          <w:b/>
        </w:rPr>
        <w:t xml:space="preserve">PREGÃO PRESENCIAL Nº </w:t>
      </w:r>
      <w:r w:rsidR="00634530">
        <w:rPr>
          <w:b/>
        </w:rPr>
        <w:t>00</w:t>
      </w:r>
      <w:r w:rsidR="00FC73B8">
        <w:rPr>
          <w:b/>
        </w:rPr>
        <w:t>3</w:t>
      </w:r>
      <w:r w:rsidRPr="001A3758">
        <w:rPr>
          <w:b/>
        </w:rPr>
        <w:t>/201</w:t>
      </w:r>
      <w:r w:rsidR="00634530">
        <w:rPr>
          <w:b/>
        </w:rPr>
        <w:t>8</w:t>
      </w:r>
    </w:p>
    <w:p w:rsidR="000C55BB" w:rsidRPr="001A3758" w:rsidRDefault="000C55BB" w:rsidP="001A3758">
      <w:pPr>
        <w:jc w:val="center"/>
        <w:rPr>
          <w:b/>
        </w:rPr>
      </w:pPr>
      <w:r w:rsidRPr="001A3758">
        <w:rPr>
          <w:b/>
        </w:rPr>
        <w:t>HOMOLOGAÇÃO</w:t>
      </w:r>
    </w:p>
    <w:p w:rsidR="000C55BB" w:rsidRDefault="000C55BB"/>
    <w:p w:rsidR="00FC73B8" w:rsidRDefault="00FC73B8" w:rsidP="00FC73B8">
      <w:pPr>
        <w:jc w:val="both"/>
        <w:rPr>
          <w:rFonts w:ascii="Calibri" w:hAnsi="Calibri" w:cs="Calibri"/>
        </w:rPr>
      </w:pPr>
      <w:r w:rsidRPr="00263EC1">
        <w:rPr>
          <w:rFonts w:ascii="Calibri" w:hAnsi="Calibri" w:cs="Calibri"/>
        </w:rPr>
        <w:t xml:space="preserve">Tendo em vista o que consta </w:t>
      </w:r>
      <w:r>
        <w:rPr>
          <w:rFonts w:ascii="Calibri" w:hAnsi="Calibri" w:cs="Calibri"/>
        </w:rPr>
        <w:t>no</w:t>
      </w:r>
      <w:r w:rsidRPr="00263EC1">
        <w:rPr>
          <w:rFonts w:ascii="Calibri" w:hAnsi="Calibri" w:cs="Calibri"/>
        </w:rPr>
        <w:t xml:space="preserve"> processo</w:t>
      </w:r>
      <w:r>
        <w:rPr>
          <w:rFonts w:ascii="Calibri" w:hAnsi="Calibri" w:cs="Calibri"/>
        </w:rPr>
        <w:t xml:space="preserve"> 130002975/2017</w:t>
      </w:r>
      <w:r w:rsidRPr="00263EC1">
        <w:rPr>
          <w:rFonts w:ascii="Calibri" w:hAnsi="Calibri" w:cs="Calibri"/>
        </w:rPr>
        <w:t xml:space="preserve">, relativo </w:t>
      </w:r>
      <w:r>
        <w:rPr>
          <w:rFonts w:ascii="Calibri" w:hAnsi="Calibri" w:cs="Calibri"/>
        </w:rPr>
        <w:t>a a</w:t>
      </w:r>
      <w:r w:rsidRPr="003F04A6">
        <w:rPr>
          <w:rFonts w:ascii="Calibri" w:hAnsi="Calibri" w:cs="Calibri"/>
        </w:rPr>
        <w:t>quisição de 06 Bebedouros, 06 Cadeados Cr20, 03 Barracas de Lona, 12 Lonas Lateral, 36 Cadeiras de camping, 09 Mesas tipo Camping e 02 Correntes de Sinalização de Plástico destinados a operação Niterói Mais Segura, conforme as especificações constantes do ANEXO I – Termo de Referência do Objeto</w:t>
      </w:r>
      <w:r w:rsidRPr="006D34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263EC1">
        <w:rPr>
          <w:rFonts w:ascii="Calibri" w:hAnsi="Calibri" w:cs="Calibri"/>
          <w:b/>
        </w:rPr>
        <w:t>homologo</w:t>
      </w:r>
      <w:r w:rsidRPr="00263EC1">
        <w:rPr>
          <w:rFonts w:ascii="Calibri" w:hAnsi="Calibri" w:cs="Calibri"/>
        </w:rPr>
        <w:t xml:space="preserve"> o resultado da licitação, por </w:t>
      </w:r>
      <w:r>
        <w:rPr>
          <w:rFonts w:ascii="Calibri" w:hAnsi="Calibri" w:cs="Calibri"/>
        </w:rPr>
        <w:t>PREGÃO PRESENCIAL</w:t>
      </w:r>
      <w:r w:rsidRPr="00263EC1">
        <w:rPr>
          <w:rFonts w:ascii="Calibri" w:hAnsi="Calibri" w:cs="Calibri"/>
        </w:rPr>
        <w:t>, sob o nº 0</w:t>
      </w:r>
      <w:r>
        <w:rPr>
          <w:rFonts w:ascii="Calibri" w:hAnsi="Calibri" w:cs="Calibri"/>
        </w:rPr>
        <w:t>03</w:t>
      </w:r>
      <w:r w:rsidRPr="00263EC1">
        <w:rPr>
          <w:rFonts w:ascii="Calibri" w:hAnsi="Calibri" w:cs="Calibri"/>
        </w:rPr>
        <w:t>/201</w:t>
      </w:r>
      <w:r>
        <w:rPr>
          <w:rFonts w:ascii="Calibri" w:hAnsi="Calibri" w:cs="Calibri"/>
        </w:rPr>
        <w:t>8</w:t>
      </w:r>
      <w:r w:rsidRPr="00263EC1">
        <w:rPr>
          <w:rFonts w:ascii="Calibri" w:hAnsi="Calibri" w:cs="Calibri"/>
        </w:rPr>
        <w:t xml:space="preserve">, adjudicando </w:t>
      </w:r>
      <w:r>
        <w:rPr>
          <w:rFonts w:ascii="Calibri" w:hAnsi="Calibri" w:cs="Calibri"/>
        </w:rPr>
        <w:t xml:space="preserve">os fornecimentos  </w:t>
      </w:r>
      <w:r w:rsidRPr="003F04A6">
        <w:rPr>
          <w:rFonts w:ascii="Calibri" w:hAnsi="Calibri" w:cs="Calibri"/>
        </w:rPr>
        <w:t xml:space="preserve">a empresa </w:t>
      </w:r>
      <w:r w:rsidRPr="003F04A6">
        <w:rPr>
          <w:rFonts w:ascii="Calibri" w:hAnsi="Calibri" w:cs="Calibri"/>
          <w:b/>
        </w:rPr>
        <w:t>SOMAR RIO DISTRIBUIDORA LTDA-EPP - CNPJ nº 18.589.619/0001-49</w:t>
      </w:r>
      <w:r w:rsidRPr="003F04A6">
        <w:rPr>
          <w:rFonts w:ascii="Calibri" w:hAnsi="Calibri" w:cs="Calibri"/>
        </w:rPr>
        <w:t xml:space="preserve">, para o </w:t>
      </w:r>
      <w:r w:rsidRPr="003F04A6">
        <w:rPr>
          <w:rFonts w:ascii="Calibri" w:hAnsi="Calibri" w:cs="Calibri"/>
          <w:b/>
        </w:rPr>
        <w:t>ITEM 05</w:t>
      </w:r>
      <w:r w:rsidRPr="003F04A6">
        <w:rPr>
          <w:rFonts w:ascii="Calibri" w:hAnsi="Calibri" w:cs="Calibri"/>
        </w:rPr>
        <w:t xml:space="preserve"> no valor total de R$ 3.384,00 (três mil trezentos e oitenta e quatro reais) e para o </w:t>
      </w:r>
      <w:r w:rsidRPr="003F04A6">
        <w:rPr>
          <w:rFonts w:ascii="Calibri" w:hAnsi="Calibri" w:cs="Calibri"/>
          <w:b/>
        </w:rPr>
        <w:t>ITEM 06</w:t>
      </w:r>
      <w:r w:rsidRPr="003F04A6">
        <w:rPr>
          <w:rFonts w:ascii="Calibri" w:hAnsi="Calibri" w:cs="Calibri"/>
        </w:rPr>
        <w:t xml:space="preserve"> no valor total de R$ 2.682,00 (dois mil seiscentos e oitenta e dois reais), perfazendo o total licitado de R$ 6.066,00 (seis mil e sessenta e seis reais),</w:t>
      </w:r>
      <w:r>
        <w:rPr>
          <w:rFonts w:ascii="Calibri" w:hAnsi="Calibri" w:cs="Calibri"/>
        </w:rPr>
        <w:t xml:space="preserve"> </w:t>
      </w:r>
      <w:r w:rsidRPr="00AD34AE">
        <w:rPr>
          <w:rFonts w:ascii="Calibri" w:hAnsi="Calibri" w:cs="Calibri"/>
        </w:rPr>
        <w:t>para atender esta conceituada Secretaria</w:t>
      </w:r>
      <w:r w:rsidRPr="0053154E">
        <w:rPr>
          <w:rFonts w:ascii="Calibri" w:hAnsi="Calibri" w:cs="Calibri"/>
        </w:rPr>
        <w:t>,</w:t>
      </w:r>
      <w:r w:rsidRPr="00263EC1">
        <w:rPr>
          <w:rFonts w:ascii="Calibri" w:hAnsi="Calibri" w:cs="Calibri"/>
        </w:rPr>
        <w:t xml:space="preserve"> de acordo com inciso VI do artigo 43 da Lei nº 8.666/93 e suas alterações.  </w:t>
      </w:r>
      <w:r>
        <w:rPr>
          <w:rFonts w:ascii="Calibri" w:hAnsi="Calibri" w:cs="Calibri"/>
        </w:rPr>
        <w:t>Os itens 01, 02, 03, 04 e 07 não foram cotados.</w:t>
      </w:r>
    </w:p>
    <w:p w:rsidR="00FC73B8" w:rsidRDefault="00FC73B8"/>
    <w:p w:rsidR="001A3758" w:rsidRDefault="001A3758" w:rsidP="001A3758">
      <w:pPr>
        <w:jc w:val="both"/>
      </w:pPr>
      <w:r>
        <w:t xml:space="preserve">Niterói, </w:t>
      </w:r>
      <w:r w:rsidR="00FC73B8">
        <w:t>12</w:t>
      </w:r>
      <w:r>
        <w:t xml:space="preserve"> de </w:t>
      </w:r>
      <w:r w:rsidR="00FC73B8">
        <w:t>março</w:t>
      </w:r>
      <w:r>
        <w:t xml:space="preserve"> de 201</w:t>
      </w:r>
      <w:r w:rsidR="001E0C08">
        <w:t>8</w:t>
      </w:r>
      <w:r>
        <w:t>.</w:t>
      </w:r>
    </w:p>
    <w:p w:rsidR="001A3758" w:rsidRDefault="001A3758" w:rsidP="001A3758">
      <w:pPr>
        <w:jc w:val="both"/>
      </w:pPr>
    </w:p>
    <w:p w:rsidR="001A3758" w:rsidRDefault="001A3758" w:rsidP="001A3758">
      <w:pPr>
        <w:jc w:val="both"/>
      </w:pPr>
    </w:p>
    <w:p w:rsidR="001A3758" w:rsidRPr="00FC73B8" w:rsidRDefault="001A3758" w:rsidP="001A3758">
      <w:pPr>
        <w:pStyle w:val="Cabealho"/>
        <w:tabs>
          <w:tab w:val="clear" w:pos="4252"/>
          <w:tab w:val="clear" w:pos="8504"/>
        </w:tabs>
        <w:ind w:right="17"/>
        <w:jc w:val="center"/>
        <w:outlineLvl w:val="0"/>
        <w:rPr>
          <w:rFonts w:cs="Arial"/>
          <w:b/>
          <w:color w:val="1D1B11"/>
          <w:sz w:val="30"/>
          <w:szCs w:val="30"/>
        </w:rPr>
      </w:pPr>
      <w:r w:rsidRPr="00FC73B8">
        <w:rPr>
          <w:rFonts w:cs="Arial"/>
          <w:b/>
          <w:color w:val="1D1B11"/>
          <w:sz w:val="30"/>
          <w:szCs w:val="30"/>
        </w:rPr>
        <w:t>Gilson Chagas e Silva Filho</w:t>
      </w:r>
    </w:p>
    <w:p w:rsidR="001A3758" w:rsidRPr="00FC73B8" w:rsidRDefault="001A3758" w:rsidP="001A3758">
      <w:pPr>
        <w:pStyle w:val="Cabealho"/>
        <w:tabs>
          <w:tab w:val="clear" w:pos="4252"/>
          <w:tab w:val="clear" w:pos="8504"/>
        </w:tabs>
        <w:ind w:right="17"/>
        <w:jc w:val="center"/>
        <w:outlineLvl w:val="0"/>
        <w:rPr>
          <w:rFonts w:cs="Arial"/>
          <w:color w:val="1D1B11"/>
          <w:sz w:val="30"/>
          <w:szCs w:val="30"/>
        </w:rPr>
      </w:pPr>
      <w:r w:rsidRPr="00FC73B8">
        <w:rPr>
          <w:rFonts w:cs="Arial"/>
          <w:color w:val="1D1B11"/>
          <w:sz w:val="30"/>
          <w:szCs w:val="30"/>
        </w:rPr>
        <w:t>Secretário Municipal de Ordem Pública</w:t>
      </w:r>
    </w:p>
    <w:p w:rsidR="001A3758" w:rsidRPr="003F1C34" w:rsidRDefault="001A3758" w:rsidP="001A3758">
      <w:pPr>
        <w:pStyle w:val="Cabealho"/>
        <w:spacing w:line="420" w:lineRule="atLeast"/>
        <w:ind w:right="17"/>
        <w:jc w:val="both"/>
        <w:outlineLvl w:val="0"/>
        <w:rPr>
          <w:rFonts w:ascii="Bookman Old Style" w:hAnsi="Bookman Old Style" w:cs="Bookman Old Style"/>
          <w:b/>
          <w:bCs/>
          <w:color w:val="1D1B11"/>
          <w:sz w:val="30"/>
          <w:szCs w:val="30"/>
        </w:rPr>
      </w:pPr>
    </w:p>
    <w:p w:rsidR="001A3758" w:rsidRPr="000C55BB" w:rsidRDefault="001A3758" w:rsidP="001A3758">
      <w:pPr>
        <w:jc w:val="both"/>
      </w:pPr>
    </w:p>
    <w:sectPr w:rsidR="001A3758" w:rsidRPr="000C55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A5" w:rsidRDefault="003562A5" w:rsidP="000C55BB">
      <w:pPr>
        <w:spacing w:after="0" w:line="240" w:lineRule="auto"/>
      </w:pPr>
      <w:r>
        <w:separator/>
      </w:r>
    </w:p>
  </w:endnote>
  <w:endnote w:type="continuationSeparator" w:id="0">
    <w:p w:rsidR="003562A5" w:rsidRDefault="003562A5" w:rsidP="000C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A5" w:rsidRDefault="003562A5" w:rsidP="000C55BB">
      <w:pPr>
        <w:spacing w:after="0" w:line="240" w:lineRule="auto"/>
      </w:pPr>
      <w:r>
        <w:separator/>
      </w:r>
    </w:p>
  </w:footnote>
  <w:footnote w:type="continuationSeparator" w:id="0">
    <w:p w:rsidR="003562A5" w:rsidRDefault="003562A5" w:rsidP="000C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08" w:rsidRDefault="001E0C08" w:rsidP="000C55BB">
    <w:pPr>
      <w:spacing w:after="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eastAsia="pt-BR"/>
      </w:rPr>
      <w:drawing>
        <wp:inline distT="0" distB="0" distL="0" distR="0" wp14:anchorId="7C30A1C9" wp14:editId="70BB9D58">
          <wp:extent cx="1709420" cy="970280"/>
          <wp:effectExtent l="0" t="0" r="508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C08" w:rsidRPr="001853F3" w:rsidRDefault="001E0C08" w:rsidP="000C55B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SECRETARIA MUNICIPALDE ORDEM PÚBLICA</w:t>
    </w:r>
  </w:p>
  <w:p w:rsidR="001E0C08" w:rsidRDefault="001E0C08">
    <w:pPr>
      <w:pStyle w:val="Cabealho"/>
    </w:pPr>
  </w:p>
  <w:p w:rsidR="001E0C08" w:rsidRDefault="001E0C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B"/>
    <w:rsid w:val="000C55BB"/>
    <w:rsid w:val="001A3758"/>
    <w:rsid w:val="001E0C08"/>
    <w:rsid w:val="00330A0C"/>
    <w:rsid w:val="003562A5"/>
    <w:rsid w:val="005D78B5"/>
    <w:rsid w:val="00634530"/>
    <w:rsid w:val="009D520D"/>
    <w:rsid w:val="00B17302"/>
    <w:rsid w:val="00C723D1"/>
    <w:rsid w:val="00D7491D"/>
    <w:rsid w:val="00DF0EA9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B26A-4B4E-44A0-BB7E-3DE5F32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5BB"/>
  </w:style>
  <w:style w:type="paragraph" w:styleId="Rodap">
    <w:name w:val="footer"/>
    <w:basedOn w:val="Normal"/>
    <w:link w:val="RodapChar"/>
    <w:uiPriority w:val="99"/>
    <w:unhideWhenUsed/>
    <w:rsid w:val="000C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5BB"/>
  </w:style>
  <w:style w:type="paragraph" w:styleId="Textodebalo">
    <w:name w:val="Balloon Text"/>
    <w:basedOn w:val="Normal"/>
    <w:link w:val="TextodebaloChar"/>
    <w:uiPriority w:val="99"/>
    <w:semiHidden/>
    <w:unhideWhenUsed/>
    <w:rsid w:val="000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9025-60F0-43D4-9500-64188D86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seop005</dc:creator>
  <cp:lastModifiedBy>Concyr Formiga Bernardes</cp:lastModifiedBy>
  <cp:revision>2</cp:revision>
  <dcterms:created xsi:type="dcterms:W3CDTF">2018-03-19T16:42:00Z</dcterms:created>
  <dcterms:modified xsi:type="dcterms:W3CDTF">2018-03-19T16:42:00Z</dcterms:modified>
</cp:coreProperties>
</file>