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FD551E" w:rsidRPr="00FD551E" w:rsidTr="00FD551E">
        <w:tc>
          <w:tcPr>
            <w:tcW w:w="9354" w:type="dxa"/>
            <w:shd w:val="clear" w:color="auto" w:fill="auto"/>
          </w:tcPr>
          <w:p w:rsidR="00FD551E" w:rsidRPr="00FD551E" w:rsidRDefault="00FD551E" w:rsidP="00FD551E">
            <w:pPr>
              <w:widowControl w:val="0"/>
              <w:suppressAutoHyphens/>
              <w:overflowPunct w:val="0"/>
              <w:spacing w:after="0"/>
              <w:ind w:right="70"/>
              <w:jc w:val="center"/>
              <w:rPr>
                <w:rFonts w:cs="Arial"/>
                <w:sz w:val="20"/>
                <w:szCs w:val="20"/>
                <w:u w:val="single"/>
                <w:lang w:eastAsia="zh-CN"/>
              </w:rPr>
            </w:pPr>
            <w:r w:rsidRPr="00FD551E">
              <w:rPr>
                <w:rFonts w:cs="Arial"/>
                <w:b/>
                <w:sz w:val="20"/>
                <w:szCs w:val="20"/>
                <w:u w:val="single"/>
                <w:lang w:val="x-none" w:eastAsia="zh-CN"/>
              </w:rPr>
              <w:t>RECIBO DE RETIRADA DE EDITAL</w:t>
            </w:r>
          </w:p>
        </w:tc>
      </w:tr>
      <w:tr w:rsidR="00FD551E" w:rsidRPr="00FD551E" w:rsidTr="00FD551E">
        <w:tc>
          <w:tcPr>
            <w:tcW w:w="9354" w:type="dxa"/>
            <w:shd w:val="clear" w:color="auto" w:fill="auto"/>
          </w:tcPr>
          <w:p w:rsidR="00FD551E" w:rsidRPr="00CA17C4" w:rsidRDefault="00FD551E" w:rsidP="00FD551E">
            <w:pPr>
              <w:widowControl w:val="0"/>
              <w:tabs>
                <w:tab w:val="center" w:pos="4534"/>
                <w:tab w:val="left" w:pos="7305"/>
              </w:tabs>
              <w:suppressAutoHyphens/>
              <w:overflowPunct w:val="0"/>
              <w:spacing w:after="0"/>
              <w:ind w:right="70"/>
              <w:rPr>
                <w:rFonts w:cs="Arial"/>
                <w:b/>
                <w:sz w:val="20"/>
                <w:szCs w:val="20"/>
                <w:lang w:eastAsia="zh-CN"/>
              </w:rPr>
            </w:pPr>
            <w:r w:rsidRPr="00FD551E">
              <w:rPr>
                <w:rFonts w:cs="Arial"/>
                <w:bCs/>
                <w:sz w:val="20"/>
                <w:szCs w:val="20"/>
                <w:lang w:eastAsia="zh-CN"/>
              </w:rPr>
              <w:tab/>
            </w:r>
            <w:r w:rsidRPr="00CA17C4">
              <w:rPr>
                <w:rFonts w:cs="Arial"/>
                <w:b/>
                <w:bCs/>
                <w:sz w:val="20"/>
                <w:szCs w:val="20"/>
                <w:lang w:eastAsia="zh-CN"/>
              </w:rPr>
              <w:t xml:space="preserve">PP Nº </w:t>
            </w:r>
            <w:r w:rsidR="004A61E7">
              <w:rPr>
                <w:rFonts w:cs="Arial"/>
                <w:b/>
                <w:bCs/>
                <w:sz w:val="20"/>
                <w:szCs w:val="20"/>
                <w:lang w:eastAsia="zh-CN"/>
              </w:rPr>
              <w:t>050</w:t>
            </w:r>
            <w:r w:rsidRPr="00CA17C4">
              <w:rPr>
                <w:rFonts w:cs="Arial"/>
                <w:b/>
                <w:bCs/>
                <w:sz w:val="20"/>
                <w:szCs w:val="20"/>
                <w:lang w:eastAsia="zh-CN"/>
              </w:rPr>
              <w:t>/2018</w:t>
            </w:r>
            <w:r w:rsidRPr="00CA17C4">
              <w:rPr>
                <w:rFonts w:cs="Arial"/>
                <w:b/>
                <w:bCs/>
                <w:sz w:val="20"/>
                <w:szCs w:val="20"/>
                <w:lang w:eastAsia="zh-CN"/>
              </w:rPr>
              <w:tab/>
            </w:r>
          </w:p>
        </w:tc>
      </w:tr>
      <w:tr w:rsidR="00FD551E" w:rsidRPr="00FD551E" w:rsidTr="00FD551E">
        <w:tc>
          <w:tcPr>
            <w:tcW w:w="9354" w:type="dxa"/>
            <w:shd w:val="clear" w:color="auto" w:fill="auto"/>
          </w:tcPr>
          <w:p w:rsidR="00FD551E" w:rsidRPr="00FD551E" w:rsidRDefault="00FD551E" w:rsidP="00FD551E">
            <w:pPr>
              <w:widowControl w:val="0"/>
              <w:overflowPunct w:val="0"/>
              <w:adjustRightInd w:val="0"/>
              <w:spacing w:after="0"/>
              <w:ind w:right="70"/>
              <w:jc w:val="both"/>
              <w:rPr>
                <w:rFonts w:asciiTheme="minorHAnsi" w:hAnsiTheme="minorHAnsi" w:cs="Arial"/>
                <w:b/>
                <w:sz w:val="20"/>
                <w:szCs w:val="20"/>
              </w:rPr>
            </w:pPr>
            <w:r w:rsidRPr="00FD551E">
              <w:rPr>
                <w:rFonts w:cs="Arial"/>
                <w:b/>
                <w:bCs/>
                <w:sz w:val="20"/>
                <w:szCs w:val="20"/>
                <w:lang w:eastAsia="zh-CN"/>
              </w:rPr>
              <w:t xml:space="preserve">OBJETO: </w:t>
            </w:r>
            <w:r w:rsidRPr="00FD551E">
              <w:rPr>
                <w:rFonts w:asciiTheme="minorHAnsi" w:hAnsiTheme="minorHAnsi" w:cs="Arial"/>
                <w:b/>
                <w:bCs/>
                <w:sz w:val="20"/>
                <w:szCs w:val="20"/>
                <w:lang w:eastAsia="zh-CN"/>
              </w:rPr>
              <w:t>F</w:t>
            </w:r>
            <w:r w:rsidRPr="00FD551E">
              <w:rPr>
                <w:rFonts w:asciiTheme="minorHAnsi" w:hAnsiTheme="minorHAnsi" w:cs="Arial"/>
                <w:sz w:val="20"/>
                <w:szCs w:val="20"/>
              </w:rPr>
              <w:t xml:space="preserve">ormação de </w:t>
            </w:r>
            <w:r w:rsidRPr="00FD551E">
              <w:rPr>
                <w:rFonts w:asciiTheme="minorHAnsi" w:hAnsiTheme="minorHAnsi" w:cs="Arial"/>
                <w:b/>
                <w:sz w:val="20"/>
                <w:szCs w:val="20"/>
              </w:rPr>
              <w:t>ATA DE REGISTRO DE PREÇOS</w:t>
            </w:r>
            <w:r w:rsidRPr="00FD551E">
              <w:rPr>
                <w:rFonts w:asciiTheme="minorHAnsi" w:hAnsiTheme="minorHAnsi" w:cs="Arial"/>
                <w:sz w:val="20"/>
                <w:szCs w:val="20"/>
              </w:rPr>
              <w:t xml:space="preserve">, pelo prazo de 12 meses, para a aquisição de ônibus elétrico a bateria – zero quilômetro – ano vigente – dois eixos – autonomia mínima com uma carga completa de 214 km – raio de giro – 12 m – unidade, a fim de suprir as necessidades da Secretaria Municipal de Urbanismo, </w:t>
            </w:r>
            <w:r w:rsidRPr="00FD551E">
              <w:rPr>
                <w:rFonts w:asciiTheme="minorHAnsi" w:hAnsiTheme="minorHAnsi" w:cs="Arial"/>
                <w:bCs/>
                <w:sz w:val="20"/>
                <w:szCs w:val="20"/>
              </w:rPr>
              <w:t xml:space="preserve">conforme especificação detalhada no </w:t>
            </w:r>
            <w:r w:rsidRPr="00FD551E">
              <w:rPr>
                <w:rFonts w:asciiTheme="minorHAnsi" w:hAnsiTheme="minorHAnsi" w:cs="Arial"/>
                <w:sz w:val="20"/>
                <w:szCs w:val="20"/>
              </w:rPr>
              <w:t>Termo de Referência</w:t>
            </w:r>
            <w:r w:rsidRPr="00FD551E">
              <w:rPr>
                <w:rFonts w:asciiTheme="minorHAnsi" w:hAnsiTheme="minorHAnsi" w:cs="Arial"/>
                <w:bCs/>
                <w:sz w:val="20"/>
                <w:szCs w:val="20"/>
              </w:rPr>
              <w:t xml:space="preserve"> – Anexo I</w:t>
            </w:r>
            <w:r w:rsidRPr="00FD551E">
              <w:rPr>
                <w:rFonts w:asciiTheme="minorHAnsi" w:hAnsiTheme="minorHAnsi" w:cs="Arial"/>
                <w:sz w:val="20"/>
                <w:szCs w:val="20"/>
              </w:rPr>
              <w:t>.</w:t>
            </w:r>
          </w:p>
          <w:p w:rsidR="00FD551E" w:rsidRPr="00FD551E" w:rsidRDefault="00FD551E" w:rsidP="00FD551E">
            <w:pPr>
              <w:widowControl w:val="0"/>
              <w:suppressAutoHyphens/>
              <w:overflowPunct w:val="0"/>
              <w:spacing w:after="0"/>
              <w:ind w:right="70"/>
              <w:jc w:val="both"/>
              <w:rPr>
                <w:rFonts w:cs="Arial"/>
                <w:b/>
                <w:sz w:val="20"/>
                <w:szCs w:val="20"/>
                <w:lang w:eastAsia="zh-CN"/>
              </w:rPr>
            </w:pPr>
          </w:p>
        </w:tc>
      </w:tr>
      <w:tr w:rsidR="00FD551E" w:rsidRPr="00FD551E" w:rsidTr="00FD551E">
        <w:tc>
          <w:tcPr>
            <w:tcW w:w="9354" w:type="dxa"/>
            <w:shd w:val="clear" w:color="auto" w:fill="auto"/>
          </w:tcPr>
          <w:p w:rsidR="00FD551E" w:rsidRPr="00FD551E" w:rsidRDefault="00FD551E" w:rsidP="00FD551E">
            <w:pPr>
              <w:widowControl w:val="0"/>
              <w:suppressAutoHyphens/>
              <w:overflowPunct w:val="0"/>
              <w:spacing w:after="0"/>
              <w:ind w:right="70"/>
              <w:rPr>
                <w:rFonts w:cs="Arial"/>
                <w:b/>
                <w:sz w:val="20"/>
                <w:szCs w:val="20"/>
                <w:lang w:eastAsia="zh-CN"/>
              </w:rPr>
            </w:pPr>
            <w:r w:rsidRPr="00FD551E">
              <w:rPr>
                <w:rFonts w:cs="Arial"/>
                <w:b/>
                <w:bCs/>
                <w:sz w:val="20"/>
                <w:szCs w:val="20"/>
                <w:lang w:eastAsia="zh-CN"/>
              </w:rPr>
              <w:t xml:space="preserve">ABERTURA DAS PROPOSTAS: </w:t>
            </w:r>
            <w:r w:rsidR="004A61E7">
              <w:rPr>
                <w:rFonts w:cs="Arial"/>
                <w:b/>
                <w:bCs/>
                <w:sz w:val="20"/>
                <w:szCs w:val="20"/>
                <w:lang w:eastAsia="zh-CN"/>
              </w:rPr>
              <w:t>06</w:t>
            </w:r>
            <w:r w:rsidRPr="00FD551E">
              <w:rPr>
                <w:rFonts w:cs="Arial"/>
                <w:b/>
                <w:bCs/>
                <w:sz w:val="20"/>
                <w:szCs w:val="20"/>
                <w:lang w:eastAsia="zh-CN"/>
              </w:rPr>
              <w:t>/</w:t>
            </w:r>
            <w:r w:rsidR="004A61E7">
              <w:rPr>
                <w:rFonts w:cs="Arial"/>
                <w:b/>
                <w:bCs/>
                <w:sz w:val="20"/>
                <w:szCs w:val="20"/>
                <w:lang w:eastAsia="zh-CN"/>
              </w:rPr>
              <w:t>12</w:t>
            </w:r>
            <w:r w:rsidRPr="00FD551E">
              <w:rPr>
                <w:rFonts w:cs="Arial"/>
                <w:b/>
                <w:bCs/>
                <w:sz w:val="20"/>
                <w:szCs w:val="20"/>
                <w:lang w:eastAsia="zh-CN"/>
              </w:rPr>
              <w:t>/2018</w:t>
            </w:r>
          </w:p>
        </w:tc>
      </w:tr>
      <w:tr w:rsidR="00FD551E" w:rsidRPr="00FD551E" w:rsidTr="00FD551E">
        <w:tc>
          <w:tcPr>
            <w:tcW w:w="9354" w:type="dxa"/>
            <w:shd w:val="clear" w:color="auto" w:fill="auto"/>
          </w:tcPr>
          <w:p w:rsidR="00FD551E" w:rsidRPr="00FD551E" w:rsidRDefault="00FD551E" w:rsidP="00FD551E">
            <w:pPr>
              <w:widowControl w:val="0"/>
              <w:suppressAutoHyphens/>
              <w:overflowPunct w:val="0"/>
              <w:spacing w:after="0"/>
              <w:ind w:right="70"/>
              <w:rPr>
                <w:rFonts w:cs="Arial"/>
                <w:b/>
                <w:sz w:val="20"/>
                <w:szCs w:val="20"/>
                <w:lang w:eastAsia="zh-CN"/>
              </w:rPr>
            </w:pPr>
            <w:r w:rsidRPr="00FD551E">
              <w:rPr>
                <w:rFonts w:cs="Arial"/>
                <w:b/>
                <w:bCs/>
                <w:sz w:val="20"/>
                <w:szCs w:val="20"/>
                <w:lang w:eastAsia="zh-CN"/>
              </w:rPr>
              <w:t>HORÁRIO: 10:00 HORAS</w:t>
            </w:r>
          </w:p>
        </w:tc>
      </w:tr>
      <w:tr w:rsidR="00FD551E" w:rsidRPr="00FD551E" w:rsidTr="00FD551E">
        <w:tc>
          <w:tcPr>
            <w:tcW w:w="9354" w:type="dxa"/>
            <w:shd w:val="clear" w:color="auto" w:fill="auto"/>
          </w:tcPr>
          <w:p w:rsidR="00FD551E" w:rsidRPr="00FD551E" w:rsidRDefault="00FD551E" w:rsidP="00FD551E">
            <w:pPr>
              <w:widowControl w:val="0"/>
              <w:suppressAutoHyphens/>
              <w:overflowPunct w:val="0"/>
              <w:spacing w:after="0"/>
              <w:ind w:right="70"/>
              <w:rPr>
                <w:rFonts w:cs="Arial"/>
                <w:sz w:val="20"/>
                <w:szCs w:val="20"/>
                <w:lang w:eastAsia="zh-CN"/>
              </w:rPr>
            </w:pPr>
            <w:r w:rsidRPr="00FD551E">
              <w:rPr>
                <w:rFonts w:cs="Arial"/>
                <w:bCs/>
                <w:sz w:val="20"/>
                <w:szCs w:val="20"/>
                <w:lang w:eastAsia="zh-CN"/>
              </w:rPr>
              <w:t xml:space="preserve">Processo nº </w:t>
            </w:r>
            <w:r>
              <w:rPr>
                <w:rFonts w:cs="Arial"/>
                <w:bCs/>
                <w:sz w:val="20"/>
                <w:szCs w:val="20"/>
                <w:lang w:eastAsia="zh-CN"/>
              </w:rPr>
              <w:t>190</w:t>
            </w:r>
            <w:r w:rsidRPr="00FD551E">
              <w:rPr>
                <w:rFonts w:cs="Arial"/>
                <w:bCs/>
                <w:sz w:val="20"/>
                <w:szCs w:val="20"/>
                <w:lang w:eastAsia="zh-CN"/>
              </w:rPr>
              <w:t>/00</w:t>
            </w:r>
            <w:r>
              <w:rPr>
                <w:rFonts w:cs="Arial"/>
                <w:bCs/>
                <w:sz w:val="20"/>
                <w:szCs w:val="20"/>
                <w:lang w:eastAsia="zh-CN"/>
              </w:rPr>
              <w:t>0255</w:t>
            </w:r>
            <w:r w:rsidRPr="00FD551E">
              <w:rPr>
                <w:rFonts w:cs="Arial"/>
                <w:bCs/>
                <w:sz w:val="20"/>
                <w:szCs w:val="20"/>
                <w:lang w:eastAsia="zh-CN"/>
              </w:rPr>
              <w:t>/201</w:t>
            </w:r>
            <w:r>
              <w:rPr>
                <w:rFonts w:cs="Arial"/>
                <w:bCs/>
                <w:sz w:val="20"/>
                <w:szCs w:val="20"/>
                <w:lang w:eastAsia="zh-CN"/>
              </w:rPr>
              <w:t>8</w:t>
            </w:r>
            <w:r w:rsidRPr="00FD551E">
              <w:rPr>
                <w:rFonts w:cs="Arial"/>
                <w:bCs/>
                <w:sz w:val="20"/>
                <w:szCs w:val="20"/>
                <w:lang w:eastAsia="zh-CN"/>
              </w:rPr>
              <w:t xml:space="preserve"> </w:t>
            </w:r>
            <w:r w:rsidRPr="00FD551E">
              <w:rPr>
                <w:rFonts w:cs="Arial"/>
                <w:bCs/>
                <w:sz w:val="20"/>
                <w:szCs w:val="20"/>
                <w:lang w:eastAsia="zh-CN"/>
              </w:rPr>
              <w:tab/>
            </w:r>
          </w:p>
        </w:tc>
      </w:tr>
      <w:tr w:rsidR="00FD551E" w:rsidRPr="00FD551E" w:rsidTr="00FD551E">
        <w:tc>
          <w:tcPr>
            <w:tcW w:w="9354" w:type="dxa"/>
            <w:shd w:val="clear" w:color="auto" w:fill="auto"/>
          </w:tcPr>
          <w:p w:rsidR="00FD551E" w:rsidRPr="00FD551E" w:rsidRDefault="00FD551E" w:rsidP="00FD551E">
            <w:pPr>
              <w:widowControl w:val="0"/>
              <w:suppressAutoHyphens/>
              <w:overflowPunct w:val="0"/>
              <w:spacing w:after="0"/>
              <w:ind w:right="70"/>
              <w:jc w:val="center"/>
              <w:rPr>
                <w:rFonts w:cs="Arial"/>
                <w:bCs/>
                <w:sz w:val="20"/>
                <w:szCs w:val="20"/>
                <w:lang w:eastAsia="zh-CN"/>
              </w:rPr>
            </w:pPr>
          </w:p>
        </w:tc>
      </w:tr>
      <w:tr w:rsidR="00FD551E" w:rsidRPr="00FD551E" w:rsidTr="00FD551E">
        <w:tc>
          <w:tcPr>
            <w:tcW w:w="9354" w:type="dxa"/>
            <w:shd w:val="clear" w:color="auto" w:fill="auto"/>
          </w:tcPr>
          <w:p w:rsidR="00FD551E" w:rsidRPr="00FD551E" w:rsidRDefault="00FD551E" w:rsidP="00FD551E">
            <w:pPr>
              <w:widowControl w:val="0"/>
              <w:suppressAutoHyphens/>
              <w:overflowPunct w:val="0"/>
              <w:spacing w:after="0"/>
              <w:ind w:right="70"/>
              <w:rPr>
                <w:rFonts w:cs="Arial"/>
                <w:sz w:val="20"/>
                <w:szCs w:val="20"/>
                <w:lang w:eastAsia="zh-CN"/>
              </w:rPr>
            </w:pPr>
            <w:r w:rsidRPr="00FD551E">
              <w:rPr>
                <w:rFonts w:cs="Arial"/>
                <w:sz w:val="20"/>
                <w:szCs w:val="20"/>
                <w:lang w:eastAsia="zh-CN"/>
              </w:rPr>
              <w:t>Razão Social: _____________________________________________________________</w:t>
            </w:r>
          </w:p>
        </w:tc>
      </w:tr>
      <w:tr w:rsidR="00FD551E" w:rsidRPr="00FD551E" w:rsidTr="00FD551E">
        <w:tc>
          <w:tcPr>
            <w:tcW w:w="9354" w:type="dxa"/>
            <w:shd w:val="clear" w:color="auto" w:fill="auto"/>
          </w:tcPr>
          <w:p w:rsidR="00FD551E" w:rsidRPr="00FD551E" w:rsidRDefault="00FD551E" w:rsidP="00FD551E">
            <w:pPr>
              <w:widowControl w:val="0"/>
              <w:suppressAutoHyphens/>
              <w:overflowPunct w:val="0"/>
              <w:spacing w:after="0"/>
              <w:ind w:right="70"/>
              <w:jc w:val="center"/>
              <w:rPr>
                <w:rFonts w:cs="Arial"/>
                <w:sz w:val="20"/>
                <w:szCs w:val="20"/>
                <w:lang w:eastAsia="zh-CN"/>
              </w:rPr>
            </w:pPr>
          </w:p>
        </w:tc>
      </w:tr>
      <w:tr w:rsidR="00FD551E" w:rsidRPr="00FD551E" w:rsidTr="00FD551E">
        <w:tc>
          <w:tcPr>
            <w:tcW w:w="9354" w:type="dxa"/>
            <w:shd w:val="clear" w:color="auto" w:fill="auto"/>
          </w:tcPr>
          <w:p w:rsidR="00FD551E" w:rsidRPr="00FD551E" w:rsidRDefault="00FD551E" w:rsidP="00FD551E">
            <w:pPr>
              <w:widowControl w:val="0"/>
              <w:suppressAutoHyphens/>
              <w:overflowPunct w:val="0"/>
              <w:spacing w:after="0"/>
              <w:ind w:right="70"/>
              <w:rPr>
                <w:rFonts w:cs="Arial"/>
                <w:sz w:val="20"/>
                <w:szCs w:val="20"/>
                <w:lang w:eastAsia="zh-CN"/>
              </w:rPr>
            </w:pPr>
            <w:r w:rsidRPr="00FD551E">
              <w:rPr>
                <w:rFonts w:cs="Arial"/>
                <w:sz w:val="20"/>
                <w:szCs w:val="20"/>
                <w:lang w:eastAsia="zh-CN"/>
              </w:rPr>
              <w:t>CNPJ nº _________________________________________________________________</w:t>
            </w:r>
          </w:p>
        </w:tc>
      </w:tr>
      <w:tr w:rsidR="00FD551E" w:rsidRPr="00FD551E" w:rsidTr="00FD551E">
        <w:tc>
          <w:tcPr>
            <w:tcW w:w="9354" w:type="dxa"/>
            <w:shd w:val="clear" w:color="auto" w:fill="auto"/>
          </w:tcPr>
          <w:p w:rsidR="00FD551E" w:rsidRPr="00FD551E" w:rsidRDefault="00FD551E" w:rsidP="00FD551E">
            <w:pPr>
              <w:widowControl w:val="0"/>
              <w:suppressAutoHyphens/>
              <w:overflowPunct w:val="0"/>
              <w:spacing w:after="0"/>
              <w:ind w:right="70"/>
              <w:jc w:val="center"/>
              <w:rPr>
                <w:rFonts w:cs="Arial"/>
                <w:sz w:val="20"/>
                <w:szCs w:val="20"/>
                <w:lang w:eastAsia="zh-CN"/>
              </w:rPr>
            </w:pPr>
          </w:p>
        </w:tc>
      </w:tr>
      <w:tr w:rsidR="00FD551E" w:rsidRPr="00FD551E" w:rsidTr="00FD551E">
        <w:tc>
          <w:tcPr>
            <w:tcW w:w="9354" w:type="dxa"/>
            <w:shd w:val="clear" w:color="auto" w:fill="auto"/>
          </w:tcPr>
          <w:p w:rsidR="00FD551E" w:rsidRPr="00FD551E" w:rsidRDefault="00FD551E" w:rsidP="00FD551E">
            <w:pPr>
              <w:widowControl w:val="0"/>
              <w:suppressAutoHyphens/>
              <w:overflowPunct w:val="0"/>
              <w:spacing w:after="0"/>
              <w:ind w:right="70"/>
              <w:rPr>
                <w:rFonts w:cs="Arial"/>
                <w:sz w:val="20"/>
                <w:szCs w:val="20"/>
                <w:lang w:eastAsia="zh-CN"/>
              </w:rPr>
            </w:pPr>
            <w:r w:rsidRPr="00FD551E">
              <w:rPr>
                <w:rFonts w:cs="Arial"/>
                <w:sz w:val="20"/>
                <w:szCs w:val="20"/>
                <w:lang w:eastAsia="zh-CN"/>
              </w:rPr>
              <w:t>Endereço: ________________________________________________________________</w:t>
            </w:r>
          </w:p>
        </w:tc>
      </w:tr>
      <w:tr w:rsidR="00FD551E" w:rsidRPr="00FD551E" w:rsidTr="00FD551E">
        <w:tc>
          <w:tcPr>
            <w:tcW w:w="9354" w:type="dxa"/>
            <w:shd w:val="clear" w:color="auto" w:fill="auto"/>
          </w:tcPr>
          <w:p w:rsidR="00FD551E" w:rsidRPr="00FD551E" w:rsidRDefault="00FD551E" w:rsidP="00FD551E">
            <w:pPr>
              <w:widowControl w:val="0"/>
              <w:suppressAutoHyphens/>
              <w:overflowPunct w:val="0"/>
              <w:spacing w:after="0"/>
              <w:ind w:right="70"/>
              <w:jc w:val="center"/>
              <w:rPr>
                <w:rFonts w:cs="Arial"/>
                <w:sz w:val="20"/>
                <w:szCs w:val="20"/>
                <w:lang w:eastAsia="zh-CN"/>
              </w:rPr>
            </w:pPr>
          </w:p>
        </w:tc>
      </w:tr>
      <w:tr w:rsidR="00FD551E" w:rsidRPr="00FD551E" w:rsidTr="00FD551E">
        <w:tc>
          <w:tcPr>
            <w:tcW w:w="9354" w:type="dxa"/>
            <w:shd w:val="clear" w:color="auto" w:fill="auto"/>
          </w:tcPr>
          <w:p w:rsidR="00FD551E" w:rsidRPr="00FD551E" w:rsidRDefault="00FD551E" w:rsidP="00FD551E">
            <w:pPr>
              <w:widowControl w:val="0"/>
              <w:suppressAutoHyphens/>
              <w:overflowPunct w:val="0"/>
              <w:spacing w:after="0"/>
              <w:ind w:right="70"/>
              <w:rPr>
                <w:rFonts w:cs="Arial"/>
                <w:sz w:val="20"/>
                <w:szCs w:val="20"/>
                <w:lang w:eastAsia="zh-CN"/>
              </w:rPr>
            </w:pPr>
            <w:r w:rsidRPr="00FD551E">
              <w:rPr>
                <w:rFonts w:cs="Arial"/>
                <w:sz w:val="20"/>
                <w:szCs w:val="20"/>
                <w:lang w:eastAsia="zh-CN"/>
              </w:rPr>
              <w:t>E-mail: __________________________________________________________________</w:t>
            </w:r>
          </w:p>
        </w:tc>
      </w:tr>
      <w:tr w:rsidR="00FD551E" w:rsidRPr="00FD551E" w:rsidTr="00FD551E">
        <w:tc>
          <w:tcPr>
            <w:tcW w:w="9354" w:type="dxa"/>
            <w:shd w:val="clear" w:color="auto" w:fill="auto"/>
          </w:tcPr>
          <w:p w:rsidR="00FD551E" w:rsidRPr="00FD551E" w:rsidRDefault="00FD551E" w:rsidP="00FD551E">
            <w:pPr>
              <w:widowControl w:val="0"/>
              <w:suppressAutoHyphens/>
              <w:overflowPunct w:val="0"/>
              <w:spacing w:after="0"/>
              <w:ind w:right="70"/>
              <w:jc w:val="center"/>
              <w:rPr>
                <w:rFonts w:cs="Arial"/>
                <w:sz w:val="20"/>
                <w:szCs w:val="20"/>
                <w:lang w:eastAsia="zh-CN"/>
              </w:rPr>
            </w:pPr>
          </w:p>
        </w:tc>
      </w:tr>
      <w:tr w:rsidR="00FD551E" w:rsidRPr="00FD551E" w:rsidTr="00FD551E">
        <w:tc>
          <w:tcPr>
            <w:tcW w:w="9354" w:type="dxa"/>
            <w:shd w:val="clear" w:color="auto" w:fill="auto"/>
          </w:tcPr>
          <w:p w:rsidR="00FD551E" w:rsidRPr="00FD551E" w:rsidRDefault="00FD551E" w:rsidP="00FD551E">
            <w:pPr>
              <w:widowControl w:val="0"/>
              <w:suppressAutoHyphens/>
              <w:overflowPunct w:val="0"/>
              <w:spacing w:after="0"/>
              <w:ind w:right="70"/>
              <w:rPr>
                <w:rFonts w:cs="Arial"/>
                <w:sz w:val="20"/>
                <w:szCs w:val="20"/>
                <w:lang w:eastAsia="zh-CN"/>
              </w:rPr>
            </w:pPr>
            <w:r w:rsidRPr="00FD551E">
              <w:rPr>
                <w:rFonts w:cs="Arial"/>
                <w:sz w:val="20"/>
                <w:szCs w:val="20"/>
                <w:lang w:eastAsia="zh-CN"/>
              </w:rPr>
              <w:t>Cidade: ______________ Estado: _____ Telefone: ______________ Fax: ____________</w:t>
            </w:r>
          </w:p>
        </w:tc>
      </w:tr>
      <w:tr w:rsidR="00FD551E" w:rsidRPr="00FD551E" w:rsidTr="00FD551E">
        <w:tc>
          <w:tcPr>
            <w:tcW w:w="9354" w:type="dxa"/>
            <w:shd w:val="clear" w:color="auto" w:fill="auto"/>
          </w:tcPr>
          <w:p w:rsidR="00FD551E" w:rsidRPr="00FD551E" w:rsidRDefault="00FD551E" w:rsidP="00FD551E">
            <w:pPr>
              <w:widowControl w:val="0"/>
              <w:suppressAutoHyphens/>
              <w:overflowPunct w:val="0"/>
              <w:spacing w:after="0"/>
              <w:ind w:right="70"/>
              <w:jc w:val="center"/>
              <w:rPr>
                <w:rFonts w:cs="Arial"/>
                <w:sz w:val="20"/>
                <w:szCs w:val="20"/>
                <w:lang w:eastAsia="zh-CN"/>
              </w:rPr>
            </w:pPr>
          </w:p>
        </w:tc>
      </w:tr>
      <w:tr w:rsidR="00FD551E" w:rsidRPr="00FD551E" w:rsidTr="00FD551E">
        <w:tc>
          <w:tcPr>
            <w:tcW w:w="9354" w:type="dxa"/>
            <w:shd w:val="clear" w:color="auto" w:fill="auto"/>
          </w:tcPr>
          <w:p w:rsidR="00FD551E" w:rsidRPr="00FD551E" w:rsidRDefault="00FD551E" w:rsidP="00FD551E">
            <w:pPr>
              <w:widowControl w:val="0"/>
              <w:suppressAutoHyphens/>
              <w:overflowPunct w:val="0"/>
              <w:spacing w:after="0"/>
              <w:ind w:right="70"/>
              <w:rPr>
                <w:rFonts w:cs="Arial"/>
                <w:sz w:val="20"/>
                <w:szCs w:val="20"/>
                <w:lang w:eastAsia="zh-CN"/>
              </w:rPr>
            </w:pPr>
            <w:r w:rsidRPr="00FD551E">
              <w:rPr>
                <w:rFonts w:cs="Arial"/>
                <w:sz w:val="20"/>
                <w:szCs w:val="20"/>
                <w:lang w:eastAsia="zh-CN"/>
              </w:rPr>
              <w:t>Pessoa para contado: _______________________________________________________</w:t>
            </w:r>
          </w:p>
        </w:tc>
      </w:tr>
      <w:tr w:rsidR="00FD551E" w:rsidRPr="00FD551E" w:rsidTr="00FD551E">
        <w:tc>
          <w:tcPr>
            <w:tcW w:w="9354" w:type="dxa"/>
            <w:shd w:val="clear" w:color="auto" w:fill="auto"/>
          </w:tcPr>
          <w:p w:rsidR="00FD551E" w:rsidRPr="00FD551E" w:rsidRDefault="00FD551E" w:rsidP="00FD551E">
            <w:pPr>
              <w:widowControl w:val="0"/>
              <w:suppressAutoHyphens/>
              <w:overflowPunct w:val="0"/>
              <w:spacing w:after="0"/>
              <w:ind w:right="70"/>
              <w:jc w:val="center"/>
              <w:rPr>
                <w:rFonts w:cs="Arial"/>
                <w:sz w:val="20"/>
                <w:szCs w:val="20"/>
                <w:lang w:eastAsia="zh-CN"/>
              </w:rPr>
            </w:pPr>
          </w:p>
        </w:tc>
      </w:tr>
      <w:tr w:rsidR="00FD551E" w:rsidRPr="00FD551E" w:rsidTr="00FD551E">
        <w:tc>
          <w:tcPr>
            <w:tcW w:w="9354" w:type="dxa"/>
            <w:shd w:val="clear" w:color="auto" w:fill="auto"/>
          </w:tcPr>
          <w:p w:rsidR="00FD551E" w:rsidRPr="00FD551E" w:rsidRDefault="00FD551E" w:rsidP="00FD551E">
            <w:pPr>
              <w:widowControl w:val="0"/>
              <w:suppressAutoHyphens/>
              <w:overflowPunct w:val="0"/>
              <w:spacing w:after="0"/>
              <w:ind w:right="70"/>
              <w:jc w:val="both"/>
              <w:rPr>
                <w:rFonts w:cs="Arial"/>
                <w:sz w:val="20"/>
                <w:szCs w:val="20"/>
                <w:lang w:eastAsia="zh-CN"/>
              </w:rPr>
            </w:pPr>
            <w:r w:rsidRPr="00FD551E">
              <w:rPr>
                <w:rFonts w:cs="Arial"/>
                <w:sz w:val="20"/>
                <w:szCs w:val="20"/>
                <w:lang w:eastAsia="zh-CN"/>
              </w:rPr>
              <w:t>Recebemos, através do acesso à página www.niteroi.rj.gov.br nesta data, cópia do instrumento convocatório da licitação acima identificada.</w:t>
            </w:r>
          </w:p>
        </w:tc>
      </w:tr>
      <w:tr w:rsidR="00FD551E" w:rsidRPr="00FD551E" w:rsidTr="00FD551E">
        <w:tc>
          <w:tcPr>
            <w:tcW w:w="9354" w:type="dxa"/>
            <w:shd w:val="clear" w:color="auto" w:fill="auto"/>
          </w:tcPr>
          <w:p w:rsidR="00FD551E" w:rsidRPr="00FD551E" w:rsidRDefault="00FD551E" w:rsidP="00FD551E">
            <w:pPr>
              <w:widowControl w:val="0"/>
              <w:suppressAutoHyphens/>
              <w:overflowPunct w:val="0"/>
              <w:spacing w:after="0"/>
              <w:ind w:right="70"/>
              <w:jc w:val="center"/>
              <w:rPr>
                <w:rFonts w:cs="Arial"/>
                <w:sz w:val="20"/>
                <w:szCs w:val="20"/>
                <w:lang w:eastAsia="zh-CN"/>
              </w:rPr>
            </w:pPr>
          </w:p>
        </w:tc>
      </w:tr>
      <w:tr w:rsidR="00FD551E" w:rsidRPr="00FD551E" w:rsidTr="00FD551E">
        <w:tc>
          <w:tcPr>
            <w:tcW w:w="9354" w:type="dxa"/>
            <w:shd w:val="clear" w:color="auto" w:fill="auto"/>
          </w:tcPr>
          <w:p w:rsidR="00FD551E" w:rsidRPr="00FD551E" w:rsidRDefault="00FD551E" w:rsidP="00FD551E">
            <w:pPr>
              <w:widowControl w:val="0"/>
              <w:suppressAutoHyphens/>
              <w:overflowPunct w:val="0"/>
              <w:spacing w:after="0"/>
              <w:ind w:right="70"/>
              <w:jc w:val="center"/>
              <w:rPr>
                <w:rFonts w:cs="Arial"/>
                <w:sz w:val="20"/>
                <w:szCs w:val="20"/>
                <w:lang w:eastAsia="zh-CN"/>
              </w:rPr>
            </w:pPr>
            <w:r w:rsidRPr="00FD551E">
              <w:rPr>
                <w:rFonts w:cs="Arial"/>
                <w:sz w:val="20"/>
                <w:szCs w:val="20"/>
                <w:lang w:eastAsia="zh-CN"/>
              </w:rPr>
              <w:t xml:space="preserve">Local: __________________, ___ de _____________ </w:t>
            </w:r>
            <w:proofErr w:type="spellStart"/>
            <w:r w:rsidRPr="00FD551E">
              <w:rPr>
                <w:rFonts w:cs="Arial"/>
                <w:sz w:val="20"/>
                <w:szCs w:val="20"/>
                <w:lang w:eastAsia="zh-CN"/>
              </w:rPr>
              <w:t>de</w:t>
            </w:r>
            <w:proofErr w:type="spellEnd"/>
            <w:r w:rsidRPr="00FD551E">
              <w:rPr>
                <w:rFonts w:cs="Arial"/>
                <w:sz w:val="20"/>
                <w:szCs w:val="20"/>
                <w:lang w:eastAsia="zh-CN"/>
              </w:rPr>
              <w:t xml:space="preserve"> 2018.</w:t>
            </w:r>
          </w:p>
        </w:tc>
      </w:tr>
      <w:tr w:rsidR="00FD551E" w:rsidRPr="00FD551E" w:rsidTr="00FD551E">
        <w:tc>
          <w:tcPr>
            <w:tcW w:w="9354" w:type="dxa"/>
            <w:shd w:val="clear" w:color="auto" w:fill="auto"/>
          </w:tcPr>
          <w:p w:rsidR="00FD551E" w:rsidRPr="00FD551E" w:rsidRDefault="00FD551E" w:rsidP="00FD551E">
            <w:pPr>
              <w:widowControl w:val="0"/>
              <w:suppressAutoHyphens/>
              <w:overflowPunct w:val="0"/>
              <w:spacing w:after="0"/>
              <w:ind w:right="70"/>
              <w:jc w:val="center"/>
              <w:rPr>
                <w:rFonts w:cs="Arial"/>
                <w:sz w:val="20"/>
                <w:szCs w:val="20"/>
                <w:lang w:eastAsia="zh-CN"/>
              </w:rPr>
            </w:pPr>
          </w:p>
        </w:tc>
      </w:tr>
      <w:tr w:rsidR="00FD551E" w:rsidRPr="00FD551E" w:rsidTr="00FD551E">
        <w:tc>
          <w:tcPr>
            <w:tcW w:w="9354" w:type="dxa"/>
            <w:shd w:val="clear" w:color="auto" w:fill="auto"/>
          </w:tcPr>
          <w:p w:rsidR="00FD551E" w:rsidRPr="00FD551E" w:rsidRDefault="00FD551E" w:rsidP="00FD551E">
            <w:pPr>
              <w:widowControl w:val="0"/>
              <w:suppressAutoHyphens/>
              <w:overflowPunct w:val="0"/>
              <w:spacing w:after="0"/>
              <w:ind w:right="70"/>
              <w:jc w:val="center"/>
              <w:rPr>
                <w:rFonts w:cs="Arial"/>
                <w:sz w:val="20"/>
                <w:szCs w:val="20"/>
                <w:lang w:eastAsia="zh-CN"/>
              </w:rPr>
            </w:pPr>
            <w:r w:rsidRPr="00FD551E">
              <w:rPr>
                <w:rFonts w:cs="Arial"/>
                <w:sz w:val="20"/>
                <w:szCs w:val="20"/>
                <w:lang w:eastAsia="zh-CN"/>
              </w:rPr>
              <w:t>_____________________________________</w:t>
            </w:r>
          </w:p>
        </w:tc>
      </w:tr>
      <w:tr w:rsidR="00FD551E" w:rsidRPr="00FD551E" w:rsidTr="00FD551E">
        <w:tc>
          <w:tcPr>
            <w:tcW w:w="9354" w:type="dxa"/>
            <w:shd w:val="clear" w:color="auto" w:fill="auto"/>
          </w:tcPr>
          <w:p w:rsidR="00FD551E" w:rsidRPr="00FD551E" w:rsidRDefault="00FD551E" w:rsidP="00FD551E">
            <w:pPr>
              <w:widowControl w:val="0"/>
              <w:suppressAutoHyphens/>
              <w:overflowPunct w:val="0"/>
              <w:spacing w:after="0"/>
              <w:ind w:right="70"/>
              <w:jc w:val="center"/>
              <w:rPr>
                <w:rFonts w:cs="Arial"/>
                <w:sz w:val="20"/>
                <w:szCs w:val="20"/>
                <w:lang w:eastAsia="zh-CN"/>
              </w:rPr>
            </w:pPr>
            <w:r w:rsidRPr="00FD551E">
              <w:rPr>
                <w:rFonts w:cs="Arial"/>
                <w:sz w:val="20"/>
                <w:szCs w:val="20"/>
                <w:lang w:eastAsia="zh-CN"/>
              </w:rPr>
              <w:t>Assinatura</w:t>
            </w:r>
          </w:p>
        </w:tc>
      </w:tr>
    </w:tbl>
    <w:p w:rsidR="00FD551E" w:rsidRDefault="00FD551E" w:rsidP="00FB426D">
      <w:pPr>
        <w:widowControl w:val="0"/>
        <w:overflowPunct w:val="0"/>
        <w:adjustRightInd w:val="0"/>
        <w:spacing w:after="0"/>
        <w:ind w:right="70"/>
        <w:jc w:val="center"/>
        <w:rPr>
          <w:rFonts w:ascii="Arial" w:hAnsi="Arial" w:cs="Arial"/>
          <w:b/>
          <w:sz w:val="24"/>
          <w:szCs w:val="24"/>
        </w:rPr>
      </w:pPr>
    </w:p>
    <w:p w:rsidR="00FD551E" w:rsidRPr="00FD551E" w:rsidRDefault="00FD551E" w:rsidP="00FD551E">
      <w:pPr>
        <w:widowControl w:val="0"/>
        <w:overflowPunct w:val="0"/>
        <w:adjustRightInd w:val="0"/>
        <w:spacing w:after="0"/>
        <w:ind w:right="70"/>
        <w:rPr>
          <w:rFonts w:cs="Arial"/>
          <w:sz w:val="20"/>
          <w:szCs w:val="20"/>
        </w:rPr>
      </w:pPr>
      <w:r w:rsidRPr="00FD551E">
        <w:rPr>
          <w:rFonts w:cs="Arial"/>
          <w:sz w:val="20"/>
          <w:szCs w:val="20"/>
        </w:rPr>
        <w:t>Senhor Licitante,</w:t>
      </w:r>
    </w:p>
    <w:p w:rsidR="00FD551E" w:rsidRDefault="00FD551E" w:rsidP="00FD551E">
      <w:pPr>
        <w:widowControl w:val="0"/>
        <w:overflowPunct w:val="0"/>
        <w:adjustRightInd w:val="0"/>
        <w:spacing w:after="0"/>
        <w:ind w:right="70"/>
        <w:rPr>
          <w:rFonts w:cs="Arial"/>
          <w:sz w:val="20"/>
          <w:szCs w:val="20"/>
        </w:rPr>
      </w:pPr>
    </w:p>
    <w:p w:rsidR="00FD551E" w:rsidRPr="00FD551E" w:rsidRDefault="00FD551E" w:rsidP="00FD551E">
      <w:pPr>
        <w:widowControl w:val="0"/>
        <w:overflowPunct w:val="0"/>
        <w:adjustRightInd w:val="0"/>
        <w:spacing w:after="0"/>
        <w:ind w:right="70"/>
        <w:jc w:val="both"/>
        <w:rPr>
          <w:rFonts w:cs="Arial"/>
          <w:sz w:val="20"/>
          <w:szCs w:val="20"/>
        </w:rPr>
      </w:pPr>
      <w:r w:rsidRPr="00FD551E">
        <w:rPr>
          <w:rFonts w:cs="Arial"/>
          <w:sz w:val="20"/>
          <w:szCs w:val="20"/>
        </w:rPr>
        <w:t>Visando comunicação futura entre este a Prefeitura Municipal de Niterói e essa empresa, solicito de Vossa Senhoria preencher o recibo de entrega do edital e remeter ao Departamento de Material e Patrimônio por meio do fax (021) 2613.2456 ou e-mail: material.sma@administracao.niteroi.rj.gov.br</w:t>
      </w:r>
      <w:r>
        <w:rPr>
          <w:rFonts w:cs="Arial"/>
          <w:sz w:val="20"/>
          <w:szCs w:val="20"/>
        </w:rPr>
        <w:t>.</w:t>
      </w:r>
    </w:p>
    <w:p w:rsidR="00FD551E" w:rsidRPr="00FD551E" w:rsidRDefault="00FD551E" w:rsidP="00FD551E">
      <w:pPr>
        <w:widowControl w:val="0"/>
        <w:overflowPunct w:val="0"/>
        <w:adjustRightInd w:val="0"/>
        <w:spacing w:after="0"/>
        <w:ind w:right="70"/>
        <w:jc w:val="both"/>
        <w:rPr>
          <w:rFonts w:cs="Arial"/>
          <w:sz w:val="20"/>
          <w:szCs w:val="20"/>
        </w:rPr>
      </w:pPr>
    </w:p>
    <w:p w:rsidR="00FD551E" w:rsidRPr="00FD551E" w:rsidRDefault="00FD551E" w:rsidP="00FD551E">
      <w:pPr>
        <w:widowControl w:val="0"/>
        <w:overflowPunct w:val="0"/>
        <w:adjustRightInd w:val="0"/>
        <w:spacing w:after="0"/>
        <w:ind w:right="70"/>
        <w:jc w:val="both"/>
        <w:rPr>
          <w:rFonts w:cs="Arial"/>
          <w:sz w:val="20"/>
          <w:szCs w:val="20"/>
        </w:rPr>
      </w:pPr>
      <w:r w:rsidRPr="00FD551E">
        <w:rPr>
          <w:rFonts w:cs="Arial"/>
          <w:sz w:val="20"/>
          <w:szCs w:val="20"/>
        </w:rPr>
        <w:t>A não remessa do recibo exime a Comissão de Pregão da comunicação de eventuais</w:t>
      </w:r>
      <w:r w:rsidRPr="00FD551E">
        <w:rPr>
          <w:rFonts w:cs="Arial"/>
          <w:b/>
          <w:sz w:val="20"/>
          <w:szCs w:val="20"/>
        </w:rPr>
        <w:t xml:space="preserve"> </w:t>
      </w:r>
      <w:r w:rsidRPr="00FD551E">
        <w:rPr>
          <w:rFonts w:cs="Arial"/>
          <w:sz w:val="20"/>
          <w:szCs w:val="20"/>
        </w:rPr>
        <w:t>retificações ocorridas no instrumento convocatório, bem como de quaisquer informações adicionais.</w:t>
      </w:r>
    </w:p>
    <w:p w:rsidR="00FD551E" w:rsidRDefault="00FD551E" w:rsidP="00FD551E">
      <w:pPr>
        <w:widowControl w:val="0"/>
        <w:overflowPunct w:val="0"/>
        <w:adjustRightInd w:val="0"/>
        <w:spacing w:after="0"/>
        <w:ind w:right="70"/>
        <w:jc w:val="both"/>
        <w:rPr>
          <w:rFonts w:ascii="Arial" w:hAnsi="Arial" w:cs="Arial"/>
          <w:b/>
          <w:sz w:val="24"/>
          <w:szCs w:val="24"/>
        </w:rPr>
      </w:pPr>
    </w:p>
    <w:p w:rsidR="00FD551E" w:rsidRDefault="00FD551E" w:rsidP="00FB426D">
      <w:pPr>
        <w:widowControl w:val="0"/>
        <w:overflowPunct w:val="0"/>
        <w:adjustRightInd w:val="0"/>
        <w:spacing w:after="0"/>
        <w:ind w:right="70"/>
        <w:jc w:val="center"/>
        <w:rPr>
          <w:rFonts w:ascii="Arial" w:hAnsi="Arial" w:cs="Arial"/>
          <w:b/>
          <w:sz w:val="24"/>
          <w:szCs w:val="24"/>
        </w:rPr>
      </w:pPr>
    </w:p>
    <w:p w:rsidR="00FD551E" w:rsidRDefault="00FD551E" w:rsidP="00FB426D">
      <w:pPr>
        <w:widowControl w:val="0"/>
        <w:overflowPunct w:val="0"/>
        <w:adjustRightInd w:val="0"/>
        <w:spacing w:after="0"/>
        <w:ind w:right="70"/>
        <w:jc w:val="center"/>
        <w:rPr>
          <w:rFonts w:ascii="Arial" w:hAnsi="Arial" w:cs="Arial"/>
          <w:b/>
          <w:sz w:val="24"/>
          <w:szCs w:val="24"/>
        </w:rPr>
      </w:pPr>
    </w:p>
    <w:p w:rsidR="00FD551E" w:rsidRDefault="00FD551E" w:rsidP="00FB426D">
      <w:pPr>
        <w:widowControl w:val="0"/>
        <w:overflowPunct w:val="0"/>
        <w:adjustRightInd w:val="0"/>
        <w:spacing w:after="0"/>
        <w:ind w:right="70"/>
        <w:jc w:val="center"/>
        <w:rPr>
          <w:rFonts w:ascii="Arial" w:hAnsi="Arial" w:cs="Arial"/>
          <w:b/>
          <w:sz w:val="24"/>
          <w:szCs w:val="24"/>
        </w:rPr>
      </w:pPr>
    </w:p>
    <w:p w:rsidR="00FD551E" w:rsidRDefault="00FD551E" w:rsidP="00FB426D">
      <w:pPr>
        <w:widowControl w:val="0"/>
        <w:overflowPunct w:val="0"/>
        <w:adjustRightInd w:val="0"/>
        <w:spacing w:after="0"/>
        <w:ind w:right="70"/>
        <w:jc w:val="center"/>
        <w:rPr>
          <w:rFonts w:ascii="Arial" w:hAnsi="Arial" w:cs="Arial"/>
          <w:b/>
          <w:sz w:val="24"/>
          <w:szCs w:val="24"/>
        </w:rPr>
      </w:pPr>
    </w:p>
    <w:p w:rsidR="00FD551E" w:rsidRDefault="00FD551E" w:rsidP="00FB426D">
      <w:pPr>
        <w:widowControl w:val="0"/>
        <w:overflowPunct w:val="0"/>
        <w:adjustRightInd w:val="0"/>
        <w:spacing w:after="0"/>
        <w:ind w:right="70"/>
        <w:jc w:val="center"/>
        <w:rPr>
          <w:rFonts w:ascii="Arial" w:hAnsi="Arial" w:cs="Arial"/>
          <w:b/>
          <w:sz w:val="24"/>
          <w:szCs w:val="24"/>
        </w:rPr>
      </w:pPr>
    </w:p>
    <w:p w:rsidR="00FD551E" w:rsidRDefault="00FD551E" w:rsidP="00FB426D">
      <w:pPr>
        <w:widowControl w:val="0"/>
        <w:overflowPunct w:val="0"/>
        <w:adjustRightInd w:val="0"/>
        <w:spacing w:after="0"/>
        <w:ind w:right="70"/>
        <w:jc w:val="center"/>
        <w:rPr>
          <w:rFonts w:ascii="Arial" w:hAnsi="Arial" w:cs="Arial"/>
          <w:b/>
          <w:sz w:val="24"/>
          <w:szCs w:val="24"/>
        </w:rPr>
      </w:pPr>
    </w:p>
    <w:p w:rsidR="00FD551E" w:rsidRDefault="00FD551E" w:rsidP="00FB426D">
      <w:pPr>
        <w:widowControl w:val="0"/>
        <w:overflowPunct w:val="0"/>
        <w:adjustRightInd w:val="0"/>
        <w:spacing w:after="0"/>
        <w:ind w:right="70"/>
        <w:jc w:val="center"/>
        <w:rPr>
          <w:rFonts w:ascii="Arial" w:hAnsi="Arial" w:cs="Arial"/>
          <w:b/>
          <w:sz w:val="24"/>
          <w:szCs w:val="24"/>
        </w:rPr>
      </w:pPr>
    </w:p>
    <w:p w:rsidR="005A3FDA" w:rsidRPr="00FD551E" w:rsidRDefault="005A3FDA" w:rsidP="00FB426D">
      <w:pPr>
        <w:widowControl w:val="0"/>
        <w:overflowPunct w:val="0"/>
        <w:adjustRightInd w:val="0"/>
        <w:spacing w:after="0"/>
        <w:ind w:right="70"/>
        <w:jc w:val="center"/>
        <w:rPr>
          <w:rFonts w:asciiTheme="minorHAnsi" w:hAnsiTheme="minorHAnsi" w:cs="Arial"/>
          <w:b/>
          <w:sz w:val="20"/>
          <w:szCs w:val="20"/>
        </w:rPr>
      </w:pPr>
      <w:r w:rsidRPr="00FD551E">
        <w:rPr>
          <w:rFonts w:asciiTheme="minorHAnsi" w:hAnsiTheme="minorHAnsi" w:cs="Arial"/>
          <w:b/>
          <w:sz w:val="20"/>
          <w:szCs w:val="20"/>
        </w:rPr>
        <w:t>EDITAL DE PREGÃO PRESENCIAL – SISTEMA DE REGISTRO DE PREÇO</w:t>
      </w: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r w:rsidRPr="00FD551E">
        <w:rPr>
          <w:rFonts w:asciiTheme="minorHAnsi" w:hAnsiTheme="minorHAnsi" w:cs="Arial"/>
          <w:b/>
          <w:sz w:val="20"/>
          <w:szCs w:val="20"/>
        </w:rPr>
        <w:t xml:space="preserve">PROCESSO ADMINISTRATIVO Nº </w:t>
      </w:r>
      <w:r w:rsidR="006011E9" w:rsidRPr="00FD551E">
        <w:rPr>
          <w:rFonts w:asciiTheme="minorHAnsi" w:hAnsiTheme="minorHAnsi" w:cs="Arial"/>
          <w:b/>
          <w:sz w:val="20"/>
          <w:szCs w:val="20"/>
        </w:rPr>
        <w:t>190</w:t>
      </w:r>
      <w:r w:rsidR="00FD551E" w:rsidRPr="00FD551E">
        <w:rPr>
          <w:rFonts w:asciiTheme="minorHAnsi" w:hAnsiTheme="minorHAnsi" w:cs="Arial"/>
          <w:b/>
          <w:sz w:val="20"/>
          <w:szCs w:val="20"/>
        </w:rPr>
        <w:t>/</w:t>
      </w:r>
      <w:r w:rsidR="006011E9" w:rsidRPr="00FD551E">
        <w:rPr>
          <w:rFonts w:asciiTheme="minorHAnsi" w:hAnsiTheme="minorHAnsi" w:cs="Arial"/>
          <w:b/>
          <w:sz w:val="20"/>
          <w:szCs w:val="20"/>
        </w:rPr>
        <w:t>000255/2018</w:t>
      </w: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r w:rsidRPr="00FD551E">
        <w:rPr>
          <w:rFonts w:asciiTheme="minorHAnsi" w:hAnsiTheme="minorHAnsi" w:cs="Arial"/>
          <w:b/>
          <w:sz w:val="20"/>
          <w:szCs w:val="20"/>
        </w:rPr>
        <w:t>MODALIDADE: PREGÃO PRESENCIAL</w:t>
      </w:r>
      <w:r w:rsidR="00FD551E" w:rsidRPr="00FD551E">
        <w:rPr>
          <w:rFonts w:asciiTheme="minorHAnsi" w:hAnsiTheme="minorHAnsi" w:cs="Arial"/>
          <w:b/>
          <w:sz w:val="20"/>
          <w:szCs w:val="20"/>
        </w:rPr>
        <w:t xml:space="preserve"> Nº </w:t>
      </w:r>
      <w:r w:rsidR="004A61E7">
        <w:rPr>
          <w:rFonts w:asciiTheme="minorHAnsi" w:hAnsiTheme="minorHAnsi" w:cs="Arial"/>
          <w:b/>
          <w:sz w:val="20"/>
          <w:szCs w:val="20"/>
        </w:rPr>
        <w:t>050</w:t>
      </w:r>
      <w:r w:rsidR="00FD551E" w:rsidRPr="00FD551E">
        <w:rPr>
          <w:rFonts w:asciiTheme="minorHAnsi" w:hAnsiTheme="minorHAnsi" w:cs="Arial"/>
          <w:b/>
          <w:sz w:val="20"/>
          <w:szCs w:val="20"/>
        </w:rPr>
        <w:t>/2018</w:t>
      </w: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r w:rsidRPr="00FD551E">
        <w:rPr>
          <w:rFonts w:asciiTheme="minorHAnsi" w:hAnsiTheme="minorHAnsi" w:cs="Arial"/>
          <w:b/>
          <w:sz w:val="20"/>
          <w:szCs w:val="20"/>
        </w:rPr>
        <w:t xml:space="preserve">TIPO DE LICITAÇÃO: MENOR PREÇO </w:t>
      </w: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r w:rsidRPr="00FD551E">
        <w:rPr>
          <w:rFonts w:asciiTheme="minorHAnsi" w:hAnsiTheme="minorHAnsi" w:cs="Arial"/>
          <w:b/>
          <w:sz w:val="20"/>
          <w:szCs w:val="20"/>
        </w:rPr>
        <w:t>DATA DA REALIZAÇÃO:</w:t>
      </w:r>
      <w:r w:rsidR="00CA17C4">
        <w:rPr>
          <w:rFonts w:asciiTheme="minorHAnsi" w:hAnsiTheme="minorHAnsi" w:cs="Arial"/>
          <w:b/>
          <w:sz w:val="20"/>
          <w:szCs w:val="20"/>
        </w:rPr>
        <w:t xml:space="preserve"> </w:t>
      </w:r>
      <w:r w:rsidR="004A61E7">
        <w:rPr>
          <w:rFonts w:asciiTheme="minorHAnsi" w:hAnsiTheme="minorHAnsi" w:cs="Arial"/>
          <w:b/>
          <w:sz w:val="20"/>
          <w:szCs w:val="20"/>
        </w:rPr>
        <w:t>06</w:t>
      </w:r>
      <w:r w:rsidR="00CA17C4">
        <w:rPr>
          <w:rFonts w:asciiTheme="minorHAnsi" w:hAnsiTheme="minorHAnsi" w:cs="Arial"/>
          <w:b/>
          <w:sz w:val="20"/>
          <w:szCs w:val="20"/>
        </w:rPr>
        <w:t>/</w:t>
      </w:r>
      <w:r w:rsidR="004A61E7">
        <w:rPr>
          <w:rFonts w:asciiTheme="minorHAnsi" w:hAnsiTheme="minorHAnsi" w:cs="Arial"/>
          <w:b/>
          <w:sz w:val="20"/>
          <w:szCs w:val="20"/>
        </w:rPr>
        <w:t>12</w:t>
      </w:r>
      <w:r w:rsidR="00CA17C4">
        <w:rPr>
          <w:rFonts w:asciiTheme="minorHAnsi" w:hAnsiTheme="minorHAnsi" w:cs="Arial"/>
          <w:b/>
          <w:sz w:val="20"/>
          <w:szCs w:val="20"/>
        </w:rPr>
        <w:t>/2018</w:t>
      </w: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r w:rsidRPr="00FD551E">
        <w:rPr>
          <w:rFonts w:asciiTheme="minorHAnsi" w:hAnsiTheme="minorHAnsi" w:cs="Arial"/>
          <w:b/>
          <w:sz w:val="20"/>
          <w:szCs w:val="20"/>
        </w:rPr>
        <w:t>HORÁRIO:</w:t>
      </w:r>
      <w:r w:rsidR="00CA17C4">
        <w:rPr>
          <w:rFonts w:asciiTheme="minorHAnsi" w:hAnsiTheme="minorHAnsi" w:cs="Arial"/>
          <w:b/>
          <w:sz w:val="20"/>
          <w:szCs w:val="20"/>
        </w:rPr>
        <w:t xml:space="preserve"> 10:00 horas</w:t>
      </w:r>
    </w:p>
    <w:p w:rsidR="00B80078" w:rsidRPr="00B80078" w:rsidRDefault="00B80078" w:rsidP="00B80078">
      <w:pPr>
        <w:widowControl w:val="0"/>
        <w:overflowPunct w:val="0"/>
        <w:adjustRightInd w:val="0"/>
        <w:spacing w:after="0"/>
        <w:ind w:right="70"/>
        <w:jc w:val="both"/>
        <w:rPr>
          <w:rFonts w:cs="Arial"/>
          <w:b/>
          <w:sz w:val="20"/>
          <w:szCs w:val="20"/>
        </w:rPr>
      </w:pPr>
      <w:r w:rsidRPr="00B80078">
        <w:rPr>
          <w:rFonts w:cs="Arial"/>
          <w:b/>
          <w:sz w:val="20"/>
          <w:szCs w:val="20"/>
        </w:rPr>
        <w:t>ENDEREÇO ELETRÔNICO: www.niteroi.rj.gov.br</w:t>
      </w: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bCs/>
          <w:iCs/>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Cs/>
          <w:iCs/>
          <w:sz w:val="20"/>
          <w:szCs w:val="20"/>
        </w:rPr>
        <w:tab/>
      </w:r>
      <w:r w:rsidRPr="00FD551E">
        <w:rPr>
          <w:rFonts w:asciiTheme="minorHAnsi" w:hAnsiTheme="minorHAnsi" w:cs="Arial"/>
          <w:bCs/>
          <w:iCs/>
          <w:sz w:val="20"/>
          <w:szCs w:val="20"/>
        </w:rPr>
        <w:tab/>
      </w:r>
      <w:r w:rsidRPr="00FD551E">
        <w:rPr>
          <w:rFonts w:asciiTheme="minorHAnsi" w:hAnsiTheme="minorHAnsi" w:cs="Arial"/>
          <w:bCs/>
          <w:sz w:val="20"/>
          <w:szCs w:val="20"/>
        </w:rPr>
        <w:t>O</w:t>
      </w:r>
      <w:r w:rsidRPr="00FD551E">
        <w:rPr>
          <w:rFonts w:asciiTheme="minorHAnsi" w:hAnsiTheme="minorHAnsi" w:cs="Arial"/>
          <w:b/>
          <w:bCs/>
          <w:sz w:val="20"/>
          <w:szCs w:val="20"/>
        </w:rPr>
        <w:t xml:space="preserve"> MUNICÍPIO DE NITERÓI</w:t>
      </w:r>
      <w:r w:rsidRPr="00FD551E">
        <w:rPr>
          <w:rFonts w:asciiTheme="minorHAnsi" w:hAnsiTheme="minorHAnsi" w:cs="Arial"/>
          <w:b/>
          <w:bCs/>
          <w:smallCaps/>
          <w:sz w:val="20"/>
          <w:szCs w:val="20"/>
        </w:rPr>
        <w:t xml:space="preserve">, </w:t>
      </w:r>
      <w:r w:rsidRPr="00FD551E">
        <w:rPr>
          <w:rFonts w:asciiTheme="minorHAnsi" w:hAnsiTheme="minorHAnsi" w:cs="Arial"/>
          <w:sz w:val="20"/>
          <w:szCs w:val="20"/>
        </w:rPr>
        <w:t xml:space="preserve">por meio da </w:t>
      </w:r>
      <w:r w:rsidR="0086580A" w:rsidRPr="00FD551E">
        <w:rPr>
          <w:rFonts w:asciiTheme="minorHAnsi" w:hAnsiTheme="minorHAnsi" w:cs="Arial"/>
          <w:sz w:val="20"/>
          <w:szCs w:val="20"/>
        </w:rPr>
        <w:t xml:space="preserve">Secretaria Municipal de </w:t>
      </w:r>
      <w:r w:rsidR="005F2789" w:rsidRPr="00FD551E">
        <w:rPr>
          <w:rFonts w:asciiTheme="minorHAnsi" w:hAnsiTheme="minorHAnsi" w:cs="Arial"/>
          <w:sz w:val="20"/>
          <w:szCs w:val="20"/>
        </w:rPr>
        <w:t>Urbanismo e Mobilidade</w:t>
      </w:r>
      <w:r w:rsidRPr="00FD551E">
        <w:rPr>
          <w:rFonts w:asciiTheme="minorHAnsi" w:hAnsiTheme="minorHAnsi" w:cs="Arial"/>
          <w:sz w:val="20"/>
          <w:szCs w:val="20"/>
        </w:rPr>
        <w:t xml:space="preserve">, Órgão Gerenciador do SRP - Sistema de Registro de Preços, com sede na </w:t>
      </w:r>
      <w:hyperlink r:id="rId8" w:history="1">
        <w:r w:rsidRPr="00FD551E">
          <w:rPr>
            <w:rStyle w:val="Hyperlink"/>
            <w:rFonts w:asciiTheme="minorHAnsi" w:hAnsiTheme="minorHAnsi" w:cs="Arial"/>
            <w:color w:val="auto"/>
            <w:sz w:val="20"/>
            <w:szCs w:val="20"/>
            <w:u w:val="none"/>
          </w:rPr>
          <w:t xml:space="preserve">Rua Visconde de </w:t>
        </w:r>
        <w:proofErr w:type="spellStart"/>
        <w:r w:rsidRPr="00FD551E">
          <w:rPr>
            <w:rStyle w:val="Hyperlink"/>
            <w:rFonts w:asciiTheme="minorHAnsi" w:hAnsiTheme="minorHAnsi" w:cs="Arial"/>
            <w:color w:val="auto"/>
            <w:sz w:val="20"/>
            <w:szCs w:val="20"/>
            <w:u w:val="none"/>
          </w:rPr>
          <w:t>Sepetiba</w:t>
        </w:r>
        <w:proofErr w:type="spellEnd"/>
        <w:r w:rsidRPr="00FD551E">
          <w:rPr>
            <w:rStyle w:val="Hyperlink"/>
            <w:rFonts w:asciiTheme="minorHAnsi" w:hAnsiTheme="minorHAnsi" w:cs="Arial"/>
            <w:color w:val="auto"/>
            <w:sz w:val="20"/>
            <w:szCs w:val="20"/>
            <w:u w:val="none"/>
          </w:rPr>
          <w:t>, 987/</w:t>
        </w:r>
        <w:r w:rsidR="0086580A" w:rsidRPr="00FD551E">
          <w:rPr>
            <w:rStyle w:val="Hyperlink"/>
            <w:rFonts w:asciiTheme="minorHAnsi" w:hAnsiTheme="minorHAnsi" w:cs="Arial"/>
            <w:color w:val="auto"/>
            <w:sz w:val="20"/>
            <w:szCs w:val="20"/>
            <w:u w:val="none"/>
          </w:rPr>
          <w:t>12</w:t>
        </w:r>
        <w:r w:rsidRPr="00FD551E">
          <w:rPr>
            <w:rStyle w:val="Hyperlink"/>
            <w:rFonts w:asciiTheme="minorHAnsi" w:hAnsiTheme="minorHAnsi" w:cs="Arial"/>
            <w:color w:val="auto"/>
            <w:sz w:val="20"/>
            <w:szCs w:val="20"/>
            <w:u w:val="none"/>
          </w:rPr>
          <w:t>º andar</w:t>
        </w:r>
      </w:hyperlink>
      <w:r w:rsidRPr="00FD551E">
        <w:rPr>
          <w:rFonts w:asciiTheme="minorHAnsi" w:hAnsiTheme="minorHAnsi" w:cs="Arial"/>
          <w:sz w:val="20"/>
          <w:szCs w:val="20"/>
        </w:rPr>
        <w:t xml:space="preserve">, </w:t>
      </w:r>
      <w:hyperlink r:id="rId9" w:history="1">
        <w:r w:rsidRPr="00FD551E">
          <w:rPr>
            <w:rStyle w:val="Hyperlink"/>
            <w:rFonts w:asciiTheme="minorHAnsi" w:hAnsiTheme="minorHAnsi" w:cs="Arial"/>
            <w:color w:val="auto"/>
            <w:sz w:val="20"/>
            <w:szCs w:val="20"/>
            <w:u w:val="none"/>
          </w:rPr>
          <w:t>Centro – Niterói</w:t>
        </w:r>
      </w:hyperlink>
      <w:r w:rsidRPr="00FD551E">
        <w:rPr>
          <w:rFonts w:asciiTheme="minorHAnsi" w:hAnsiTheme="minorHAnsi" w:cs="Arial"/>
          <w:sz w:val="20"/>
          <w:szCs w:val="20"/>
        </w:rPr>
        <w:t xml:space="preserve"> - Cep: 24.020-206, torna público que, devidamente autorizada pelo Exmo. Sr. Secretário Municipal de </w:t>
      </w:r>
      <w:r w:rsidR="0086580A" w:rsidRPr="00FD551E">
        <w:rPr>
          <w:rFonts w:asciiTheme="minorHAnsi" w:hAnsiTheme="minorHAnsi" w:cs="Arial"/>
          <w:sz w:val="20"/>
          <w:szCs w:val="20"/>
        </w:rPr>
        <w:t>Urbanismo e Mobilidade</w:t>
      </w:r>
      <w:r w:rsidRPr="00FD551E">
        <w:rPr>
          <w:rFonts w:asciiTheme="minorHAnsi" w:hAnsiTheme="minorHAnsi" w:cs="Arial"/>
          <w:sz w:val="20"/>
          <w:szCs w:val="20"/>
        </w:rPr>
        <w:t xml:space="preserve">, na forma do disposto no processo administrativo n.º </w:t>
      </w:r>
      <w:r w:rsidR="009D506D" w:rsidRPr="00FD551E">
        <w:rPr>
          <w:rFonts w:asciiTheme="minorHAnsi" w:hAnsiTheme="minorHAnsi" w:cs="Arial"/>
          <w:sz w:val="20"/>
          <w:szCs w:val="20"/>
        </w:rPr>
        <w:t>190000255/2018</w:t>
      </w:r>
      <w:r w:rsidRPr="00FD551E">
        <w:rPr>
          <w:rFonts w:asciiTheme="minorHAnsi" w:hAnsiTheme="minorHAnsi" w:cs="Arial"/>
          <w:sz w:val="20"/>
          <w:szCs w:val="20"/>
        </w:rPr>
        <w:t xml:space="preserve">, fará realizar, no dia </w:t>
      </w:r>
      <w:r w:rsidR="004A61E7">
        <w:rPr>
          <w:rFonts w:asciiTheme="minorHAnsi" w:hAnsiTheme="minorHAnsi" w:cs="Arial"/>
          <w:sz w:val="20"/>
          <w:szCs w:val="20"/>
        </w:rPr>
        <w:t>06</w:t>
      </w:r>
      <w:r w:rsidR="00FA3513">
        <w:rPr>
          <w:rFonts w:asciiTheme="minorHAnsi" w:hAnsiTheme="minorHAnsi" w:cs="Arial"/>
          <w:sz w:val="20"/>
          <w:szCs w:val="20"/>
        </w:rPr>
        <w:t xml:space="preserve"> </w:t>
      </w:r>
      <w:r w:rsidRPr="00FD551E">
        <w:rPr>
          <w:rFonts w:asciiTheme="minorHAnsi" w:hAnsiTheme="minorHAnsi" w:cs="Arial"/>
          <w:sz w:val="20"/>
          <w:szCs w:val="20"/>
        </w:rPr>
        <w:t>de</w:t>
      </w:r>
      <w:r w:rsidR="00FA3513">
        <w:rPr>
          <w:rFonts w:asciiTheme="minorHAnsi" w:hAnsiTheme="minorHAnsi" w:cs="Arial"/>
          <w:sz w:val="20"/>
          <w:szCs w:val="20"/>
        </w:rPr>
        <w:t xml:space="preserve"> </w:t>
      </w:r>
      <w:r w:rsidR="004A61E7">
        <w:rPr>
          <w:rFonts w:asciiTheme="minorHAnsi" w:hAnsiTheme="minorHAnsi" w:cs="Arial"/>
          <w:sz w:val="20"/>
          <w:szCs w:val="20"/>
        </w:rPr>
        <w:t>dezembro</w:t>
      </w:r>
      <w:bookmarkStart w:id="0" w:name="_GoBack"/>
      <w:bookmarkEnd w:id="0"/>
      <w:r w:rsidR="00FA3513">
        <w:rPr>
          <w:rFonts w:asciiTheme="minorHAnsi" w:hAnsiTheme="minorHAnsi" w:cs="Arial"/>
          <w:sz w:val="20"/>
          <w:szCs w:val="20"/>
        </w:rPr>
        <w:t xml:space="preserve"> </w:t>
      </w:r>
      <w:r w:rsidRPr="00FD551E">
        <w:rPr>
          <w:rFonts w:asciiTheme="minorHAnsi" w:hAnsiTheme="minorHAnsi" w:cs="Arial"/>
          <w:sz w:val="20"/>
          <w:szCs w:val="20"/>
        </w:rPr>
        <w:t>de</w:t>
      </w:r>
      <w:r w:rsidR="00FA3513">
        <w:rPr>
          <w:rFonts w:asciiTheme="minorHAnsi" w:hAnsiTheme="minorHAnsi" w:cs="Arial"/>
          <w:sz w:val="20"/>
          <w:szCs w:val="20"/>
        </w:rPr>
        <w:t xml:space="preserve"> 2018</w:t>
      </w:r>
      <w:r w:rsidRPr="00FD551E">
        <w:rPr>
          <w:rFonts w:asciiTheme="minorHAnsi" w:hAnsiTheme="minorHAnsi" w:cs="Arial"/>
          <w:sz w:val="20"/>
          <w:szCs w:val="20"/>
        </w:rPr>
        <w:t>,</w:t>
      </w:r>
      <w:r w:rsidR="00FA3513">
        <w:rPr>
          <w:rFonts w:asciiTheme="minorHAnsi" w:hAnsiTheme="minorHAnsi" w:cs="Arial"/>
          <w:sz w:val="20"/>
          <w:szCs w:val="20"/>
        </w:rPr>
        <w:t xml:space="preserve"> </w:t>
      </w:r>
      <w:r w:rsidRPr="00FD551E">
        <w:rPr>
          <w:rFonts w:asciiTheme="minorHAnsi" w:hAnsiTheme="minorHAnsi" w:cs="Arial"/>
          <w:sz w:val="20"/>
          <w:szCs w:val="20"/>
        </w:rPr>
        <w:t>às</w:t>
      </w:r>
      <w:r w:rsidR="00FA3513">
        <w:rPr>
          <w:rFonts w:asciiTheme="minorHAnsi" w:hAnsiTheme="minorHAnsi" w:cs="Arial"/>
          <w:sz w:val="20"/>
          <w:szCs w:val="20"/>
        </w:rPr>
        <w:t xml:space="preserve"> 10:00 </w:t>
      </w:r>
      <w:r w:rsidRPr="00FD551E">
        <w:rPr>
          <w:rFonts w:asciiTheme="minorHAnsi" w:hAnsiTheme="minorHAnsi" w:cs="Arial"/>
          <w:sz w:val="20"/>
          <w:szCs w:val="20"/>
        </w:rPr>
        <w:t>horas, n</w:t>
      </w:r>
      <w:r w:rsidR="00FA3513">
        <w:rPr>
          <w:rFonts w:asciiTheme="minorHAnsi" w:hAnsiTheme="minorHAnsi" w:cs="Arial"/>
          <w:sz w:val="20"/>
          <w:szCs w:val="20"/>
        </w:rPr>
        <w:t xml:space="preserve">a Sala de Licitação SMA localizada na Rua Visconde de </w:t>
      </w:r>
      <w:proofErr w:type="spellStart"/>
      <w:r w:rsidR="00FA3513">
        <w:rPr>
          <w:rFonts w:asciiTheme="minorHAnsi" w:hAnsiTheme="minorHAnsi" w:cs="Arial"/>
          <w:sz w:val="20"/>
          <w:szCs w:val="20"/>
        </w:rPr>
        <w:t>Sepetiba</w:t>
      </w:r>
      <w:proofErr w:type="spellEnd"/>
      <w:r w:rsidR="00FA3513">
        <w:rPr>
          <w:rFonts w:asciiTheme="minorHAnsi" w:hAnsiTheme="minorHAnsi" w:cs="Arial"/>
          <w:sz w:val="20"/>
          <w:szCs w:val="20"/>
        </w:rPr>
        <w:t xml:space="preserve"> nº 987/5º andar – Centro – Niterói/RJ</w:t>
      </w:r>
      <w:r w:rsidRPr="00FD551E">
        <w:rPr>
          <w:rFonts w:asciiTheme="minorHAnsi" w:hAnsiTheme="minorHAnsi" w:cs="Arial"/>
          <w:sz w:val="20"/>
          <w:szCs w:val="20"/>
        </w:rPr>
        <w:t xml:space="preserve">, </w:t>
      </w:r>
      <w:r w:rsidRPr="00FD551E">
        <w:rPr>
          <w:rFonts w:asciiTheme="minorHAnsi" w:hAnsiTheme="minorHAnsi" w:cs="Arial"/>
          <w:bCs/>
          <w:iCs/>
          <w:sz w:val="20"/>
          <w:szCs w:val="20"/>
        </w:rPr>
        <w:t xml:space="preserve">licitação na modalidade de </w:t>
      </w:r>
      <w:r w:rsidRPr="00FD551E">
        <w:rPr>
          <w:rFonts w:asciiTheme="minorHAnsi" w:hAnsiTheme="minorHAnsi" w:cs="Arial"/>
          <w:b/>
          <w:bCs/>
          <w:iCs/>
          <w:sz w:val="20"/>
          <w:szCs w:val="20"/>
        </w:rPr>
        <w:t>PREGÃO PRESENCIAL- SRP</w:t>
      </w:r>
      <w:r w:rsidRPr="00FD551E">
        <w:rPr>
          <w:rFonts w:asciiTheme="minorHAnsi" w:hAnsiTheme="minorHAnsi" w:cs="Arial"/>
          <w:bCs/>
          <w:iCs/>
          <w:sz w:val="20"/>
          <w:szCs w:val="20"/>
        </w:rPr>
        <w:t xml:space="preserve">, do tipo </w:t>
      </w:r>
      <w:r w:rsidRPr="00FD551E">
        <w:rPr>
          <w:rFonts w:asciiTheme="minorHAnsi" w:hAnsiTheme="minorHAnsi" w:cs="Arial"/>
          <w:b/>
          <w:sz w:val="20"/>
          <w:szCs w:val="20"/>
        </w:rPr>
        <w:t>MENOR PREÇO</w:t>
      </w:r>
      <w:r w:rsidRPr="00FD551E">
        <w:rPr>
          <w:rFonts w:asciiTheme="minorHAnsi" w:hAnsiTheme="minorHAnsi" w:cs="Arial"/>
          <w:sz w:val="20"/>
          <w:szCs w:val="20"/>
        </w:rPr>
        <w:t xml:space="preserve">, </w:t>
      </w:r>
      <w:r w:rsidRPr="00FD551E">
        <w:rPr>
          <w:rFonts w:asciiTheme="minorHAnsi" w:hAnsiTheme="minorHAnsi" w:cs="Arial"/>
          <w:b/>
          <w:sz w:val="20"/>
          <w:szCs w:val="20"/>
        </w:rPr>
        <w:t>por item</w:t>
      </w:r>
      <w:r w:rsidRPr="00FD551E">
        <w:rPr>
          <w:rFonts w:asciiTheme="minorHAnsi" w:hAnsiTheme="minorHAnsi" w:cs="Arial"/>
          <w:sz w:val="20"/>
          <w:szCs w:val="20"/>
        </w:rPr>
        <w:t xml:space="preserve">, </w:t>
      </w:r>
      <w:r w:rsidRPr="00FD551E">
        <w:rPr>
          <w:rFonts w:asciiTheme="minorHAnsi" w:hAnsiTheme="minorHAnsi" w:cs="Arial"/>
          <w:b/>
          <w:sz w:val="20"/>
          <w:szCs w:val="20"/>
        </w:rPr>
        <w:t>PARA</w:t>
      </w:r>
      <w:r w:rsidR="00FA3513">
        <w:rPr>
          <w:rFonts w:asciiTheme="minorHAnsi" w:hAnsiTheme="minorHAnsi" w:cs="Arial"/>
          <w:b/>
          <w:sz w:val="20"/>
          <w:szCs w:val="20"/>
        </w:rPr>
        <w:t xml:space="preserve"> </w:t>
      </w:r>
      <w:r w:rsidRPr="00FD551E">
        <w:rPr>
          <w:rFonts w:asciiTheme="minorHAnsi" w:hAnsiTheme="minorHAnsi" w:cs="Arial"/>
          <w:b/>
          <w:sz w:val="20"/>
          <w:szCs w:val="20"/>
        </w:rPr>
        <w:t>FORMAÇÃO DE ATA DE REGISTRO DE PREÇO</w:t>
      </w:r>
      <w:r w:rsidRPr="00FD551E">
        <w:rPr>
          <w:rFonts w:asciiTheme="minorHAnsi" w:hAnsiTheme="minorHAnsi" w:cs="Arial"/>
          <w:sz w:val="20"/>
          <w:szCs w:val="20"/>
        </w:rPr>
        <w:t xml:space="preserve">, </w:t>
      </w:r>
      <w:r w:rsidRPr="00FD551E">
        <w:rPr>
          <w:rFonts w:asciiTheme="minorHAnsi" w:hAnsiTheme="minorHAnsi" w:cs="Arial"/>
          <w:bCs/>
          <w:iCs/>
          <w:sz w:val="20"/>
          <w:szCs w:val="20"/>
        </w:rPr>
        <w:t xml:space="preserve">conforme ANEXO I – Termo de Referência do Objeto, que será regido pelo Decreto Federal nº 3.555/2000,  </w:t>
      </w:r>
      <w:r w:rsidRPr="00FD551E">
        <w:rPr>
          <w:rFonts w:asciiTheme="minorHAnsi" w:hAnsiTheme="minorHAnsi" w:cs="Arial"/>
          <w:sz w:val="20"/>
          <w:szCs w:val="20"/>
        </w:rPr>
        <w:t xml:space="preserve">Lei nº 10.520/2002, Decreto Municipal n° 9.614/2005, Decreto Municipal </w:t>
      </w:r>
      <w:r w:rsidRPr="00FD551E">
        <w:rPr>
          <w:rFonts w:asciiTheme="minorHAnsi" w:eastAsia="Times New Roman" w:hAnsiTheme="minorHAnsi" w:cs="Arial"/>
          <w:bCs/>
          <w:sz w:val="20"/>
          <w:szCs w:val="20"/>
          <w:lang w:eastAsia="pt-BR"/>
        </w:rPr>
        <w:t xml:space="preserve">n° 10.005/2006, Decreto Municipal n° 11.117/2012, </w:t>
      </w:r>
      <w:r w:rsidRPr="00FD551E">
        <w:rPr>
          <w:rFonts w:asciiTheme="minorHAnsi" w:hAnsiTheme="minorHAnsi" w:cs="Arial"/>
          <w:bCs/>
          <w:iCs/>
          <w:sz w:val="20"/>
          <w:szCs w:val="20"/>
        </w:rPr>
        <w:t xml:space="preserve">Lei nº 8.666/1993,  Lei Complementar nº 123/2006 e outras normas aplicáveis ao objeto deste certame e as condições estabelecidas neste Edital. </w:t>
      </w:r>
    </w:p>
    <w:p w:rsidR="005A3FDA" w:rsidRPr="00FD551E" w:rsidRDefault="005A3FDA" w:rsidP="005A3FDA">
      <w:pPr>
        <w:widowControl w:val="0"/>
        <w:overflowPunct w:val="0"/>
        <w:adjustRightInd w:val="0"/>
        <w:spacing w:after="0"/>
        <w:ind w:right="70"/>
        <w:jc w:val="both"/>
        <w:rPr>
          <w:rFonts w:asciiTheme="minorHAnsi" w:hAnsiTheme="minorHAnsi" w:cs="Arial"/>
          <w:bCs/>
          <w:iCs/>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bCs/>
          <w:iCs/>
          <w:sz w:val="20"/>
          <w:szCs w:val="20"/>
        </w:rPr>
      </w:pPr>
      <w:r w:rsidRPr="00FD551E">
        <w:rPr>
          <w:rFonts w:asciiTheme="minorHAnsi" w:hAnsiTheme="minorHAnsi" w:cs="Arial"/>
          <w:bCs/>
          <w:iCs/>
          <w:sz w:val="20"/>
          <w:szCs w:val="20"/>
        </w:rPr>
        <w:t>É órgão participante desse Registro de Preços:  Secretaria Municipal de Urbanismo</w:t>
      </w:r>
      <w:r w:rsidR="009D506D" w:rsidRPr="00FD551E">
        <w:rPr>
          <w:rFonts w:asciiTheme="minorHAnsi" w:hAnsiTheme="minorHAnsi" w:cs="Arial"/>
          <w:bCs/>
          <w:iCs/>
          <w:sz w:val="20"/>
          <w:szCs w:val="20"/>
        </w:rPr>
        <w:t xml:space="preserve"> e Mobilidade</w:t>
      </w:r>
      <w:r w:rsidRPr="00FD551E">
        <w:rPr>
          <w:rFonts w:asciiTheme="minorHAnsi" w:hAnsiTheme="minorHAnsi" w:cs="Arial"/>
          <w:bCs/>
          <w:iCs/>
          <w:sz w:val="20"/>
          <w:szCs w:val="20"/>
        </w:rPr>
        <w:t>.</w:t>
      </w: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p>
    <w:p w:rsidR="005A3FDA" w:rsidRPr="00FD551E" w:rsidRDefault="005A3FDA" w:rsidP="005A3FDA">
      <w:pPr>
        <w:jc w:val="both"/>
        <w:rPr>
          <w:rFonts w:asciiTheme="minorHAnsi" w:hAnsiTheme="minorHAnsi" w:cs="Arial"/>
          <w:b/>
          <w:sz w:val="20"/>
          <w:szCs w:val="20"/>
        </w:rPr>
      </w:pPr>
      <w:r w:rsidRPr="00FD551E">
        <w:rPr>
          <w:rFonts w:asciiTheme="minorHAnsi" w:hAnsiTheme="minorHAnsi" w:cs="Arial"/>
          <w:b/>
          <w:sz w:val="20"/>
          <w:szCs w:val="20"/>
        </w:rPr>
        <w:t>1</w:t>
      </w:r>
      <w:r w:rsidRPr="00FD551E">
        <w:rPr>
          <w:rFonts w:asciiTheme="minorHAnsi" w:hAnsiTheme="minorHAnsi" w:cs="Arial"/>
          <w:b/>
          <w:sz w:val="20"/>
          <w:szCs w:val="20"/>
        </w:rPr>
        <w:tab/>
        <w:t>CONSIDERAÇÕES GERAIS</w:t>
      </w:r>
    </w:p>
    <w:p w:rsidR="005A3FDA" w:rsidRPr="00FD551E" w:rsidRDefault="005A3FDA" w:rsidP="005A3FDA">
      <w:pPr>
        <w:jc w:val="both"/>
        <w:rPr>
          <w:rFonts w:asciiTheme="minorHAnsi" w:hAnsiTheme="minorHAnsi" w:cs="Arial"/>
          <w:sz w:val="20"/>
          <w:szCs w:val="20"/>
        </w:rPr>
      </w:pPr>
      <w:r w:rsidRPr="00FD551E">
        <w:rPr>
          <w:rFonts w:asciiTheme="minorHAnsi" w:hAnsiTheme="minorHAnsi" w:cs="Arial"/>
          <w:b/>
          <w:sz w:val="20"/>
          <w:szCs w:val="20"/>
        </w:rPr>
        <w:t>1.1</w:t>
      </w:r>
      <w:r w:rsidRPr="00FD551E">
        <w:rPr>
          <w:rFonts w:asciiTheme="minorHAnsi" w:hAnsiTheme="minorHAnsi" w:cs="Arial"/>
          <w:sz w:val="20"/>
          <w:szCs w:val="20"/>
        </w:rPr>
        <w:tab/>
        <w:t>As retificações do instrumento convocatório, por iniciativa oficial ou provocadas por eventuais impugnações, obrigarão a todos os licitantes, devendo ser publicadas no Diário Oficial do Município e divulgadas por meio eletrônico na internet, reabrindo-se o prazo inicialmente estabelecido, exceto quando, inquestionavelmente, a modificação não alterar a formulação das propostas.</w:t>
      </w:r>
    </w:p>
    <w:p w:rsidR="005A3FDA" w:rsidRPr="00FD551E" w:rsidRDefault="005A3FDA" w:rsidP="005A3FDA">
      <w:pPr>
        <w:jc w:val="both"/>
        <w:rPr>
          <w:rFonts w:asciiTheme="minorHAnsi" w:hAnsiTheme="minorHAnsi" w:cs="Arial"/>
          <w:b/>
          <w:sz w:val="20"/>
          <w:szCs w:val="20"/>
        </w:rPr>
      </w:pPr>
      <w:r w:rsidRPr="00FD551E">
        <w:rPr>
          <w:rFonts w:asciiTheme="minorHAnsi" w:hAnsiTheme="minorHAnsi" w:cs="Arial"/>
          <w:b/>
          <w:sz w:val="20"/>
          <w:szCs w:val="20"/>
        </w:rPr>
        <w:t>1.2</w:t>
      </w:r>
      <w:r w:rsidRPr="00FD551E">
        <w:rPr>
          <w:rFonts w:asciiTheme="minorHAnsi" w:hAnsiTheme="minorHAnsi" w:cs="Arial"/>
          <w:sz w:val="20"/>
          <w:szCs w:val="20"/>
        </w:rPr>
        <w:tab/>
        <w:t xml:space="preserve">O edital se encontra disponível no endereço eletrônico www.niteroi.rj.gov.br, podendo, alternativamente, ser adquirida uma via impressa mediante a doação de uma resma de papel A4, na </w:t>
      </w:r>
      <w:hyperlink r:id="rId10" w:history="1">
        <w:r w:rsidRPr="00FD551E">
          <w:rPr>
            <w:rStyle w:val="Hyperlink"/>
            <w:rFonts w:asciiTheme="minorHAnsi" w:hAnsiTheme="minorHAnsi" w:cs="Arial"/>
            <w:color w:val="auto"/>
            <w:sz w:val="20"/>
            <w:szCs w:val="20"/>
            <w:u w:val="none"/>
          </w:rPr>
          <w:t xml:space="preserve">Rua Visconde de </w:t>
        </w:r>
        <w:proofErr w:type="spellStart"/>
        <w:r w:rsidRPr="00FD551E">
          <w:rPr>
            <w:rStyle w:val="Hyperlink"/>
            <w:rFonts w:asciiTheme="minorHAnsi" w:hAnsiTheme="minorHAnsi" w:cs="Arial"/>
            <w:color w:val="auto"/>
            <w:sz w:val="20"/>
            <w:szCs w:val="20"/>
            <w:u w:val="none"/>
          </w:rPr>
          <w:t>Sepetiba</w:t>
        </w:r>
        <w:proofErr w:type="spellEnd"/>
        <w:r w:rsidRPr="00FD551E">
          <w:rPr>
            <w:rStyle w:val="Hyperlink"/>
            <w:rFonts w:asciiTheme="minorHAnsi" w:hAnsiTheme="minorHAnsi" w:cs="Arial"/>
            <w:color w:val="auto"/>
            <w:sz w:val="20"/>
            <w:szCs w:val="20"/>
            <w:u w:val="none"/>
          </w:rPr>
          <w:t>, 987/5º andar</w:t>
        </w:r>
      </w:hyperlink>
      <w:r w:rsidRPr="00FD551E">
        <w:rPr>
          <w:rFonts w:asciiTheme="minorHAnsi" w:hAnsiTheme="minorHAnsi" w:cs="Arial"/>
          <w:sz w:val="20"/>
          <w:szCs w:val="20"/>
        </w:rPr>
        <w:t xml:space="preserve">, </w:t>
      </w:r>
      <w:hyperlink r:id="rId11" w:history="1">
        <w:r w:rsidRPr="00FD551E">
          <w:rPr>
            <w:rStyle w:val="Hyperlink"/>
            <w:rFonts w:asciiTheme="minorHAnsi" w:hAnsiTheme="minorHAnsi" w:cs="Arial"/>
            <w:color w:val="auto"/>
            <w:sz w:val="20"/>
            <w:szCs w:val="20"/>
            <w:u w:val="none"/>
          </w:rPr>
          <w:t>Centro – Niterói</w:t>
        </w:r>
      </w:hyperlink>
      <w:r w:rsidRPr="00FD551E">
        <w:rPr>
          <w:rFonts w:asciiTheme="minorHAnsi" w:hAnsiTheme="minorHAnsi" w:cs="Arial"/>
          <w:sz w:val="20"/>
          <w:szCs w:val="20"/>
        </w:rPr>
        <w:t xml:space="preserve"> - Cep: 24.020-206, Niterói – RJ, devidamente atestado por servidor competente. </w:t>
      </w:r>
    </w:p>
    <w:p w:rsidR="005A3FDA" w:rsidRPr="00FD551E" w:rsidRDefault="005A3FDA" w:rsidP="005A3FDA">
      <w:pPr>
        <w:jc w:val="both"/>
        <w:rPr>
          <w:rFonts w:asciiTheme="minorHAnsi" w:hAnsiTheme="minorHAnsi" w:cs="Arial"/>
          <w:sz w:val="20"/>
          <w:szCs w:val="20"/>
        </w:rPr>
      </w:pPr>
      <w:r w:rsidRPr="00FD551E">
        <w:rPr>
          <w:rFonts w:asciiTheme="minorHAnsi" w:hAnsiTheme="minorHAnsi" w:cs="Arial"/>
          <w:b/>
          <w:sz w:val="20"/>
          <w:szCs w:val="20"/>
        </w:rPr>
        <w:t>1.3</w:t>
      </w:r>
      <w:r w:rsidRPr="00FD551E">
        <w:rPr>
          <w:rFonts w:asciiTheme="minorHAnsi" w:hAnsiTheme="minorHAnsi" w:cs="Arial"/>
          <w:b/>
          <w:sz w:val="20"/>
          <w:szCs w:val="20"/>
        </w:rPr>
        <w:tab/>
      </w:r>
      <w:r w:rsidRPr="00FD551E">
        <w:rPr>
          <w:rFonts w:asciiTheme="minorHAnsi" w:hAnsiTheme="minorHAnsi" w:cs="Arial"/>
          <w:sz w:val="20"/>
          <w:szCs w:val="20"/>
        </w:rPr>
        <w:t xml:space="preserve">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w:t>
      </w:r>
      <w:hyperlink r:id="rId12" w:history="1">
        <w:r w:rsidRPr="00FD551E">
          <w:rPr>
            <w:rStyle w:val="Hyperlink"/>
            <w:rFonts w:asciiTheme="minorHAnsi" w:hAnsiTheme="minorHAnsi" w:cs="Arial"/>
            <w:color w:val="auto"/>
            <w:sz w:val="20"/>
            <w:szCs w:val="20"/>
            <w:u w:val="none"/>
          </w:rPr>
          <w:t>Rua Visconde de Sepetiba, 987/5º andar</w:t>
        </w:r>
      </w:hyperlink>
      <w:r w:rsidRPr="00FD551E">
        <w:rPr>
          <w:rFonts w:asciiTheme="minorHAnsi" w:hAnsiTheme="minorHAnsi" w:cs="Arial"/>
          <w:sz w:val="20"/>
          <w:szCs w:val="20"/>
        </w:rPr>
        <w:t xml:space="preserve">, </w:t>
      </w:r>
      <w:hyperlink r:id="rId13" w:history="1">
        <w:r w:rsidRPr="00FD551E">
          <w:rPr>
            <w:rStyle w:val="Hyperlink"/>
            <w:rFonts w:asciiTheme="minorHAnsi" w:hAnsiTheme="minorHAnsi" w:cs="Arial"/>
            <w:color w:val="auto"/>
            <w:sz w:val="20"/>
            <w:szCs w:val="20"/>
            <w:u w:val="none"/>
          </w:rPr>
          <w:t>Centro – Niterói</w:t>
        </w:r>
      </w:hyperlink>
      <w:r w:rsidRPr="00FD551E">
        <w:rPr>
          <w:rFonts w:asciiTheme="minorHAnsi" w:hAnsiTheme="minorHAnsi" w:cs="Arial"/>
          <w:sz w:val="20"/>
          <w:szCs w:val="20"/>
        </w:rPr>
        <w:t> - Cep: 24.020-206, Niterói – RJ, de 10 horas até 17horas</w:t>
      </w:r>
      <w:r w:rsidR="00FD551E">
        <w:rPr>
          <w:rFonts w:asciiTheme="minorHAnsi" w:hAnsiTheme="minorHAnsi" w:cs="Arial"/>
          <w:sz w:val="20"/>
          <w:szCs w:val="20"/>
        </w:rPr>
        <w:t>, ou através d</w:t>
      </w:r>
      <w:r w:rsidR="00EA6B7F">
        <w:rPr>
          <w:rFonts w:asciiTheme="minorHAnsi" w:hAnsiTheme="minorHAnsi" w:cs="Arial"/>
          <w:sz w:val="20"/>
          <w:szCs w:val="20"/>
        </w:rPr>
        <w:t>o</w:t>
      </w:r>
      <w:r w:rsidR="00FD551E">
        <w:rPr>
          <w:rFonts w:asciiTheme="minorHAnsi" w:hAnsiTheme="minorHAnsi" w:cs="Arial"/>
          <w:sz w:val="20"/>
          <w:szCs w:val="20"/>
        </w:rPr>
        <w:t xml:space="preserve"> e-mail: material.sma@administracao.niteroi.rj.gov.br</w:t>
      </w:r>
      <w:r w:rsidRPr="00FD551E">
        <w:rPr>
          <w:rFonts w:asciiTheme="minorHAnsi" w:hAnsiTheme="minorHAnsi" w:cs="Arial"/>
          <w:sz w:val="20"/>
          <w:szCs w:val="20"/>
        </w:rPr>
        <w:t>.</w:t>
      </w:r>
    </w:p>
    <w:p w:rsidR="005A3FDA" w:rsidRPr="00FD551E" w:rsidRDefault="005A3FDA" w:rsidP="005A3FDA">
      <w:pPr>
        <w:jc w:val="both"/>
        <w:rPr>
          <w:rFonts w:asciiTheme="minorHAnsi" w:hAnsiTheme="minorHAnsi" w:cs="Arial"/>
          <w:sz w:val="20"/>
          <w:szCs w:val="20"/>
        </w:rPr>
      </w:pPr>
      <w:r w:rsidRPr="00FD551E">
        <w:rPr>
          <w:rFonts w:asciiTheme="minorHAnsi" w:hAnsiTheme="minorHAnsi" w:cs="Arial"/>
          <w:b/>
          <w:sz w:val="20"/>
          <w:szCs w:val="20"/>
        </w:rPr>
        <w:lastRenderedPageBreak/>
        <w:t>1.3.1</w:t>
      </w:r>
      <w:r w:rsidRPr="00FD551E">
        <w:rPr>
          <w:rFonts w:asciiTheme="minorHAnsi" w:hAnsiTheme="minorHAnsi" w:cs="Arial"/>
          <w:b/>
          <w:sz w:val="20"/>
          <w:szCs w:val="20"/>
        </w:rPr>
        <w:tab/>
      </w:r>
      <w:r w:rsidRPr="00FD551E">
        <w:rPr>
          <w:rFonts w:asciiTheme="minorHAnsi" w:hAnsiTheme="minorHAnsi" w:cs="Arial"/>
          <w:sz w:val="20"/>
          <w:szCs w:val="20"/>
        </w:rPr>
        <w:t>Caberá ao Pregoeiro, responder aos pedidos de esclarecimentos no prazo de até 24 (vinte e quatro horas), antes do encerramento do prazo de acolhimento de propostas, com encaminhamento de cópia da resposta para todos os interessados, observado o disposto no item 1.1.</w:t>
      </w:r>
    </w:p>
    <w:p w:rsidR="005A3FDA" w:rsidRPr="00FD551E" w:rsidRDefault="005A3FDA" w:rsidP="005A3FDA">
      <w:pPr>
        <w:jc w:val="both"/>
        <w:rPr>
          <w:rFonts w:asciiTheme="minorHAnsi" w:hAnsiTheme="minorHAnsi" w:cs="Arial"/>
          <w:sz w:val="20"/>
          <w:szCs w:val="20"/>
        </w:rPr>
      </w:pPr>
      <w:r w:rsidRPr="00FD551E">
        <w:rPr>
          <w:rFonts w:asciiTheme="minorHAnsi" w:hAnsiTheme="minorHAnsi" w:cs="Arial"/>
          <w:b/>
          <w:sz w:val="20"/>
          <w:szCs w:val="20"/>
        </w:rPr>
        <w:t>1.4</w:t>
      </w:r>
      <w:r w:rsidRPr="00FD551E">
        <w:rPr>
          <w:rFonts w:asciiTheme="minorHAnsi" w:hAnsiTheme="minorHAnsi" w:cs="Arial"/>
          <w:b/>
          <w:sz w:val="20"/>
          <w:szCs w:val="20"/>
        </w:rPr>
        <w:tab/>
      </w:r>
      <w:r w:rsidRPr="00FD551E">
        <w:rPr>
          <w:rFonts w:asciiTheme="minorHAnsi" w:hAnsiTheme="minorHAnsi" w:cs="Arial"/>
          <w:sz w:val="20"/>
          <w:szCs w:val="20"/>
        </w:rPr>
        <w:t>Os interessados poderão formular impugnações ao edital em até 2 (dois) dias úteis anteriores à abertura da sessão</w:t>
      </w:r>
      <w:r w:rsidRPr="00FD551E">
        <w:rPr>
          <w:rFonts w:asciiTheme="minorHAnsi" w:hAnsiTheme="minorHAnsi" w:cs="Arial"/>
          <w:b/>
          <w:sz w:val="20"/>
          <w:szCs w:val="20"/>
        </w:rPr>
        <w:t xml:space="preserve">, </w:t>
      </w:r>
      <w:r w:rsidRPr="00FD551E">
        <w:rPr>
          <w:rFonts w:asciiTheme="minorHAnsi" w:hAnsiTheme="minorHAnsi" w:cs="Arial"/>
          <w:sz w:val="20"/>
          <w:szCs w:val="20"/>
        </w:rPr>
        <w:t xml:space="preserve">no seguinte endereço: </w:t>
      </w:r>
      <w:hyperlink r:id="rId14" w:history="1">
        <w:r w:rsidRPr="00FD551E">
          <w:rPr>
            <w:rStyle w:val="Hyperlink"/>
            <w:rFonts w:asciiTheme="minorHAnsi" w:hAnsiTheme="minorHAnsi" w:cs="Arial"/>
            <w:color w:val="auto"/>
            <w:sz w:val="20"/>
            <w:szCs w:val="20"/>
            <w:u w:val="none"/>
          </w:rPr>
          <w:t>Rua Visconde de Sepetiba, 987</w:t>
        </w:r>
        <w:r w:rsidR="00EA6B7F">
          <w:rPr>
            <w:rStyle w:val="Hyperlink"/>
            <w:rFonts w:asciiTheme="minorHAnsi" w:hAnsiTheme="minorHAnsi" w:cs="Arial"/>
            <w:color w:val="auto"/>
            <w:sz w:val="20"/>
            <w:szCs w:val="20"/>
            <w:u w:val="none"/>
          </w:rPr>
          <w:t xml:space="preserve"> – Térreo – Protocolo Geral</w:t>
        </w:r>
      </w:hyperlink>
      <w:r w:rsidRPr="00FD551E">
        <w:rPr>
          <w:rFonts w:asciiTheme="minorHAnsi" w:hAnsiTheme="minorHAnsi" w:cs="Arial"/>
          <w:sz w:val="20"/>
          <w:szCs w:val="20"/>
        </w:rPr>
        <w:t xml:space="preserve">, </w:t>
      </w:r>
      <w:hyperlink r:id="rId15" w:history="1">
        <w:r w:rsidRPr="00FD551E">
          <w:rPr>
            <w:rStyle w:val="Hyperlink"/>
            <w:rFonts w:asciiTheme="minorHAnsi" w:hAnsiTheme="minorHAnsi" w:cs="Arial"/>
            <w:color w:val="auto"/>
            <w:sz w:val="20"/>
            <w:szCs w:val="20"/>
            <w:u w:val="none"/>
          </w:rPr>
          <w:t>Centro – Niterói</w:t>
        </w:r>
      </w:hyperlink>
      <w:r w:rsidRPr="00FD551E">
        <w:rPr>
          <w:rFonts w:asciiTheme="minorHAnsi" w:hAnsiTheme="minorHAnsi" w:cs="Arial"/>
          <w:sz w:val="20"/>
          <w:szCs w:val="20"/>
        </w:rPr>
        <w:t xml:space="preserve"> - </w:t>
      </w:r>
      <w:r w:rsidR="00EA6B7F">
        <w:rPr>
          <w:rFonts w:asciiTheme="minorHAnsi" w:hAnsiTheme="minorHAnsi" w:cs="Arial"/>
          <w:sz w:val="20"/>
          <w:szCs w:val="20"/>
        </w:rPr>
        <w:t>R</w:t>
      </w:r>
      <w:r w:rsidRPr="00FD551E">
        <w:rPr>
          <w:rFonts w:asciiTheme="minorHAnsi" w:hAnsiTheme="minorHAnsi" w:cs="Arial"/>
          <w:sz w:val="20"/>
          <w:szCs w:val="20"/>
        </w:rPr>
        <w:t>J, de 10 até 1</w:t>
      </w:r>
      <w:r w:rsidR="00EA6B7F">
        <w:rPr>
          <w:rFonts w:asciiTheme="minorHAnsi" w:hAnsiTheme="minorHAnsi" w:cs="Arial"/>
          <w:sz w:val="20"/>
          <w:szCs w:val="20"/>
        </w:rPr>
        <w:t>6</w:t>
      </w:r>
      <w:r w:rsidRPr="00FD551E">
        <w:rPr>
          <w:rFonts w:asciiTheme="minorHAnsi" w:hAnsiTheme="minorHAnsi" w:cs="Arial"/>
          <w:sz w:val="20"/>
          <w:szCs w:val="20"/>
        </w:rPr>
        <w:t xml:space="preserve"> horas</w:t>
      </w:r>
      <w:r w:rsidR="00FD551E">
        <w:rPr>
          <w:rFonts w:asciiTheme="minorHAnsi" w:hAnsiTheme="minorHAnsi" w:cs="Arial"/>
          <w:sz w:val="20"/>
          <w:szCs w:val="20"/>
        </w:rPr>
        <w:t>.</w:t>
      </w:r>
    </w:p>
    <w:p w:rsidR="005A3FDA" w:rsidRPr="00FD551E" w:rsidRDefault="005A3FDA" w:rsidP="005A3FDA">
      <w:pPr>
        <w:widowControl w:val="0"/>
        <w:overflowPunct w:val="0"/>
        <w:adjustRightInd w:val="0"/>
        <w:spacing w:after="0"/>
        <w:jc w:val="both"/>
        <w:rPr>
          <w:rFonts w:asciiTheme="minorHAnsi" w:hAnsiTheme="minorHAnsi" w:cs="Arial"/>
          <w:bCs/>
          <w:iCs/>
          <w:sz w:val="20"/>
          <w:szCs w:val="20"/>
        </w:rPr>
      </w:pPr>
      <w:r w:rsidRPr="00FD551E">
        <w:rPr>
          <w:rFonts w:asciiTheme="minorHAnsi" w:hAnsiTheme="minorHAnsi" w:cs="Arial"/>
          <w:b/>
          <w:sz w:val="20"/>
          <w:szCs w:val="20"/>
        </w:rPr>
        <w:t>1.5</w:t>
      </w:r>
      <w:r w:rsidRPr="00FD551E">
        <w:rPr>
          <w:rFonts w:asciiTheme="minorHAnsi" w:hAnsiTheme="minorHAnsi" w:cs="Arial"/>
          <w:b/>
          <w:sz w:val="20"/>
          <w:szCs w:val="20"/>
        </w:rPr>
        <w:tab/>
      </w:r>
      <w:r w:rsidRPr="00FD551E">
        <w:rPr>
          <w:rFonts w:asciiTheme="minorHAnsi" w:hAnsiTheme="minorHAnsi" w:cs="Arial"/>
          <w:sz w:val="20"/>
          <w:szCs w:val="20"/>
        </w:rPr>
        <w:t xml:space="preserve">Caberá ao Secretário Municipal de </w:t>
      </w:r>
      <w:r w:rsidR="0086580A" w:rsidRPr="00FD551E">
        <w:rPr>
          <w:rFonts w:asciiTheme="minorHAnsi" w:hAnsiTheme="minorHAnsi" w:cs="Arial"/>
          <w:sz w:val="20"/>
          <w:szCs w:val="20"/>
        </w:rPr>
        <w:t>Urbanismo</w:t>
      </w:r>
      <w:r w:rsidR="00FD551E">
        <w:rPr>
          <w:rFonts w:asciiTheme="minorHAnsi" w:hAnsiTheme="minorHAnsi" w:cs="Arial"/>
          <w:sz w:val="20"/>
          <w:szCs w:val="20"/>
        </w:rPr>
        <w:t xml:space="preserve"> e Mobilidade</w:t>
      </w:r>
      <w:r w:rsidRPr="00FD551E">
        <w:rPr>
          <w:rFonts w:asciiTheme="minorHAnsi" w:hAnsiTheme="minorHAnsi" w:cs="Arial"/>
          <w:sz w:val="20"/>
          <w:szCs w:val="20"/>
        </w:rPr>
        <w:t>, auxiliado pela Comissão de Pregão, decidir sobre a impugnação, com encaminhamento de cópia da resposta para todos os interessados, observado o disposto no item 1.1.</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numPr>
          <w:ilvl w:val="0"/>
          <w:numId w:val="3"/>
        </w:numPr>
        <w:overflowPunct w:val="0"/>
        <w:adjustRightInd w:val="0"/>
        <w:spacing w:after="0"/>
        <w:ind w:left="567" w:right="70" w:hanging="567"/>
        <w:jc w:val="both"/>
        <w:rPr>
          <w:rFonts w:asciiTheme="minorHAnsi" w:hAnsiTheme="minorHAnsi" w:cs="Arial"/>
          <w:b/>
          <w:sz w:val="20"/>
          <w:szCs w:val="20"/>
        </w:rPr>
      </w:pPr>
      <w:r w:rsidRPr="00FD551E">
        <w:rPr>
          <w:rFonts w:asciiTheme="minorHAnsi" w:hAnsiTheme="minorHAnsi" w:cs="Arial"/>
          <w:b/>
          <w:sz w:val="20"/>
          <w:szCs w:val="20"/>
        </w:rPr>
        <w:t>DO OBJETO</w:t>
      </w: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r w:rsidRPr="00FD551E">
        <w:rPr>
          <w:rFonts w:asciiTheme="minorHAnsi" w:hAnsiTheme="minorHAnsi" w:cs="Arial"/>
          <w:b/>
          <w:sz w:val="20"/>
          <w:szCs w:val="20"/>
        </w:rPr>
        <w:t>2.1</w:t>
      </w:r>
      <w:r w:rsidRPr="00FD551E">
        <w:rPr>
          <w:rFonts w:asciiTheme="minorHAnsi" w:hAnsiTheme="minorHAnsi" w:cs="Arial"/>
          <w:sz w:val="20"/>
          <w:szCs w:val="20"/>
        </w:rPr>
        <w:tab/>
        <w:t xml:space="preserve">A presente licitação tem por objeto a formação de </w:t>
      </w:r>
      <w:r w:rsidRPr="00FD551E">
        <w:rPr>
          <w:rFonts w:asciiTheme="minorHAnsi" w:hAnsiTheme="minorHAnsi" w:cs="Arial"/>
          <w:b/>
          <w:sz w:val="20"/>
          <w:szCs w:val="20"/>
        </w:rPr>
        <w:t>ATA DE REGISTRO DE PREÇOS</w:t>
      </w:r>
      <w:r w:rsidRPr="00FD551E">
        <w:rPr>
          <w:rFonts w:asciiTheme="minorHAnsi" w:hAnsiTheme="minorHAnsi" w:cs="Arial"/>
          <w:sz w:val="20"/>
          <w:szCs w:val="20"/>
        </w:rPr>
        <w:t>, pelo prazo de 12 meses, para a aquisição de ônibus elétrico a bateria – zero quilômetro – ano</w:t>
      </w:r>
      <w:r w:rsidR="00041E12" w:rsidRPr="00FD551E">
        <w:rPr>
          <w:rFonts w:asciiTheme="minorHAnsi" w:hAnsiTheme="minorHAnsi" w:cs="Arial"/>
          <w:sz w:val="20"/>
          <w:szCs w:val="20"/>
        </w:rPr>
        <w:t xml:space="preserve"> vigente</w:t>
      </w:r>
      <w:r w:rsidRPr="00FD551E">
        <w:rPr>
          <w:rFonts w:asciiTheme="minorHAnsi" w:hAnsiTheme="minorHAnsi" w:cs="Arial"/>
          <w:sz w:val="20"/>
          <w:szCs w:val="20"/>
        </w:rPr>
        <w:t xml:space="preserve"> – dois eixos – autonomia mínima com uma carga completa de 2</w:t>
      </w:r>
      <w:r w:rsidR="00FB426D" w:rsidRPr="00FD551E">
        <w:rPr>
          <w:rFonts w:asciiTheme="minorHAnsi" w:hAnsiTheme="minorHAnsi" w:cs="Arial"/>
          <w:sz w:val="20"/>
          <w:szCs w:val="20"/>
        </w:rPr>
        <w:t>14</w:t>
      </w:r>
      <w:r w:rsidRPr="00FD551E">
        <w:rPr>
          <w:rFonts w:asciiTheme="minorHAnsi" w:hAnsiTheme="minorHAnsi" w:cs="Arial"/>
          <w:sz w:val="20"/>
          <w:szCs w:val="20"/>
        </w:rPr>
        <w:t xml:space="preserve"> km – raio de giro – 12 m – unidade, a fim de suprir as necessidades da Secretaria Municipal</w:t>
      </w:r>
      <w:r w:rsidR="00F325AC" w:rsidRPr="00FD551E">
        <w:rPr>
          <w:rFonts w:asciiTheme="minorHAnsi" w:hAnsiTheme="minorHAnsi" w:cs="Arial"/>
          <w:sz w:val="20"/>
          <w:szCs w:val="20"/>
        </w:rPr>
        <w:t xml:space="preserve"> </w:t>
      </w:r>
      <w:r w:rsidRPr="00FD551E">
        <w:rPr>
          <w:rFonts w:asciiTheme="minorHAnsi" w:hAnsiTheme="minorHAnsi" w:cs="Arial"/>
          <w:sz w:val="20"/>
          <w:szCs w:val="20"/>
        </w:rPr>
        <w:t>de</w:t>
      </w:r>
      <w:r w:rsidR="00F325AC" w:rsidRPr="00FD551E">
        <w:rPr>
          <w:rFonts w:asciiTheme="minorHAnsi" w:hAnsiTheme="minorHAnsi" w:cs="Arial"/>
          <w:sz w:val="20"/>
          <w:szCs w:val="20"/>
        </w:rPr>
        <w:t xml:space="preserve"> </w:t>
      </w:r>
      <w:r w:rsidRPr="00FD551E">
        <w:rPr>
          <w:rFonts w:asciiTheme="minorHAnsi" w:hAnsiTheme="minorHAnsi" w:cs="Arial"/>
          <w:sz w:val="20"/>
          <w:szCs w:val="20"/>
        </w:rPr>
        <w:t xml:space="preserve">Urbanismo, </w:t>
      </w:r>
      <w:r w:rsidRPr="00FD551E">
        <w:rPr>
          <w:rFonts w:asciiTheme="minorHAnsi" w:hAnsiTheme="minorHAnsi" w:cs="Arial"/>
          <w:bCs/>
          <w:sz w:val="20"/>
          <w:szCs w:val="20"/>
        </w:rPr>
        <w:t xml:space="preserve">conforme especificação detalhada no </w:t>
      </w:r>
      <w:r w:rsidRPr="00FD551E">
        <w:rPr>
          <w:rFonts w:asciiTheme="minorHAnsi" w:hAnsiTheme="minorHAnsi" w:cs="Arial"/>
          <w:sz w:val="20"/>
          <w:szCs w:val="20"/>
        </w:rPr>
        <w:t>Termo de Referência</w:t>
      </w:r>
      <w:r w:rsidRPr="00FD551E">
        <w:rPr>
          <w:rFonts w:asciiTheme="minorHAnsi" w:hAnsiTheme="minorHAnsi" w:cs="Arial"/>
          <w:bCs/>
          <w:sz w:val="20"/>
          <w:szCs w:val="20"/>
        </w:rPr>
        <w:t xml:space="preserve"> – Anexo I</w:t>
      </w:r>
      <w:r w:rsidRPr="00FD551E">
        <w:rPr>
          <w:rFonts w:asciiTheme="minorHAnsi" w:hAnsiTheme="minorHAnsi" w:cs="Arial"/>
          <w:sz w:val="20"/>
          <w:szCs w:val="20"/>
        </w:rPr>
        <w:t>.</w:t>
      </w:r>
    </w:p>
    <w:p w:rsidR="005A3FDA" w:rsidRPr="00FD551E" w:rsidRDefault="005A3FDA" w:rsidP="005A3FDA">
      <w:pPr>
        <w:widowControl w:val="0"/>
        <w:overflowPunct w:val="0"/>
        <w:adjustRightInd w:val="0"/>
        <w:spacing w:after="0"/>
        <w:ind w:left="360"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2.2</w:t>
      </w:r>
      <w:r w:rsidRPr="00FD551E">
        <w:rPr>
          <w:rFonts w:asciiTheme="minorHAnsi" w:hAnsiTheme="minorHAnsi" w:cs="Arial"/>
          <w:sz w:val="20"/>
          <w:szCs w:val="20"/>
        </w:rPr>
        <w:tab/>
        <w:t>A existência de preços registrados não obriga a Administração a adquirir os itens relacionados dos licitantes vencedores, nem as quantidades indicadas no Anexo I, podendo a Administração, até mesmo, realizar licitação específica para aquisição de um ou mais itens, hipótese em que, em igualdade de condições, o beneficiário do registro terá preferência, nos termos do art.15, § 4º, da Lei 8.666/93 e art. 6º do Decreto 10.0005/06.</w:t>
      </w:r>
    </w:p>
    <w:p w:rsidR="00C85F7F" w:rsidRPr="00FD551E" w:rsidRDefault="00C85F7F" w:rsidP="005A3FDA">
      <w:pPr>
        <w:widowControl w:val="0"/>
        <w:overflowPunct w:val="0"/>
        <w:adjustRightInd w:val="0"/>
        <w:spacing w:after="0"/>
        <w:ind w:right="70"/>
        <w:jc w:val="both"/>
        <w:rPr>
          <w:rFonts w:asciiTheme="minorHAnsi" w:hAnsiTheme="minorHAnsi" w:cs="Arial"/>
          <w:b/>
          <w:sz w:val="20"/>
          <w:szCs w:val="20"/>
        </w:rPr>
      </w:pPr>
      <w:bookmarkStart w:id="1" w:name="_Hlk520474373"/>
    </w:p>
    <w:p w:rsidR="00C85F7F" w:rsidRPr="00FD551E" w:rsidRDefault="00C85F7F" w:rsidP="005A3FDA">
      <w:pPr>
        <w:widowControl w:val="0"/>
        <w:overflowPunct w:val="0"/>
        <w:adjustRightInd w:val="0"/>
        <w:spacing w:after="0"/>
        <w:ind w:right="70"/>
        <w:jc w:val="both"/>
        <w:rPr>
          <w:rFonts w:asciiTheme="minorHAnsi" w:hAnsiTheme="minorHAnsi" w:cs="Arial"/>
          <w:b/>
          <w:sz w:val="20"/>
          <w:szCs w:val="20"/>
        </w:rPr>
      </w:pPr>
    </w:p>
    <w:p w:rsidR="00C85F7F" w:rsidRPr="00FD551E" w:rsidRDefault="00C85F7F" w:rsidP="005A3FDA">
      <w:pPr>
        <w:widowControl w:val="0"/>
        <w:overflowPunct w:val="0"/>
        <w:adjustRightInd w:val="0"/>
        <w:spacing w:after="0"/>
        <w:ind w:right="70"/>
        <w:jc w:val="both"/>
        <w:rPr>
          <w:rFonts w:asciiTheme="minorHAnsi" w:hAnsiTheme="minorHAnsi" w:cs="Arial"/>
          <w:b/>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proofErr w:type="gramStart"/>
      <w:r w:rsidRPr="00FD551E">
        <w:rPr>
          <w:rFonts w:asciiTheme="minorHAnsi" w:hAnsiTheme="minorHAnsi" w:cs="Arial"/>
          <w:b/>
          <w:sz w:val="20"/>
          <w:szCs w:val="20"/>
        </w:rPr>
        <w:t>3  DAS</w:t>
      </w:r>
      <w:proofErr w:type="gramEnd"/>
      <w:r w:rsidRPr="00FD551E">
        <w:rPr>
          <w:rFonts w:asciiTheme="minorHAnsi" w:hAnsiTheme="minorHAnsi" w:cs="Arial"/>
          <w:b/>
          <w:sz w:val="20"/>
          <w:szCs w:val="20"/>
        </w:rPr>
        <w:t xml:space="preserve"> CONDIÇÕES PARA PARTICIPAÇÃO</w:t>
      </w: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3.1</w:t>
      </w:r>
      <w:r w:rsidRPr="00FD551E">
        <w:rPr>
          <w:rFonts w:asciiTheme="minorHAnsi" w:hAnsiTheme="minorHAnsi" w:cs="Arial"/>
          <w:sz w:val="20"/>
          <w:szCs w:val="20"/>
        </w:rPr>
        <w:tab/>
        <w:t xml:space="preserve">Poderão participar deste Pregão Presencial Empresas especializadas cujo objetivo social contenha atividades compatíveis com o fornecimento do objeto desta licitação, observada a necessária qualificação, e que satisfaçam às exigências deste edital, inclusive quanto à documentação constante deste instrumento e seus anexos. </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3.2</w:t>
      </w:r>
      <w:r w:rsidRPr="00FD551E">
        <w:rPr>
          <w:rFonts w:asciiTheme="minorHAnsi" w:hAnsiTheme="minorHAnsi" w:cs="Arial"/>
          <w:b/>
          <w:sz w:val="20"/>
          <w:szCs w:val="20"/>
        </w:rPr>
        <w:tab/>
      </w:r>
      <w:r w:rsidRPr="00FD551E">
        <w:rPr>
          <w:rFonts w:asciiTheme="minorHAnsi" w:hAnsiTheme="minorHAnsi" w:cs="Arial"/>
          <w:sz w:val="20"/>
          <w:szCs w:val="20"/>
        </w:rPr>
        <w:t>Não será permitida a participação na licitação de mais de uma empresa sob o controle de um mesmo grupo de pessoas, físicas ou jurídicas, sendo também vedada a participação de licitante que tenha recebido punição de suspensão temporária de participação em licitação ou impedimento de contratar com a Administração, no âmbito da Administração Pública Municipal, Estadual ou Federal, com fulcro no art. 87, III da Lei 8.666/93.</w:t>
      </w: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3.3</w:t>
      </w:r>
      <w:r w:rsidRPr="00FD551E">
        <w:rPr>
          <w:rFonts w:asciiTheme="minorHAnsi" w:hAnsiTheme="minorHAnsi" w:cs="Arial"/>
          <w:b/>
          <w:sz w:val="20"/>
          <w:szCs w:val="20"/>
        </w:rPr>
        <w:tab/>
      </w:r>
      <w:r w:rsidRPr="00FD551E">
        <w:rPr>
          <w:rFonts w:asciiTheme="minorHAnsi" w:hAnsiTheme="minorHAnsi" w:cs="Arial"/>
          <w:sz w:val="20"/>
          <w:szCs w:val="20"/>
        </w:rPr>
        <w:t>Não será permitida a participação na licitação de mais de uma empresa sob o controle de um mesmo grupo de pessoas, físicas ou jurídicas.</w:t>
      </w: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3.4</w:t>
      </w:r>
      <w:r w:rsidRPr="00FD551E">
        <w:rPr>
          <w:rFonts w:asciiTheme="minorHAnsi" w:hAnsiTheme="minorHAnsi" w:cs="Arial"/>
          <w:b/>
          <w:sz w:val="20"/>
          <w:szCs w:val="20"/>
        </w:rPr>
        <w:tab/>
      </w:r>
      <w:r w:rsidRPr="00FD551E">
        <w:rPr>
          <w:rFonts w:asciiTheme="minorHAnsi" w:hAnsiTheme="minorHAnsi" w:cs="Arial"/>
          <w:sz w:val="20"/>
          <w:szCs w:val="20"/>
        </w:rPr>
        <w:t>Não será permitida a participação na licitação das pessoas físicas e jurídicas arroladas no artigo 9º, da Lei n.º 8.666/93.</w:t>
      </w:r>
    </w:p>
    <w:bookmarkEnd w:id="1"/>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bookmarkStart w:id="2" w:name="_Hlk520473859"/>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r w:rsidRPr="00FD551E">
        <w:rPr>
          <w:rFonts w:asciiTheme="minorHAnsi" w:hAnsiTheme="minorHAnsi" w:cs="Arial"/>
          <w:b/>
          <w:sz w:val="20"/>
          <w:szCs w:val="20"/>
        </w:rPr>
        <w:t>4</w:t>
      </w:r>
      <w:r w:rsidRPr="00FD551E">
        <w:rPr>
          <w:rFonts w:asciiTheme="minorHAnsi" w:hAnsiTheme="minorHAnsi" w:cs="Arial"/>
          <w:b/>
          <w:sz w:val="20"/>
          <w:szCs w:val="20"/>
        </w:rPr>
        <w:tab/>
        <w:t>DOS PREÇOS ESTIMADOS PELA ADMINISTRAÇÃO</w:t>
      </w: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4.1</w:t>
      </w:r>
      <w:r w:rsidRPr="00FD551E">
        <w:rPr>
          <w:rFonts w:asciiTheme="minorHAnsi" w:hAnsiTheme="minorHAnsi" w:cs="Arial"/>
          <w:sz w:val="20"/>
          <w:szCs w:val="20"/>
        </w:rPr>
        <w:tab/>
        <w:t xml:space="preserve">O preço total estimado pela Administração para o objeto deste pregão é de </w:t>
      </w:r>
      <w:r w:rsidR="001772AB" w:rsidRPr="00FD551E">
        <w:rPr>
          <w:rFonts w:asciiTheme="minorHAnsi" w:hAnsiTheme="minorHAnsi" w:cs="Arial"/>
          <w:sz w:val="20"/>
          <w:szCs w:val="20"/>
        </w:rPr>
        <w:t>R$</w:t>
      </w:r>
      <w:r w:rsidR="00FD551E">
        <w:rPr>
          <w:rFonts w:asciiTheme="minorHAnsi" w:hAnsiTheme="minorHAnsi" w:cs="Arial"/>
          <w:sz w:val="20"/>
          <w:szCs w:val="20"/>
        </w:rPr>
        <w:t xml:space="preserve"> </w:t>
      </w:r>
      <w:r w:rsidR="001772AB" w:rsidRPr="00FD551E">
        <w:rPr>
          <w:rFonts w:asciiTheme="minorHAnsi" w:hAnsiTheme="minorHAnsi" w:cs="Arial"/>
          <w:sz w:val="20"/>
          <w:szCs w:val="20"/>
        </w:rPr>
        <w:t xml:space="preserve">51.960.000,00 </w:t>
      </w:r>
      <w:r w:rsidR="00FD551E">
        <w:rPr>
          <w:rFonts w:asciiTheme="minorHAnsi" w:hAnsiTheme="minorHAnsi" w:cs="Arial"/>
          <w:sz w:val="20"/>
          <w:szCs w:val="20"/>
        </w:rPr>
        <w:t xml:space="preserve">(cinquenta e um milhões e novecentos e </w:t>
      </w:r>
      <w:r w:rsidR="00D1385F">
        <w:rPr>
          <w:rFonts w:asciiTheme="minorHAnsi" w:hAnsiTheme="minorHAnsi" w:cs="Arial"/>
          <w:sz w:val="20"/>
          <w:szCs w:val="20"/>
        </w:rPr>
        <w:t xml:space="preserve">sessenta mil reais), </w:t>
      </w:r>
      <w:r w:rsidRPr="00FD551E">
        <w:rPr>
          <w:rFonts w:asciiTheme="minorHAnsi" w:hAnsiTheme="minorHAnsi" w:cs="Arial"/>
          <w:sz w:val="20"/>
          <w:szCs w:val="20"/>
        </w:rPr>
        <w:t xml:space="preserve">conforme os valores constantes no </w:t>
      </w:r>
      <w:r w:rsidRPr="00FD551E">
        <w:rPr>
          <w:rFonts w:asciiTheme="minorHAnsi" w:hAnsiTheme="minorHAnsi" w:cs="Arial"/>
          <w:b/>
          <w:sz w:val="20"/>
          <w:szCs w:val="20"/>
        </w:rPr>
        <w:t xml:space="preserve">TERMO DE REFERÊNCIA – ANEXO I </w:t>
      </w:r>
      <w:r w:rsidRPr="00FD551E">
        <w:rPr>
          <w:rFonts w:asciiTheme="minorHAnsi" w:hAnsiTheme="minorHAnsi" w:cs="Arial"/>
          <w:sz w:val="20"/>
          <w:szCs w:val="20"/>
        </w:rPr>
        <w:t xml:space="preserve">deste edital. </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4.2</w:t>
      </w:r>
      <w:r w:rsidRPr="00FD551E">
        <w:rPr>
          <w:rFonts w:asciiTheme="minorHAnsi" w:hAnsiTheme="minorHAnsi" w:cs="Arial"/>
          <w:sz w:val="20"/>
          <w:szCs w:val="20"/>
        </w:rPr>
        <w:tab/>
        <w:t xml:space="preserve">O valor descrito acima constitui mera estimativa, não se obrigando o Município de Niterói a utilizá-lo integralmente. </w:t>
      </w:r>
    </w:p>
    <w:bookmarkEnd w:id="2"/>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sz w:val="20"/>
          <w:szCs w:val="20"/>
        </w:rPr>
        <w:t xml:space="preserve"> </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r w:rsidRPr="00FD551E">
        <w:rPr>
          <w:rFonts w:asciiTheme="minorHAnsi" w:hAnsiTheme="minorHAnsi" w:cs="Arial"/>
          <w:b/>
          <w:sz w:val="20"/>
          <w:szCs w:val="20"/>
        </w:rPr>
        <w:t>5</w:t>
      </w:r>
      <w:r w:rsidRPr="00FD551E">
        <w:rPr>
          <w:rFonts w:asciiTheme="minorHAnsi" w:hAnsiTheme="minorHAnsi" w:cs="Arial"/>
          <w:b/>
          <w:sz w:val="20"/>
          <w:szCs w:val="20"/>
        </w:rPr>
        <w:tab/>
        <w:t>DA ABERTURA DA SESSÃO PÚBLICA</w:t>
      </w: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5.1</w:t>
      </w:r>
      <w:r w:rsidRPr="00FD551E">
        <w:rPr>
          <w:rFonts w:asciiTheme="minorHAnsi" w:hAnsiTheme="minorHAnsi" w:cs="Arial"/>
          <w:sz w:val="20"/>
          <w:szCs w:val="20"/>
        </w:rPr>
        <w:tab/>
        <w:t xml:space="preserve">A sessão para credenciamento, recebimento e abertura dos envelopes contendo a Proposta de Preço e os Documentos de Habilitação será pública, dirigida pelo Pregoeiro e realizada de acordo com a Lei que regulamenta o Pregão e em conformidade com este Edital e seus anexos. </w:t>
      </w:r>
    </w:p>
    <w:p w:rsidR="00FB426D" w:rsidRPr="00FD551E" w:rsidRDefault="00FB426D" w:rsidP="005A3FDA">
      <w:pPr>
        <w:widowControl w:val="0"/>
        <w:overflowPunct w:val="0"/>
        <w:adjustRightInd w:val="0"/>
        <w:spacing w:after="0"/>
        <w:ind w:right="70"/>
        <w:jc w:val="both"/>
        <w:rPr>
          <w:rFonts w:asciiTheme="minorHAnsi" w:hAnsiTheme="minorHAnsi" w:cs="Arial"/>
          <w:sz w:val="20"/>
          <w:szCs w:val="20"/>
        </w:rPr>
      </w:pPr>
    </w:p>
    <w:p w:rsidR="005A3FDA"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5.2</w:t>
      </w:r>
      <w:r w:rsidRPr="00FD551E">
        <w:rPr>
          <w:rFonts w:asciiTheme="minorHAnsi" w:hAnsiTheme="minorHAnsi" w:cs="Arial"/>
          <w:sz w:val="20"/>
          <w:szCs w:val="20"/>
        </w:rPr>
        <w:tab/>
        <w:t xml:space="preserve">Declarada à abertura da Sessão pelo Pregoeiro, não mais serão admitidos novos proponentes, dando-se início ao recebimento dos envelopes. </w:t>
      </w:r>
    </w:p>
    <w:p w:rsidR="00EA7232" w:rsidRDefault="00EA7232" w:rsidP="005A3FDA">
      <w:pPr>
        <w:widowControl w:val="0"/>
        <w:overflowPunct w:val="0"/>
        <w:adjustRightInd w:val="0"/>
        <w:spacing w:after="0"/>
        <w:ind w:right="70"/>
        <w:jc w:val="both"/>
        <w:rPr>
          <w:rFonts w:asciiTheme="minorHAnsi" w:hAnsiTheme="minorHAnsi" w:cs="Arial"/>
          <w:sz w:val="20"/>
          <w:szCs w:val="20"/>
        </w:rPr>
      </w:pPr>
    </w:p>
    <w:p w:rsidR="00EA7232" w:rsidRPr="00FD551E" w:rsidRDefault="00EA7232"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r w:rsidRPr="00FD551E">
        <w:rPr>
          <w:rFonts w:asciiTheme="minorHAnsi" w:hAnsiTheme="minorHAnsi" w:cs="Arial"/>
          <w:b/>
          <w:sz w:val="20"/>
          <w:szCs w:val="20"/>
        </w:rPr>
        <w:t>6</w:t>
      </w:r>
      <w:r w:rsidRPr="00FD551E">
        <w:rPr>
          <w:rFonts w:asciiTheme="minorHAnsi" w:hAnsiTheme="minorHAnsi" w:cs="Arial"/>
          <w:b/>
          <w:sz w:val="20"/>
          <w:szCs w:val="20"/>
        </w:rPr>
        <w:tab/>
        <w:t xml:space="preserve">DO CREDENCIAMENTO E DA ENTREGA DOS ENVELOPES </w:t>
      </w: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6.1</w:t>
      </w:r>
      <w:r w:rsidRPr="00FD551E">
        <w:rPr>
          <w:rFonts w:asciiTheme="minorHAnsi" w:hAnsiTheme="minorHAnsi" w:cs="Arial"/>
          <w:sz w:val="20"/>
          <w:szCs w:val="20"/>
        </w:rPr>
        <w:tab/>
        <w:t xml:space="preserve">As empresas participantes poderão ser representadas na Sessão de Pregão por ser representante legal que deverão comprovar, por meio de instrumento próprio, que possuem os necessários poderes para formulação de propostas e para a prática de todos os demais atos inerentes ao certame e somente estes poderão atuar em nome da Licitante. </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6.2</w:t>
      </w:r>
      <w:r w:rsidRPr="00FD551E">
        <w:rPr>
          <w:rFonts w:asciiTheme="minorHAnsi" w:hAnsiTheme="minorHAnsi" w:cs="Arial"/>
          <w:b/>
          <w:sz w:val="20"/>
          <w:szCs w:val="20"/>
        </w:rPr>
        <w:tab/>
      </w:r>
      <w:r w:rsidRPr="00FD551E">
        <w:rPr>
          <w:rFonts w:asciiTheme="minorHAnsi" w:hAnsiTheme="minorHAnsi" w:cs="Arial"/>
          <w:sz w:val="20"/>
          <w:szCs w:val="20"/>
        </w:rPr>
        <w:t>No ato do credenciamento serão efetuadas as devidas comprovações quanto à existência dos necessários poderes para a representação, através da apresentação dos documentos, em original ou cópia autenticada, conforme abaixo:</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6.2.1</w:t>
      </w:r>
      <w:r w:rsidRPr="00FD551E">
        <w:rPr>
          <w:rFonts w:asciiTheme="minorHAnsi" w:hAnsiTheme="minorHAnsi" w:cs="Arial"/>
          <w:b/>
          <w:sz w:val="20"/>
          <w:szCs w:val="20"/>
        </w:rPr>
        <w:tab/>
      </w:r>
      <w:r w:rsidRPr="00FD551E">
        <w:rPr>
          <w:rFonts w:asciiTheme="minorHAnsi" w:hAnsiTheme="minorHAnsi" w:cs="Arial"/>
          <w:sz w:val="20"/>
          <w:szCs w:val="20"/>
        </w:rPr>
        <w:t>Se a empresa se fizer representar por seu sócio, proprietária, dirigente ou assemelhada deverá este, para que se promovam as devidas averiguações quanto à administração e gerência da sociedade, apresentar:</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numPr>
          <w:ilvl w:val="0"/>
          <w:numId w:val="1"/>
        </w:numPr>
        <w:overflowPunct w:val="0"/>
        <w:adjustRightInd w:val="0"/>
        <w:spacing w:after="0"/>
        <w:ind w:right="70"/>
        <w:jc w:val="both"/>
        <w:rPr>
          <w:rFonts w:asciiTheme="minorHAnsi" w:hAnsiTheme="minorHAnsi" w:cs="Arial"/>
          <w:sz w:val="20"/>
          <w:szCs w:val="20"/>
        </w:rPr>
      </w:pPr>
      <w:r w:rsidRPr="00FD551E">
        <w:rPr>
          <w:rFonts w:asciiTheme="minorHAnsi" w:hAnsiTheme="minorHAnsi" w:cs="Arial"/>
          <w:sz w:val="20"/>
          <w:szCs w:val="20"/>
        </w:rPr>
        <w:t xml:space="preserve">Carteira de Identidade ou documento equivalente; </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numPr>
          <w:ilvl w:val="0"/>
          <w:numId w:val="1"/>
        </w:numPr>
        <w:overflowPunct w:val="0"/>
        <w:adjustRightInd w:val="0"/>
        <w:spacing w:after="0"/>
        <w:ind w:right="70"/>
        <w:jc w:val="both"/>
        <w:rPr>
          <w:rFonts w:asciiTheme="minorHAnsi" w:hAnsiTheme="minorHAnsi" w:cs="Arial"/>
          <w:sz w:val="20"/>
          <w:szCs w:val="20"/>
        </w:rPr>
      </w:pPr>
      <w:r w:rsidRPr="00FD551E">
        <w:rPr>
          <w:rFonts w:asciiTheme="minorHAnsi" w:hAnsiTheme="minorHAnsi" w:cs="Arial"/>
          <w:sz w:val="20"/>
          <w:szCs w:val="20"/>
        </w:rPr>
        <w:t xml:space="preserve">Original ou cópia autenticada do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 no qual estejam expressos seus poderes para exercer direitos e assumir obrigações em decorrência da sua investidura; </w:t>
      </w:r>
    </w:p>
    <w:p w:rsidR="005A3FDA" w:rsidRPr="00FD551E" w:rsidRDefault="005A3FDA" w:rsidP="005A3FDA">
      <w:pPr>
        <w:pStyle w:val="PargrafodaLista"/>
        <w:spacing w:line="276" w:lineRule="auto"/>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lastRenderedPageBreak/>
        <w:t>6.2.2</w:t>
      </w:r>
      <w:r w:rsidRPr="00FD551E">
        <w:rPr>
          <w:rFonts w:asciiTheme="minorHAnsi" w:hAnsiTheme="minorHAnsi" w:cs="Arial"/>
          <w:b/>
          <w:sz w:val="20"/>
          <w:szCs w:val="20"/>
        </w:rPr>
        <w:tab/>
      </w:r>
      <w:r w:rsidRPr="00FD551E">
        <w:rPr>
          <w:rFonts w:asciiTheme="minorHAnsi" w:hAnsiTheme="minorHAnsi" w:cs="Arial"/>
          <w:sz w:val="20"/>
          <w:szCs w:val="20"/>
        </w:rPr>
        <w:t>Caso seja designado outro representante, este deverá estar devidamente credenciado, sendo imprescindível para que o credenciamento seja aceito, a apresentação dos seguintes documentos:</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numPr>
          <w:ilvl w:val="0"/>
          <w:numId w:val="2"/>
        </w:numPr>
        <w:overflowPunct w:val="0"/>
        <w:adjustRightInd w:val="0"/>
        <w:spacing w:after="0"/>
        <w:ind w:right="70"/>
        <w:jc w:val="both"/>
        <w:rPr>
          <w:rFonts w:asciiTheme="minorHAnsi" w:hAnsiTheme="minorHAnsi" w:cs="Arial"/>
          <w:sz w:val="20"/>
          <w:szCs w:val="20"/>
        </w:rPr>
      </w:pPr>
      <w:r w:rsidRPr="00FD551E">
        <w:rPr>
          <w:rFonts w:asciiTheme="minorHAnsi" w:hAnsiTheme="minorHAnsi" w:cs="Arial"/>
          <w:sz w:val="20"/>
          <w:szCs w:val="20"/>
        </w:rPr>
        <w:t>Carteira de Identidade ou documento equivalente;</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numPr>
          <w:ilvl w:val="0"/>
          <w:numId w:val="2"/>
        </w:numPr>
        <w:overflowPunct w:val="0"/>
        <w:adjustRightInd w:val="0"/>
        <w:spacing w:after="0"/>
        <w:ind w:right="70"/>
        <w:jc w:val="both"/>
        <w:rPr>
          <w:rFonts w:asciiTheme="minorHAnsi" w:hAnsiTheme="minorHAnsi" w:cs="Arial"/>
          <w:sz w:val="20"/>
          <w:szCs w:val="20"/>
        </w:rPr>
      </w:pPr>
      <w:r w:rsidRPr="00FD551E">
        <w:rPr>
          <w:rFonts w:asciiTheme="minorHAnsi" w:hAnsiTheme="minorHAnsi" w:cs="Arial"/>
          <w:sz w:val="20"/>
          <w:szCs w:val="20"/>
        </w:rPr>
        <w:t>Procuração com poderes específicos ou Carta de Credenciamento, conforme modelo ANEXO III, firmada pelo representante legal da empresa, nos termos do seu Ato Constitutivo, Estatuto ou Contrato Social;</w:t>
      </w:r>
    </w:p>
    <w:p w:rsidR="005A3FDA" w:rsidRPr="00FD551E" w:rsidRDefault="005A3FDA" w:rsidP="005A3FDA">
      <w:pPr>
        <w:widowControl w:val="0"/>
        <w:numPr>
          <w:ilvl w:val="0"/>
          <w:numId w:val="1"/>
        </w:numPr>
        <w:overflowPunct w:val="0"/>
        <w:adjustRightInd w:val="0"/>
        <w:spacing w:after="0"/>
        <w:ind w:right="70"/>
        <w:jc w:val="both"/>
        <w:rPr>
          <w:rFonts w:asciiTheme="minorHAnsi" w:hAnsiTheme="minorHAnsi" w:cs="Arial"/>
          <w:sz w:val="20"/>
          <w:szCs w:val="20"/>
        </w:rPr>
      </w:pPr>
      <w:r w:rsidRPr="00FD551E">
        <w:rPr>
          <w:rFonts w:asciiTheme="minorHAnsi" w:hAnsiTheme="minorHAnsi" w:cs="Arial"/>
          <w:sz w:val="20"/>
          <w:szCs w:val="20"/>
        </w:rPr>
        <w:t xml:space="preserve">Original ou cópia autenticada do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 </w:t>
      </w:r>
    </w:p>
    <w:p w:rsidR="005A3FDA" w:rsidRPr="00FD551E" w:rsidRDefault="005A3FDA" w:rsidP="005A3FDA">
      <w:pPr>
        <w:widowControl w:val="0"/>
        <w:overflowPunct w:val="0"/>
        <w:adjustRightInd w:val="0"/>
        <w:spacing w:after="0"/>
        <w:ind w:left="720"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6.3</w:t>
      </w:r>
      <w:r w:rsidRPr="00FD551E">
        <w:rPr>
          <w:rFonts w:asciiTheme="minorHAnsi" w:hAnsiTheme="minorHAnsi" w:cs="Arial"/>
          <w:sz w:val="20"/>
          <w:szCs w:val="20"/>
        </w:rPr>
        <w:tab/>
        <w:t>Os documentos relativos ao credenciamento deverão ser apresentados ao Pregoeiro no momento da licitação, fora de qualquer envelope.</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6.4</w:t>
      </w:r>
      <w:r w:rsidRPr="00FD551E">
        <w:rPr>
          <w:rFonts w:asciiTheme="minorHAnsi" w:hAnsiTheme="minorHAnsi" w:cs="Arial"/>
          <w:sz w:val="20"/>
          <w:szCs w:val="20"/>
        </w:rPr>
        <w:tab/>
        <w:t>No caso de apresentação de documento original, o mesmo será devolvido após as conferências necessárias;</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6.5</w:t>
      </w:r>
      <w:r w:rsidRPr="00FD551E">
        <w:rPr>
          <w:rFonts w:asciiTheme="minorHAnsi" w:hAnsiTheme="minorHAnsi" w:cs="Arial"/>
          <w:sz w:val="20"/>
          <w:szCs w:val="20"/>
        </w:rPr>
        <w:tab/>
        <w:t xml:space="preserve">Na hipótese em que a documentação correspondente ao credenciamento tenha sido incluída em qualquer dos envelopes – DE HABILITAÇÃO ou DE PROPOSTA DE PREÇO - será autorizado ao representante da empresa credenciadora que abra o envelope para a retirada dos mesmos, na presença dos demais Licitantes, devendo, em ato contínuo, ser o envelope novamente lacrado e devolvido ao lugar em que se encontrava.  </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6.6</w:t>
      </w:r>
      <w:r w:rsidRPr="00FD551E">
        <w:rPr>
          <w:rFonts w:asciiTheme="minorHAnsi" w:hAnsiTheme="minorHAnsi" w:cs="Arial"/>
          <w:sz w:val="20"/>
          <w:szCs w:val="20"/>
        </w:rPr>
        <w:tab/>
        <w:t xml:space="preserve">Ficam as empresas cientes de que somente poderão participar da fase de lances verbais, bem como praticar os demais atos inerentes ao certame, aquelas cujos representantes se encontrem devidamente credenciados nos termos dos subitens anteriores.  </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6.7</w:t>
      </w:r>
      <w:r w:rsidRPr="00FD551E">
        <w:rPr>
          <w:rFonts w:asciiTheme="minorHAnsi" w:hAnsiTheme="minorHAnsi" w:cs="Arial"/>
          <w:b/>
          <w:sz w:val="20"/>
          <w:szCs w:val="20"/>
        </w:rPr>
        <w:tab/>
      </w:r>
      <w:r w:rsidRPr="00FD551E">
        <w:rPr>
          <w:rFonts w:asciiTheme="minorHAnsi" w:hAnsiTheme="minorHAnsi" w:cs="Arial"/>
          <w:sz w:val="20"/>
          <w:szCs w:val="20"/>
        </w:rPr>
        <w:t>As Licitantes que decidirem pelo envio dos Envelopes por portadores, sem que se efetive o devido credenciamento, somente participarão do certame com o preço constante no envelope de proposta.</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6.8</w:t>
      </w:r>
      <w:r w:rsidRPr="00FD551E">
        <w:rPr>
          <w:rFonts w:asciiTheme="minorHAnsi" w:hAnsiTheme="minorHAnsi" w:cs="Arial"/>
          <w:sz w:val="20"/>
          <w:szCs w:val="20"/>
        </w:rPr>
        <w:tab/>
        <w:t xml:space="preserve">Será admitido mais de um representante para cada licitante, facultado ao pregoeiro reduzir este número, se for para o melhor desenvolvimento da Sessão. </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r w:rsidRPr="00FD551E">
        <w:rPr>
          <w:rFonts w:asciiTheme="minorHAnsi" w:hAnsiTheme="minorHAnsi" w:cs="Arial"/>
          <w:b/>
          <w:sz w:val="20"/>
          <w:szCs w:val="20"/>
        </w:rPr>
        <w:t>6.9</w:t>
      </w:r>
      <w:r w:rsidRPr="00FD551E">
        <w:rPr>
          <w:rFonts w:asciiTheme="minorHAnsi" w:hAnsiTheme="minorHAnsi" w:cs="Arial"/>
          <w:b/>
          <w:sz w:val="20"/>
          <w:szCs w:val="20"/>
        </w:rPr>
        <w:tab/>
      </w:r>
      <w:r w:rsidRPr="00FD551E">
        <w:rPr>
          <w:rFonts w:asciiTheme="minorHAnsi" w:hAnsiTheme="minorHAnsi" w:cs="Arial"/>
          <w:sz w:val="20"/>
          <w:szCs w:val="20"/>
        </w:rPr>
        <w:t>Não será admitido o credenciamento de um mesmo representante para mais de uma Licitante, sob pena de afastamento do procedimento licitatório das licitantes envolvidas.</w:t>
      </w:r>
      <w:r w:rsidRPr="00FD551E">
        <w:rPr>
          <w:rFonts w:asciiTheme="minorHAnsi" w:hAnsiTheme="minorHAnsi" w:cs="Arial"/>
          <w:b/>
          <w:sz w:val="20"/>
          <w:szCs w:val="20"/>
        </w:rPr>
        <w:t xml:space="preserve">  </w:t>
      </w: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r w:rsidRPr="00FD551E">
        <w:rPr>
          <w:rFonts w:asciiTheme="minorHAnsi" w:hAnsiTheme="minorHAnsi" w:cs="Arial"/>
          <w:b/>
          <w:sz w:val="20"/>
          <w:szCs w:val="20"/>
        </w:rPr>
        <w:t>7 - DA DECLARAÇÃO DE PLENO ATENDIMENTO AOS REQUISITOS DA HABILITAÇÃO E DE SER MICROEMPRESA OU EMPRESA DE PEQUENO PORTE</w:t>
      </w: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7.1</w:t>
      </w:r>
      <w:r w:rsidRPr="00FD551E">
        <w:rPr>
          <w:rFonts w:asciiTheme="minorHAnsi" w:hAnsiTheme="minorHAnsi" w:cs="Arial"/>
          <w:sz w:val="20"/>
          <w:szCs w:val="20"/>
        </w:rPr>
        <w:tab/>
        <w:t xml:space="preserve">Os licitantes apresentarão, no ato do credenciamento, de forma avulsa, a declaração de que cumprem plenamente os requisitos de habilitação e de não estarem impedidas de participar de licitação e contratar com a Administração Pública em razão de penalidades, nem de fatos impeditivos de sua </w:t>
      </w:r>
      <w:r w:rsidRPr="00FD551E">
        <w:rPr>
          <w:rFonts w:asciiTheme="minorHAnsi" w:hAnsiTheme="minorHAnsi" w:cs="Arial"/>
          <w:sz w:val="20"/>
          <w:szCs w:val="20"/>
        </w:rPr>
        <w:lastRenderedPageBreak/>
        <w:t xml:space="preserve">habilitação, na forma do ANEXO IV, sem inseri-la em quaisquer dos envelopes. </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7.2</w:t>
      </w:r>
      <w:r w:rsidRPr="00FD551E">
        <w:rPr>
          <w:rFonts w:asciiTheme="minorHAnsi" w:hAnsiTheme="minorHAnsi" w:cs="Arial"/>
          <w:b/>
          <w:sz w:val="20"/>
          <w:szCs w:val="20"/>
        </w:rPr>
        <w:tab/>
      </w:r>
      <w:r w:rsidRPr="00FD551E">
        <w:rPr>
          <w:rFonts w:asciiTheme="minorHAnsi" w:hAnsiTheme="minorHAnsi" w:cs="Arial"/>
          <w:sz w:val="20"/>
          <w:szCs w:val="20"/>
        </w:rPr>
        <w:t xml:space="preserve">Os licitantes que forem microempresas ou empresas de pequeno porte, para utilizarem as prerrogativas estabelecidas na Lei Complementar nº 123/2006, deverão apresentar ao Pregoeiro, no ato do credenciamento e fora dos envelopes, declaração na forma do </w:t>
      </w:r>
      <w:r w:rsidRPr="00FD551E">
        <w:rPr>
          <w:rFonts w:asciiTheme="minorHAnsi" w:hAnsiTheme="minorHAnsi" w:cs="Arial"/>
          <w:bCs/>
          <w:sz w:val="20"/>
          <w:szCs w:val="20"/>
        </w:rPr>
        <w:t xml:space="preserve">ANEXO V, </w:t>
      </w:r>
      <w:r w:rsidRPr="00FD551E">
        <w:rPr>
          <w:rFonts w:asciiTheme="minorHAnsi" w:hAnsiTheme="minorHAnsi" w:cs="Arial"/>
          <w:sz w:val="20"/>
          <w:szCs w:val="20"/>
        </w:rPr>
        <w:t xml:space="preserve">de que ostentam essa condição e de que não se enquadram em nenhum dos casos enumerados no § 4º do art. 3º da referida Lei. </w:t>
      </w: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7.3</w:t>
      </w:r>
      <w:r w:rsidRPr="00FD551E">
        <w:rPr>
          <w:rFonts w:asciiTheme="minorHAnsi" w:hAnsiTheme="minorHAnsi" w:cs="Arial"/>
          <w:b/>
          <w:sz w:val="20"/>
          <w:szCs w:val="20"/>
        </w:rPr>
        <w:tab/>
      </w:r>
      <w:r w:rsidRPr="00FD551E">
        <w:rPr>
          <w:rFonts w:asciiTheme="minorHAnsi" w:hAnsiTheme="minorHAnsi" w:cs="Arial"/>
          <w:sz w:val="20"/>
          <w:szCs w:val="20"/>
        </w:rPr>
        <w:t xml:space="preserve">Caso a empresa se quede inerte na apresentação de tal documento, não poderá se valer da vantagem prevista. </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7.4</w:t>
      </w:r>
      <w:r w:rsidRPr="00FD551E">
        <w:rPr>
          <w:rFonts w:asciiTheme="minorHAnsi" w:hAnsiTheme="minorHAnsi" w:cs="Arial"/>
          <w:sz w:val="20"/>
          <w:szCs w:val="20"/>
        </w:rPr>
        <w:tab/>
        <w:t>Na hipótese d</w:t>
      </w:r>
      <w:r w:rsidR="00671815">
        <w:rPr>
          <w:rFonts w:asciiTheme="minorHAnsi" w:hAnsiTheme="minorHAnsi" w:cs="Arial"/>
          <w:sz w:val="20"/>
          <w:szCs w:val="20"/>
        </w:rPr>
        <w:t xml:space="preserve">e </w:t>
      </w:r>
      <w:r w:rsidRPr="00FD551E">
        <w:rPr>
          <w:rFonts w:asciiTheme="minorHAnsi" w:hAnsiTheme="minorHAnsi" w:cs="Arial"/>
          <w:sz w:val="20"/>
          <w:szCs w:val="20"/>
        </w:rPr>
        <w:t xml:space="preserve">o licitante não trazer os documentos mencionados já devidamente preenchidos, os mesmos poderão ser confeccionados no momento da realização da Sessão Pública, devendo ser assinado pelo representante legal do licitante que foi devidamente credenciado.   </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7.5</w:t>
      </w:r>
      <w:r w:rsidRPr="00FD551E">
        <w:rPr>
          <w:rFonts w:asciiTheme="minorHAnsi" w:hAnsiTheme="minorHAnsi" w:cs="Arial"/>
          <w:b/>
          <w:sz w:val="20"/>
          <w:szCs w:val="20"/>
        </w:rPr>
        <w:tab/>
      </w:r>
      <w:r w:rsidRPr="00FD551E">
        <w:rPr>
          <w:rFonts w:asciiTheme="minorHAnsi" w:hAnsiTheme="minorHAnsi" w:cs="Arial"/>
          <w:sz w:val="20"/>
          <w:szCs w:val="20"/>
        </w:rPr>
        <w:t>Ato contínuo, serão abertos os envelopes contendo a Proposta de Preço, sendo feita sua conferência e posterior rubrica.</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7.6</w:t>
      </w:r>
      <w:r w:rsidRPr="00FD551E">
        <w:rPr>
          <w:rFonts w:asciiTheme="minorHAnsi" w:hAnsiTheme="minorHAnsi" w:cs="Arial"/>
          <w:b/>
          <w:sz w:val="20"/>
          <w:szCs w:val="20"/>
        </w:rPr>
        <w:tab/>
      </w:r>
      <w:r w:rsidRPr="00FD551E">
        <w:rPr>
          <w:rFonts w:asciiTheme="minorHAnsi" w:hAnsiTheme="minorHAnsi" w:cs="Arial"/>
          <w:sz w:val="20"/>
          <w:szCs w:val="20"/>
        </w:rPr>
        <w:t xml:space="preserve">No caso excepcional de a Sessão do Pregão vir a ser suspensa antes de cumpridas todas as suas fases, os envelopes ainda não abertos, devidamente rubricados em local próprio, ficarão sob a guarda do pregoeiro e serão exibidos, ainda lacrados e com as rubricas, aos participantes, na sessão marcada para prosseguimento dos trabalhos.  </w:t>
      </w: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r w:rsidRPr="00FD551E">
        <w:rPr>
          <w:rFonts w:asciiTheme="minorHAnsi" w:hAnsiTheme="minorHAnsi" w:cs="Arial"/>
          <w:b/>
          <w:sz w:val="20"/>
          <w:szCs w:val="20"/>
        </w:rPr>
        <w:t>8</w:t>
      </w:r>
      <w:r w:rsidRPr="00FD551E">
        <w:rPr>
          <w:rFonts w:asciiTheme="minorHAnsi" w:hAnsiTheme="minorHAnsi" w:cs="Arial"/>
          <w:b/>
          <w:sz w:val="20"/>
          <w:szCs w:val="20"/>
        </w:rPr>
        <w:tab/>
        <w:t xml:space="preserve"> DOS ENVELOPES</w:t>
      </w: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8.1</w:t>
      </w:r>
      <w:r w:rsidRPr="00FD551E">
        <w:rPr>
          <w:rFonts w:asciiTheme="minorHAnsi" w:hAnsiTheme="minorHAnsi" w:cs="Arial"/>
          <w:b/>
          <w:sz w:val="20"/>
          <w:szCs w:val="20"/>
        </w:rPr>
        <w:tab/>
      </w:r>
      <w:r w:rsidRPr="00FD551E">
        <w:rPr>
          <w:rFonts w:asciiTheme="minorHAnsi" w:hAnsiTheme="minorHAnsi" w:cs="Arial"/>
          <w:sz w:val="20"/>
          <w:szCs w:val="20"/>
        </w:rPr>
        <w:t>A Licitante deverá entregar ao Pregoeiro a sua Proposta de Preço e os seus Documentos de Habilitação em envelopes distintos, opacos, separados, fechados (colados ou lacrados), constando na parte externa os seguintes dizeres:</w:t>
      </w:r>
    </w:p>
    <w:p w:rsidR="004563EF" w:rsidRPr="00FD551E" w:rsidRDefault="004563EF"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sz w:val="20"/>
          <w:szCs w:val="20"/>
        </w:rPr>
        <w:t>ENVELOPE Nº 01 – PROPOSTA DE PREÇO</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sz w:val="20"/>
          <w:szCs w:val="20"/>
        </w:rPr>
        <w:t xml:space="preserve">PREGÃO PRESENCIAL Nº </w:t>
      </w:r>
      <w:r w:rsidRPr="00FD551E">
        <w:rPr>
          <w:rFonts w:asciiTheme="minorHAnsi" w:hAnsiTheme="minorHAnsi" w:cs="Arial"/>
          <w:sz w:val="20"/>
          <w:szCs w:val="20"/>
        </w:rPr>
        <w:softHyphen/>
      </w:r>
      <w:r w:rsidRPr="00FD551E">
        <w:rPr>
          <w:rFonts w:asciiTheme="minorHAnsi" w:hAnsiTheme="minorHAnsi" w:cs="Arial"/>
          <w:sz w:val="20"/>
          <w:szCs w:val="20"/>
        </w:rPr>
        <w:softHyphen/>
      </w:r>
      <w:r w:rsidRPr="00FD551E">
        <w:rPr>
          <w:rFonts w:asciiTheme="minorHAnsi" w:hAnsiTheme="minorHAnsi" w:cs="Arial"/>
          <w:sz w:val="20"/>
          <w:szCs w:val="20"/>
        </w:rPr>
        <w:softHyphen/>
      </w:r>
      <w:r w:rsidR="005947EC" w:rsidRPr="00FD551E">
        <w:rPr>
          <w:rFonts w:asciiTheme="minorHAnsi" w:hAnsiTheme="minorHAnsi" w:cs="Arial"/>
          <w:sz w:val="20"/>
          <w:szCs w:val="20"/>
        </w:rPr>
        <w:t xml:space="preserve">      </w:t>
      </w:r>
      <w:r w:rsidRPr="00FD551E">
        <w:rPr>
          <w:rFonts w:asciiTheme="minorHAnsi" w:hAnsiTheme="minorHAnsi" w:cs="Arial"/>
          <w:sz w:val="20"/>
          <w:szCs w:val="20"/>
        </w:rPr>
        <w:t xml:space="preserve"> – PREFEITURA DE NITERÓI</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sz w:val="20"/>
          <w:szCs w:val="20"/>
        </w:rPr>
        <w:t>RAZÃO SOCIAL DO PROPONENTE</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sz w:val="20"/>
          <w:szCs w:val="20"/>
        </w:rPr>
        <w:t>ENVELOPE Nº 02 – DOCUMENTOS DE HABILITAÇÃO</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sz w:val="20"/>
          <w:szCs w:val="20"/>
        </w:rPr>
        <w:t>PREGÃO PRESENCIAL Nº XX – PREFEITURA DE NITERÓI</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sz w:val="20"/>
          <w:szCs w:val="20"/>
        </w:rPr>
        <w:t>RAZÃO SOCIAL DO PROPONENTE</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r w:rsidRPr="00FD551E">
        <w:rPr>
          <w:rFonts w:asciiTheme="minorHAnsi" w:hAnsiTheme="minorHAnsi" w:cs="Arial"/>
          <w:b/>
          <w:sz w:val="20"/>
          <w:szCs w:val="20"/>
        </w:rPr>
        <w:t>9</w:t>
      </w:r>
      <w:r w:rsidRPr="00FD551E">
        <w:rPr>
          <w:rFonts w:asciiTheme="minorHAnsi" w:hAnsiTheme="minorHAnsi" w:cs="Arial"/>
          <w:b/>
          <w:sz w:val="20"/>
          <w:szCs w:val="20"/>
        </w:rPr>
        <w:tab/>
        <w:t>DA PROPOSTA DE PREÇO</w:t>
      </w: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9.1</w:t>
      </w:r>
      <w:r w:rsidRPr="00FD551E">
        <w:rPr>
          <w:rFonts w:asciiTheme="minorHAnsi" w:hAnsiTheme="minorHAnsi" w:cs="Arial"/>
          <w:sz w:val="20"/>
          <w:szCs w:val="20"/>
        </w:rPr>
        <w:tab/>
        <w:t xml:space="preserve">A Proposta de Preço deverá ser apresentada em 01 (uma) via, redigida no formato do ANEXO VII – Proposta de Preços, impressa, sem emendas, rasuras ou entrelinhas, preferencialmente em papel timbrado do proponente e redigida com clareza, em língua portuguesa, salvo quanto a expressões técnicas de uso corrente, devidamente datada e assinada na última folha e rubricada nas demais, pelo proponente ou seu representante legal. </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r w:rsidRPr="00FD551E">
        <w:rPr>
          <w:rFonts w:asciiTheme="minorHAnsi" w:hAnsiTheme="minorHAnsi" w:cs="Arial"/>
          <w:b/>
          <w:sz w:val="20"/>
          <w:szCs w:val="20"/>
        </w:rPr>
        <w:lastRenderedPageBreak/>
        <w:t>9.2</w:t>
      </w:r>
      <w:r w:rsidRPr="00FD551E">
        <w:rPr>
          <w:rFonts w:asciiTheme="minorHAnsi" w:hAnsiTheme="minorHAnsi" w:cs="Arial"/>
          <w:b/>
          <w:sz w:val="20"/>
          <w:szCs w:val="20"/>
        </w:rPr>
        <w:tab/>
      </w:r>
      <w:r w:rsidRPr="00FD551E">
        <w:rPr>
          <w:rFonts w:asciiTheme="minorHAnsi" w:hAnsiTheme="minorHAnsi" w:cs="Arial"/>
          <w:sz w:val="20"/>
          <w:szCs w:val="20"/>
        </w:rPr>
        <w:t>A proposta deverá ainda</w:t>
      </w:r>
      <w:r w:rsidRPr="00FD551E">
        <w:rPr>
          <w:rFonts w:asciiTheme="minorHAnsi" w:hAnsiTheme="minorHAnsi" w:cs="Arial"/>
          <w:b/>
          <w:sz w:val="20"/>
          <w:szCs w:val="20"/>
        </w:rPr>
        <w:t>:</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numPr>
          <w:ilvl w:val="0"/>
          <w:numId w:val="4"/>
        </w:numPr>
        <w:overflowPunct w:val="0"/>
        <w:adjustRightInd w:val="0"/>
        <w:spacing w:after="0"/>
        <w:ind w:right="70"/>
        <w:jc w:val="both"/>
        <w:rPr>
          <w:rFonts w:asciiTheme="minorHAnsi" w:hAnsiTheme="minorHAnsi" w:cs="Arial"/>
          <w:sz w:val="20"/>
          <w:szCs w:val="20"/>
        </w:rPr>
      </w:pPr>
      <w:r w:rsidRPr="00FD551E">
        <w:rPr>
          <w:rFonts w:asciiTheme="minorHAnsi" w:hAnsiTheme="minorHAnsi" w:cs="Arial"/>
          <w:sz w:val="20"/>
          <w:szCs w:val="20"/>
        </w:rPr>
        <w:t xml:space="preserve"> Fazer refer</w:t>
      </w:r>
      <w:r w:rsidR="009D506D" w:rsidRPr="00FD551E">
        <w:rPr>
          <w:rFonts w:asciiTheme="minorHAnsi" w:hAnsiTheme="minorHAnsi" w:cs="Arial"/>
          <w:sz w:val="20"/>
          <w:szCs w:val="20"/>
        </w:rPr>
        <w:t>ê</w:t>
      </w:r>
      <w:r w:rsidRPr="00FD551E">
        <w:rPr>
          <w:rFonts w:asciiTheme="minorHAnsi" w:hAnsiTheme="minorHAnsi" w:cs="Arial"/>
          <w:sz w:val="20"/>
          <w:szCs w:val="20"/>
        </w:rPr>
        <w:t>ncia a esta licitação, indicar nome ou razão social do proponente, número do CNPJ, inscrição municipal e/ou estadual, endereço completo, telefone, fax e endereço eletrônico (e-mail), este último se houver, para contato.</w:t>
      </w:r>
    </w:p>
    <w:p w:rsidR="005A3FDA" w:rsidRPr="00FD551E" w:rsidRDefault="005A3FDA" w:rsidP="005A3FDA">
      <w:pPr>
        <w:widowControl w:val="0"/>
        <w:overflowPunct w:val="0"/>
        <w:adjustRightInd w:val="0"/>
        <w:spacing w:after="0"/>
        <w:ind w:left="720" w:right="70" w:hanging="360"/>
        <w:jc w:val="both"/>
        <w:rPr>
          <w:rFonts w:asciiTheme="minorHAnsi" w:hAnsiTheme="minorHAnsi" w:cs="Arial"/>
          <w:sz w:val="20"/>
          <w:szCs w:val="20"/>
        </w:rPr>
      </w:pPr>
    </w:p>
    <w:p w:rsidR="005A3FDA" w:rsidRPr="00FD551E" w:rsidRDefault="005A3FDA" w:rsidP="005A3FDA">
      <w:pPr>
        <w:widowControl w:val="0"/>
        <w:numPr>
          <w:ilvl w:val="0"/>
          <w:numId w:val="4"/>
        </w:numPr>
        <w:overflowPunct w:val="0"/>
        <w:adjustRightInd w:val="0"/>
        <w:spacing w:after="0"/>
        <w:ind w:right="70"/>
        <w:jc w:val="both"/>
        <w:rPr>
          <w:rFonts w:asciiTheme="minorHAnsi" w:hAnsiTheme="minorHAnsi" w:cs="Arial"/>
          <w:sz w:val="20"/>
          <w:szCs w:val="20"/>
        </w:rPr>
      </w:pPr>
      <w:r w:rsidRPr="00FD551E">
        <w:rPr>
          <w:rFonts w:asciiTheme="minorHAnsi" w:hAnsiTheme="minorHAnsi" w:cs="Arial"/>
          <w:sz w:val="20"/>
          <w:szCs w:val="20"/>
        </w:rPr>
        <w:t>A proposta de preço deverá conter a descrição dos produtos cotados, inclusive as marcas, bem como modelos e/ou refer</w:t>
      </w:r>
      <w:r w:rsidR="009D506D" w:rsidRPr="00FD551E">
        <w:rPr>
          <w:rFonts w:asciiTheme="minorHAnsi" w:hAnsiTheme="minorHAnsi" w:cs="Arial"/>
          <w:sz w:val="20"/>
          <w:szCs w:val="20"/>
        </w:rPr>
        <w:t>ê</w:t>
      </w:r>
      <w:r w:rsidRPr="00FD551E">
        <w:rPr>
          <w:rFonts w:asciiTheme="minorHAnsi" w:hAnsiTheme="minorHAnsi" w:cs="Arial"/>
          <w:sz w:val="20"/>
          <w:szCs w:val="20"/>
        </w:rPr>
        <w:t>ncia do mesmo, com a indicação do número do lote ou item, no caso d</w:t>
      </w:r>
      <w:r w:rsidR="00671815">
        <w:rPr>
          <w:rFonts w:asciiTheme="minorHAnsi" w:hAnsiTheme="minorHAnsi" w:cs="Arial"/>
          <w:sz w:val="20"/>
          <w:szCs w:val="20"/>
        </w:rPr>
        <w:t xml:space="preserve">e </w:t>
      </w:r>
      <w:r w:rsidRPr="00FD551E">
        <w:rPr>
          <w:rFonts w:asciiTheme="minorHAnsi" w:hAnsiTheme="minorHAnsi" w:cs="Arial"/>
          <w:sz w:val="20"/>
          <w:szCs w:val="20"/>
        </w:rPr>
        <w:t xml:space="preserve">a licitação ser por lote, a indicação do código correspondente a cada item que compõe o lote, com base Anexo I – Termo de Referência do Objeto. </w:t>
      </w:r>
    </w:p>
    <w:p w:rsidR="005A3FDA" w:rsidRPr="00FD551E" w:rsidRDefault="005A3FDA" w:rsidP="005A3FDA">
      <w:pPr>
        <w:widowControl w:val="0"/>
        <w:overflowPunct w:val="0"/>
        <w:adjustRightInd w:val="0"/>
        <w:spacing w:after="0"/>
        <w:ind w:left="720" w:right="70" w:hanging="360"/>
        <w:jc w:val="both"/>
        <w:rPr>
          <w:rFonts w:asciiTheme="minorHAnsi" w:hAnsiTheme="minorHAnsi" w:cs="Arial"/>
          <w:sz w:val="20"/>
          <w:szCs w:val="20"/>
        </w:rPr>
      </w:pPr>
    </w:p>
    <w:p w:rsidR="005A3FDA" w:rsidRPr="00FD551E" w:rsidRDefault="005A3FDA" w:rsidP="005A3FDA">
      <w:pPr>
        <w:widowControl w:val="0"/>
        <w:numPr>
          <w:ilvl w:val="0"/>
          <w:numId w:val="4"/>
        </w:numPr>
        <w:overflowPunct w:val="0"/>
        <w:adjustRightInd w:val="0"/>
        <w:spacing w:after="0"/>
        <w:ind w:right="70"/>
        <w:jc w:val="both"/>
        <w:rPr>
          <w:rFonts w:asciiTheme="minorHAnsi" w:hAnsiTheme="minorHAnsi" w:cs="Arial"/>
          <w:sz w:val="20"/>
          <w:szCs w:val="20"/>
        </w:rPr>
      </w:pPr>
      <w:r w:rsidRPr="00FD551E">
        <w:rPr>
          <w:rFonts w:asciiTheme="minorHAnsi" w:hAnsiTheme="minorHAnsi" w:cs="Arial"/>
          <w:sz w:val="20"/>
          <w:szCs w:val="20"/>
        </w:rPr>
        <w:t>A indicação do preço unitário de cada item e o seu valor total e, finalmente, o valor total do lote, na hipótese d</w:t>
      </w:r>
      <w:r w:rsidR="00671815">
        <w:rPr>
          <w:rFonts w:asciiTheme="minorHAnsi" w:hAnsiTheme="minorHAnsi" w:cs="Arial"/>
          <w:sz w:val="20"/>
          <w:szCs w:val="20"/>
        </w:rPr>
        <w:t xml:space="preserve">e </w:t>
      </w:r>
      <w:r w:rsidRPr="00FD551E">
        <w:rPr>
          <w:rFonts w:asciiTheme="minorHAnsi" w:hAnsiTheme="minorHAnsi" w:cs="Arial"/>
          <w:sz w:val="20"/>
          <w:szCs w:val="20"/>
        </w:rPr>
        <w:t xml:space="preserve">a licitação ser por lote, com base Anexo I– Termo de Referência do Objeto. </w:t>
      </w:r>
    </w:p>
    <w:p w:rsidR="005A3FDA" w:rsidRPr="00FD551E" w:rsidRDefault="005A3FDA" w:rsidP="005A3FDA">
      <w:pPr>
        <w:widowControl w:val="0"/>
        <w:overflowPunct w:val="0"/>
        <w:adjustRightInd w:val="0"/>
        <w:spacing w:after="0"/>
        <w:ind w:left="720" w:right="70" w:hanging="360"/>
        <w:jc w:val="both"/>
        <w:rPr>
          <w:rFonts w:asciiTheme="minorHAnsi" w:hAnsiTheme="minorHAnsi" w:cs="Arial"/>
          <w:sz w:val="20"/>
          <w:szCs w:val="20"/>
        </w:rPr>
      </w:pPr>
    </w:p>
    <w:p w:rsidR="005A3FDA" w:rsidRPr="00FD551E" w:rsidRDefault="005A3FDA" w:rsidP="005A3FDA">
      <w:pPr>
        <w:widowControl w:val="0"/>
        <w:numPr>
          <w:ilvl w:val="0"/>
          <w:numId w:val="4"/>
        </w:numPr>
        <w:overflowPunct w:val="0"/>
        <w:adjustRightInd w:val="0"/>
        <w:spacing w:after="0"/>
        <w:ind w:right="70"/>
        <w:jc w:val="both"/>
        <w:rPr>
          <w:rFonts w:asciiTheme="minorHAnsi" w:hAnsiTheme="minorHAnsi" w:cs="Arial"/>
          <w:sz w:val="20"/>
          <w:szCs w:val="20"/>
        </w:rPr>
      </w:pPr>
      <w:r w:rsidRPr="00FD551E">
        <w:rPr>
          <w:rFonts w:asciiTheme="minorHAnsi" w:hAnsiTheme="minorHAnsi" w:cs="Arial"/>
          <w:sz w:val="20"/>
          <w:szCs w:val="20"/>
        </w:rPr>
        <w:t xml:space="preserve">O oferecimento pelo licitante do lote ou item indicado implica em aceitação e entrega de todos os itens descritos no lote, ou do próprio item, conforme TERMO DE REFERÊNCIA DO OBJETO, com suas especificações e quantidades, sem qualquer restrição, sob pena de invalidação e não aceitação da proposta ofertada.  </w:t>
      </w:r>
    </w:p>
    <w:p w:rsidR="005A3FDA" w:rsidRPr="00FD551E" w:rsidRDefault="005A3FDA" w:rsidP="005A3FDA">
      <w:pPr>
        <w:widowControl w:val="0"/>
        <w:overflowPunct w:val="0"/>
        <w:adjustRightInd w:val="0"/>
        <w:spacing w:after="0"/>
        <w:ind w:left="720" w:right="70" w:hanging="360"/>
        <w:jc w:val="both"/>
        <w:rPr>
          <w:rFonts w:asciiTheme="minorHAnsi" w:hAnsiTheme="minorHAnsi" w:cs="Arial"/>
          <w:sz w:val="20"/>
          <w:szCs w:val="20"/>
        </w:rPr>
      </w:pPr>
    </w:p>
    <w:p w:rsidR="005A3FDA" w:rsidRPr="00FD551E" w:rsidRDefault="005A3FDA" w:rsidP="005A3FDA">
      <w:pPr>
        <w:widowControl w:val="0"/>
        <w:numPr>
          <w:ilvl w:val="0"/>
          <w:numId w:val="4"/>
        </w:numPr>
        <w:overflowPunct w:val="0"/>
        <w:adjustRightInd w:val="0"/>
        <w:spacing w:after="0"/>
        <w:ind w:right="70"/>
        <w:jc w:val="both"/>
        <w:rPr>
          <w:rFonts w:asciiTheme="minorHAnsi" w:hAnsiTheme="minorHAnsi" w:cs="Arial"/>
          <w:sz w:val="20"/>
          <w:szCs w:val="20"/>
        </w:rPr>
      </w:pPr>
      <w:r w:rsidRPr="00FD551E">
        <w:rPr>
          <w:rFonts w:asciiTheme="minorHAnsi" w:hAnsiTheme="minorHAnsi" w:cs="Arial"/>
          <w:sz w:val="20"/>
          <w:szCs w:val="20"/>
        </w:rPr>
        <w:t>É permitido às empresas Licitantes apresentarem propostas para um ou mais lotes/itens que compõem o objeto deste Edital</w:t>
      </w:r>
    </w:p>
    <w:p w:rsidR="005A3FDA" w:rsidRPr="00FD551E" w:rsidRDefault="005A3FDA" w:rsidP="005A3FDA">
      <w:pPr>
        <w:widowControl w:val="0"/>
        <w:overflowPunct w:val="0"/>
        <w:adjustRightInd w:val="0"/>
        <w:spacing w:after="0"/>
        <w:ind w:left="720" w:right="70" w:hanging="360"/>
        <w:jc w:val="both"/>
        <w:rPr>
          <w:rFonts w:asciiTheme="minorHAnsi" w:hAnsiTheme="minorHAnsi" w:cs="Arial"/>
          <w:sz w:val="20"/>
          <w:szCs w:val="20"/>
        </w:rPr>
      </w:pPr>
    </w:p>
    <w:p w:rsidR="005A3FDA" w:rsidRPr="00FD551E" w:rsidRDefault="005A3FDA" w:rsidP="005A3FDA">
      <w:pPr>
        <w:widowControl w:val="0"/>
        <w:numPr>
          <w:ilvl w:val="0"/>
          <w:numId w:val="4"/>
        </w:numPr>
        <w:overflowPunct w:val="0"/>
        <w:adjustRightInd w:val="0"/>
        <w:spacing w:after="0"/>
        <w:ind w:right="70"/>
        <w:jc w:val="both"/>
        <w:rPr>
          <w:rFonts w:asciiTheme="minorHAnsi" w:hAnsiTheme="minorHAnsi" w:cs="Arial"/>
          <w:sz w:val="20"/>
          <w:szCs w:val="20"/>
        </w:rPr>
      </w:pPr>
      <w:r w:rsidRPr="00FD551E">
        <w:rPr>
          <w:rFonts w:asciiTheme="minorHAnsi" w:hAnsiTheme="minorHAnsi" w:cs="Arial"/>
          <w:sz w:val="20"/>
          <w:szCs w:val="20"/>
        </w:rPr>
        <w:t xml:space="preserve">Menção de ser optante ou não optante do SIMPLES NACIONAL. </w:t>
      </w:r>
    </w:p>
    <w:p w:rsidR="005A3FDA" w:rsidRPr="00FD551E" w:rsidRDefault="005A3FDA" w:rsidP="005A3FDA">
      <w:pPr>
        <w:widowControl w:val="0"/>
        <w:numPr>
          <w:ilvl w:val="0"/>
          <w:numId w:val="4"/>
        </w:numPr>
        <w:overflowPunct w:val="0"/>
        <w:adjustRightInd w:val="0"/>
        <w:spacing w:after="0"/>
        <w:ind w:right="70"/>
        <w:jc w:val="both"/>
        <w:rPr>
          <w:rFonts w:asciiTheme="minorHAnsi" w:hAnsiTheme="minorHAnsi" w:cs="Arial"/>
          <w:sz w:val="20"/>
          <w:szCs w:val="20"/>
        </w:rPr>
      </w:pPr>
      <w:r w:rsidRPr="00FD551E">
        <w:rPr>
          <w:rFonts w:asciiTheme="minorHAnsi" w:hAnsiTheme="minorHAnsi" w:cs="Arial"/>
          <w:sz w:val="20"/>
          <w:szCs w:val="20"/>
        </w:rPr>
        <w:t>Declarar que os itens ofertados estão em conformidade com as especificações conti</w:t>
      </w:r>
      <w:r w:rsidR="001772AB" w:rsidRPr="00FD551E">
        <w:rPr>
          <w:rFonts w:asciiTheme="minorHAnsi" w:hAnsiTheme="minorHAnsi" w:cs="Arial"/>
          <w:sz w:val="20"/>
          <w:szCs w:val="20"/>
        </w:rPr>
        <w:t>das no ANEXO I – Termo de Referê</w:t>
      </w:r>
      <w:r w:rsidRPr="00FD551E">
        <w:rPr>
          <w:rFonts w:asciiTheme="minorHAnsi" w:hAnsiTheme="minorHAnsi" w:cs="Arial"/>
          <w:sz w:val="20"/>
          <w:szCs w:val="20"/>
        </w:rPr>
        <w:t xml:space="preserve">ncia do Objeto, deste Edital. </w:t>
      </w:r>
    </w:p>
    <w:p w:rsidR="005A3FDA" w:rsidRPr="00FD551E" w:rsidRDefault="005A3FDA" w:rsidP="005A3FDA">
      <w:pPr>
        <w:widowControl w:val="0"/>
        <w:overflowPunct w:val="0"/>
        <w:adjustRightInd w:val="0"/>
        <w:spacing w:after="0"/>
        <w:ind w:left="720" w:right="70" w:hanging="360"/>
        <w:jc w:val="both"/>
        <w:rPr>
          <w:rFonts w:asciiTheme="minorHAnsi" w:hAnsiTheme="minorHAnsi" w:cs="Arial"/>
          <w:sz w:val="20"/>
          <w:szCs w:val="20"/>
        </w:rPr>
      </w:pPr>
    </w:p>
    <w:p w:rsidR="005A3FDA" w:rsidRPr="00FD551E" w:rsidRDefault="005A3FDA" w:rsidP="005A3FDA">
      <w:pPr>
        <w:widowControl w:val="0"/>
        <w:numPr>
          <w:ilvl w:val="0"/>
          <w:numId w:val="4"/>
        </w:numPr>
        <w:overflowPunct w:val="0"/>
        <w:adjustRightInd w:val="0"/>
        <w:spacing w:after="0"/>
        <w:ind w:right="70"/>
        <w:jc w:val="both"/>
        <w:rPr>
          <w:rFonts w:asciiTheme="minorHAnsi" w:hAnsiTheme="minorHAnsi" w:cs="Arial"/>
          <w:sz w:val="20"/>
          <w:szCs w:val="20"/>
        </w:rPr>
      </w:pPr>
      <w:r w:rsidRPr="00FD551E">
        <w:rPr>
          <w:rFonts w:asciiTheme="minorHAnsi" w:hAnsiTheme="minorHAnsi" w:cs="Arial"/>
          <w:sz w:val="20"/>
          <w:szCs w:val="20"/>
        </w:rPr>
        <w:t xml:space="preserve">Declarar que nos preços estão inclusos todos os custos diretos e indiretos indispensáveis à perfeita execução do objeto deste Edital, assim abrange todos os custos com materiais e serviços necessários </w:t>
      </w:r>
      <w:proofErr w:type="spellStart"/>
      <w:r w:rsidRPr="00FD551E">
        <w:rPr>
          <w:rFonts w:asciiTheme="minorHAnsi" w:hAnsiTheme="minorHAnsi" w:cs="Arial"/>
          <w:sz w:val="20"/>
          <w:szCs w:val="20"/>
        </w:rPr>
        <w:t>a</w:t>
      </w:r>
      <w:proofErr w:type="spellEnd"/>
      <w:r w:rsidRPr="00FD551E">
        <w:rPr>
          <w:rFonts w:asciiTheme="minorHAnsi" w:hAnsiTheme="minorHAnsi" w:cs="Arial"/>
          <w:sz w:val="20"/>
          <w:szCs w:val="20"/>
        </w:rPr>
        <w:t xml:space="preserve"> entrega do(s) item(</w:t>
      </w:r>
      <w:proofErr w:type="spellStart"/>
      <w:r w:rsidRPr="00FD551E">
        <w:rPr>
          <w:rFonts w:asciiTheme="minorHAnsi" w:hAnsiTheme="minorHAnsi" w:cs="Arial"/>
          <w:sz w:val="20"/>
          <w:szCs w:val="20"/>
        </w:rPr>
        <w:t>ns</w:t>
      </w:r>
      <w:proofErr w:type="spellEnd"/>
      <w:r w:rsidRPr="00FD551E">
        <w:rPr>
          <w:rFonts w:asciiTheme="minorHAnsi" w:hAnsiTheme="minorHAnsi" w:cs="Arial"/>
          <w:sz w:val="20"/>
          <w:szCs w:val="20"/>
        </w:rPr>
        <w:t xml:space="preserve">) em perfeitas condições de uso, eventual substituição de unidades defeituosas e/ou entrega de itens faltantes. </w:t>
      </w:r>
    </w:p>
    <w:p w:rsidR="005A3FDA" w:rsidRPr="00FD551E" w:rsidRDefault="005A3FDA" w:rsidP="005A3FDA">
      <w:pPr>
        <w:widowControl w:val="0"/>
        <w:overflowPunct w:val="0"/>
        <w:adjustRightInd w:val="0"/>
        <w:spacing w:after="0"/>
        <w:ind w:left="720" w:right="70" w:hanging="360"/>
        <w:jc w:val="both"/>
        <w:rPr>
          <w:rFonts w:asciiTheme="minorHAnsi" w:hAnsiTheme="minorHAnsi" w:cs="Arial"/>
          <w:sz w:val="20"/>
          <w:szCs w:val="20"/>
        </w:rPr>
      </w:pPr>
    </w:p>
    <w:p w:rsidR="005A3FDA" w:rsidRPr="00FD551E" w:rsidRDefault="005A3FDA" w:rsidP="005A3FDA">
      <w:pPr>
        <w:widowControl w:val="0"/>
        <w:numPr>
          <w:ilvl w:val="0"/>
          <w:numId w:val="4"/>
        </w:numPr>
        <w:overflowPunct w:val="0"/>
        <w:adjustRightInd w:val="0"/>
        <w:spacing w:after="0"/>
        <w:ind w:right="70"/>
        <w:jc w:val="both"/>
        <w:rPr>
          <w:rFonts w:asciiTheme="minorHAnsi" w:hAnsiTheme="minorHAnsi" w:cs="Arial"/>
          <w:sz w:val="20"/>
          <w:szCs w:val="20"/>
        </w:rPr>
      </w:pPr>
      <w:r w:rsidRPr="00FD551E">
        <w:rPr>
          <w:rFonts w:asciiTheme="minorHAnsi" w:hAnsiTheme="minorHAnsi" w:cs="Arial"/>
          <w:sz w:val="20"/>
          <w:szCs w:val="20"/>
        </w:rPr>
        <w:t xml:space="preserve">Ter validade não inferior a 60 (sessenta) dias corridos, a contar da data de sua apresentação. </w:t>
      </w:r>
    </w:p>
    <w:p w:rsidR="005A3FDA" w:rsidRPr="00FD551E" w:rsidRDefault="005A3FDA" w:rsidP="005A3FDA">
      <w:pPr>
        <w:widowControl w:val="0"/>
        <w:overflowPunct w:val="0"/>
        <w:adjustRightInd w:val="0"/>
        <w:spacing w:after="0"/>
        <w:ind w:left="720" w:right="70" w:hanging="360"/>
        <w:jc w:val="both"/>
        <w:rPr>
          <w:rFonts w:asciiTheme="minorHAnsi" w:hAnsiTheme="minorHAnsi" w:cs="Arial"/>
          <w:sz w:val="20"/>
          <w:szCs w:val="20"/>
        </w:rPr>
      </w:pPr>
    </w:p>
    <w:p w:rsidR="005A3FDA" w:rsidRPr="00FD551E" w:rsidRDefault="005A3FDA" w:rsidP="005A3FDA">
      <w:pPr>
        <w:widowControl w:val="0"/>
        <w:numPr>
          <w:ilvl w:val="0"/>
          <w:numId w:val="4"/>
        </w:numPr>
        <w:overflowPunct w:val="0"/>
        <w:adjustRightInd w:val="0"/>
        <w:spacing w:after="0"/>
        <w:ind w:right="70"/>
        <w:jc w:val="both"/>
        <w:rPr>
          <w:rFonts w:asciiTheme="minorHAnsi" w:hAnsiTheme="minorHAnsi" w:cs="Arial"/>
          <w:sz w:val="20"/>
          <w:szCs w:val="20"/>
        </w:rPr>
      </w:pPr>
      <w:r w:rsidRPr="00FD551E">
        <w:rPr>
          <w:rFonts w:asciiTheme="minorHAnsi" w:hAnsiTheme="minorHAnsi" w:cs="Arial"/>
          <w:sz w:val="20"/>
          <w:szCs w:val="20"/>
        </w:rPr>
        <w:t xml:space="preserve">Quaisquer tributos, custos e despesas, diretos ou indiretos, omitidos da proposta ou incorretamente cotados, serão considerados como inclusos nos preços, não sendo considerados pleitos de acréscimos a esse ou a qualquer título. </w:t>
      </w:r>
    </w:p>
    <w:p w:rsidR="005A3FDA" w:rsidRPr="00FD551E" w:rsidRDefault="005A3FDA" w:rsidP="005A3FDA">
      <w:pPr>
        <w:widowControl w:val="0"/>
        <w:overflowPunct w:val="0"/>
        <w:adjustRightInd w:val="0"/>
        <w:spacing w:after="0"/>
        <w:ind w:left="720" w:right="70" w:hanging="360"/>
        <w:jc w:val="both"/>
        <w:rPr>
          <w:rFonts w:asciiTheme="minorHAnsi" w:hAnsiTheme="minorHAnsi" w:cs="Arial"/>
          <w:sz w:val="20"/>
          <w:szCs w:val="20"/>
        </w:rPr>
      </w:pPr>
    </w:p>
    <w:p w:rsidR="005A3FDA" w:rsidRPr="00FD551E" w:rsidRDefault="005A3FDA" w:rsidP="005A3FDA">
      <w:pPr>
        <w:widowControl w:val="0"/>
        <w:numPr>
          <w:ilvl w:val="0"/>
          <w:numId w:val="4"/>
        </w:numPr>
        <w:overflowPunct w:val="0"/>
        <w:adjustRightInd w:val="0"/>
        <w:spacing w:after="0"/>
        <w:ind w:right="70"/>
        <w:jc w:val="both"/>
        <w:rPr>
          <w:rFonts w:asciiTheme="minorHAnsi" w:hAnsiTheme="minorHAnsi" w:cs="Arial"/>
          <w:sz w:val="20"/>
          <w:szCs w:val="20"/>
        </w:rPr>
      </w:pPr>
      <w:r w:rsidRPr="00FD551E">
        <w:rPr>
          <w:rFonts w:asciiTheme="minorHAnsi" w:hAnsiTheme="minorHAnsi" w:cs="Arial"/>
          <w:sz w:val="20"/>
          <w:szCs w:val="20"/>
        </w:rPr>
        <w:t>Conter oferta firme e precisa para que não haja qualquer outra condição que induza o julgamento a ter mais de um resultado.</w:t>
      </w:r>
    </w:p>
    <w:p w:rsidR="005A3FDA" w:rsidRPr="00FD551E" w:rsidRDefault="005A3FDA" w:rsidP="005A3FDA">
      <w:pPr>
        <w:widowControl w:val="0"/>
        <w:overflowPunct w:val="0"/>
        <w:adjustRightInd w:val="0"/>
        <w:spacing w:after="0"/>
        <w:ind w:left="720" w:right="70" w:hanging="360"/>
        <w:jc w:val="both"/>
        <w:rPr>
          <w:rFonts w:asciiTheme="minorHAnsi" w:hAnsiTheme="minorHAnsi" w:cs="Arial"/>
          <w:sz w:val="20"/>
          <w:szCs w:val="20"/>
        </w:rPr>
      </w:pPr>
    </w:p>
    <w:p w:rsidR="005A3FDA" w:rsidRPr="00FD551E" w:rsidRDefault="005A3FDA" w:rsidP="005A3FDA">
      <w:pPr>
        <w:widowControl w:val="0"/>
        <w:numPr>
          <w:ilvl w:val="0"/>
          <w:numId w:val="4"/>
        </w:numPr>
        <w:overflowPunct w:val="0"/>
        <w:adjustRightInd w:val="0"/>
        <w:spacing w:after="0"/>
        <w:ind w:right="70"/>
        <w:jc w:val="both"/>
        <w:rPr>
          <w:rFonts w:asciiTheme="minorHAnsi" w:hAnsiTheme="minorHAnsi" w:cs="Arial"/>
          <w:sz w:val="20"/>
          <w:szCs w:val="20"/>
        </w:rPr>
      </w:pPr>
      <w:r w:rsidRPr="00FD551E">
        <w:rPr>
          <w:rFonts w:asciiTheme="minorHAnsi" w:hAnsiTheme="minorHAnsi" w:cs="Arial"/>
          <w:sz w:val="20"/>
          <w:szCs w:val="20"/>
        </w:rPr>
        <w:t>A proposta deverá apresentar preços correntes de mercado, fixos e irreajustáveis, sem quaisquer acréscimos em virtude de expectativa inflacionária ou de custo financeiro.</w:t>
      </w:r>
    </w:p>
    <w:p w:rsidR="005A3FDA" w:rsidRPr="00FD551E" w:rsidRDefault="005A3FDA" w:rsidP="005A3FDA">
      <w:pPr>
        <w:widowControl w:val="0"/>
        <w:overflowPunct w:val="0"/>
        <w:adjustRightInd w:val="0"/>
        <w:spacing w:after="0"/>
        <w:ind w:left="720" w:right="70" w:hanging="360"/>
        <w:jc w:val="both"/>
        <w:rPr>
          <w:rFonts w:asciiTheme="minorHAnsi" w:hAnsiTheme="minorHAnsi" w:cs="Arial"/>
          <w:sz w:val="20"/>
          <w:szCs w:val="20"/>
        </w:rPr>
      </w:pPr>
    </w:p>
    <w:p w:rsidR="005A3FDA" w:rsidRPr="00FD551E" w:rsidRDefault="005A3FDA" w:rsidP="005A3FDA">
      <w:pPr>
        <w:widowControl w:val="0"/>
        <w:numPr>
          <w:ilvl w:val="0"/>
          <w:numId w:val="4"/>
        </w:numPr>
        <w:overflowPunct w:val="0"/>
        <w:adjustRightInd w:val="0"/>
        <w:spacing w:after="0"/>
        <w:ind w:right="70"/>
        <w:jc w:val="both"/>
        <w:rPr>
          <w:rFonts w:asciiTheme="minorHAnsi" w:hAnsiTheme="minorHAnsi" w:cs="Arial"/>
          <w:sz w:val="20"/>
          <w:szCs w:val="20"/>
        </w:rPr>
      </w:pPr>
      <w:r w:rsidRPr="00FD551E">
        <w:rPr>
          <w:rFonts w:asciiTheme="minorHAnsi" w:hAnsiTheme="minorHAnsi" w:cs="Arial"/>
          <w:sz w:val="20"/>
          <w:szCs w:val="20"/>
        </w:rPr>
        <w:t xml:space="preserve">Os preços deverão ser expressos em moeda corrente nacional (Real) com no máximo 02 (duas) casas decimais - exemplo: R$ 0,01 (um centavo), em algarismos e por extenso, não podendo ser igual a zero. </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9.3</w:t>
      </w:r>
      <w:r w:rsidRPr="00FD551E">
        <w:rPr>
          <w:rFonts w:asciiTheme="minorHAnsi" w:hAnsiTheme="minorHAnsi" w:cs="Arial"/>
          <w:b/>
          <w:sz w:val="20"/>
          <w:szCs w:val="20"/>
        </w:rPr>
        <w:tab/>
      </w:r>
      <w:r w:rsidRPr="00FD551E">
        <w:rPr>
          <w:rFonts w:asciiTheme="minorHAnsi" w:hAnsiTheme="minorHAnsi" w:cs="Arial"/>
          <w:sz w:val="20"/>
          <w:szCs w:val="20"/>
        </w:rPr>
        <w:t>No caso de haver divergência entre os preços unitários e os totais, assim como os preços expressos em algarismo e por extenso, prevalecerá o menor desde que exeq</w:t>
      </w:r>
      <w:r w:rsidR="009F358C" w:rsidRPr="00FD551E">
        <w:rPr>
          <w:rFonts w:asciiTheme="minorHAnsi" w:hAnsiTheme="minorHAnsi" w:cs="Arial"/>
          <w:sz w:val="20"/>
          <w:szCs w:val="20"/>
        </w:rPr>
        <w:t>u</w:t>
      </w:r>
      <w:r w:rsidRPr="00FD551E">
        <w:rPr>
          <w:rFonts w:asciiTheme="minorHAnsi" w:hAnsiTheme="minorHAnsi" w:cs="Arial"/>
          <w:sz w:val="20"/>
          <w:szCs w:val="20"/>
        </w:rPr>
        <w:t xml:space="preserve">ível. </w:t>
      </w:r>
    </w:p>
    <w:p w:rsidR="005947EC" w:rsidRPr="00FD551E" w:rsidRDefault="005947EC"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9.4</w:t>
      </w:r>
      <w:r w:rsidRPr="00FD551E">
        <w:rPr>
          <w:rFonts w:asciiTheme="minorHAnsi" w:hAnsiTheme="minorHAnsi" w:cs="Arial"/>
          <w:sz w:val="20"/>
          <w:szCs w:val="20"/>
        </w:rPr>
        <w:tab/>
        <w:t xml:space="preserve">Caso o licitante não aceite as correções realizadas, sua proposta de preço será desclassificada. </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9.5</w:t>
      </w:r>
      <w:r w:rsidRPr="00FD551E">
        <w:rPr>
          <w:rFonts w:asciiTheme="minorHAnsi" w:hAnsiTheme="minorHAnsi" w:cs="Arial"/>
          <w:sz w:val="20"/>
          <w:szCs w:val="20"/>
        </w:rPr>
        <w:tab/>
        <w:t>Serão desclassificadas as propostas que não atenderem às exigências do presente Edital e seus Anexos, caso seja omissa ou apresente irregularidade ou defeitos capazes de dificultar o julgamento.</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9.6</w:t>
      </w:r>
      <w:r w:rsidRPr="00FD551E">
        <w:rPr>
          <w:rFonts w:asciiTheme="minorHAnsi" w:hAnsiTheme="minorHAnsi" w:cs="Arial"/>
          <w:sz w:val="20"/>
          <w:szCs w:val="20"/>
        </w:rPr>
        <w:tab/>
        <w:t>A apresentação das propostas implicará na plena aceitação, por parte do proponente, das condições estabelecidas neste Edital e seus Anexos.</w:t>
      </w:r>
    </w:p>
    <w:p w:rsidR="004563EF" w:rsidRPr="00FD551E" w:rsidRDefault="004563EF"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r w:rsidRPr="00FD551E">
        <w:rPr>
          <w:rFonts w:asciiTheme="minorHAnsi" w:hAnsiTheme="minorHAnsi" w:cs="Arial"/>
          <w:b/>
          <w:sz w:val="20"/>
          <w:szCs w:val="20"/>
        </w:rPr>
        <w:t>10</w:t>
      </w:r>
      <w:r w:rsidRPr="00FD551E">
        <w:rPr>
          <w:rFonts w:asciiTheme="minorHAnsi" w:hAnsiTheme="minorHAnsi" w:cs="Arial"/>
          <w:b/>
          <w:sz w:val="20"/>
          <w:szCs w:val="20"/>
        </w:rPr>
        <w:tab/>
        <w:t xml:space="preserve"> DO JULGAMENTO DAS PROPOSTAS DE PREÇO</w:t>
      </w: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10.1</w:t>
      </w:r>
      <w:r w:rsidRPr="00FD551E">
        <w:rPr>
          <w:rFonts w:asciiTheme="minorHAnsi" w:hAnsiTheme="minorHAnsi" w:cs="Arial"/>
          <w:b/>
          <w:sz w:val="20"/>
          <w:szCs w:val="20"/>
        </w:rPr>
        <w:tab/>
      </w:r>
      <w:r w:rsidRPr="00FD551E">
        <w:rPr>
          <w:rFonts w:asciiTheme="minorHAnsi" w:hAnsiTheme="minorHAnsi" w:cs="Arial"/>
          <w:sz w:val="20"/>
          <w:szCs w:val="20"/>
        </w:rPr>
        <w:t xml:space="preserve">O critério de julgamento desta licitação obedecerá ao disposto no inciso I do parágrafo 1º do artigo 45 da Lei 8.666/93, a saber, a de </w:t>
      </w:r>
      <w:r w:rsidRPr="00671815">
        <w:rPr>
          <w:rFonts w:asciiTheme="minorHAnsi" w:hAnsiTheme="minorHAnsi" w:cs="Arial"/>
          <w:b/>
          <w:sz w:val="20"/>
          <w:szCs w:val="20"/>
        </w:rPr>
        <w:t>MENOR PREÇO POR ITEM</w:t>
      </w:r>
      <w:r w:rsidRPr="00FD551E">
        <w:rPr>
          <w:rFonts w:asciiTheme="minorHAnsi" w:hAnsiTheme="minorHAnsi" w:cs="Arial"/>
          <w:sz w:val="20"/>
          <w:szCs w:val="20"/>
        </w:rPr>
        <w:t>, e ainda, ao disposto no parágrafo 3º do artigo 45 da Lei nº 8.666/93, levando-se em consideração atendimento às exigências deste Edital, sendo considerada(s) vencedora(s) a(s) Licitante(s) que obtiver(em) o menor preço por item, consoante as especificações do Anexo I – Termo de Referência do Objeto.  O objeto deste Edital será adjudicado à licitante cuja proposta for considerada vencedora.</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10.2</w:t>
      </w:r>
      <w:r w:rsidRPr="00FD551E">
        <w:rPr>
          <w:rFonts w:asciiTheme="minorHAnsi" w:hAnsiTheme="minorHAnsi" w:cs="Arial"/>
          <w:sz w:val="20"/>
          <w:szCs w:val="20"/>
        </w:rPr>
        <w:tab/>
        <w:t xml:space="preserve">Serão classificados pelo Pregoeiro para participar da fase de lances o autor da proposta de menor preço e os demais licitantes que apresentarem as propostas com valores até 10% (dez por cento) superiores ao menor preço. </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10.3</w:t>
      </w:r>
      <w:r w:rsidRPr="00FD551E">
        <w:rPr>
          <w:rFonts w:asciiTheme="minorHAnsi" w:hAnsiTheme="minorHAnsi" w:cs="Arial"/>
          <w:sz w:val="20"/>
          <w:szCs w:val="20"/>
        </w:rPr>
        <w:tab/>
        <w:t>Se não houver pelo menos 3 (três) ofertas de acordo com o subitem anterior, serão proclamados classificados para participarem da fase de lance os proponentes que apresentarem os melhores preços, até no máximo de 3 (três) ofertas, quaisquer que sejam os preços oferecidos.</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10.4</w:t>
      </w:r>
      <w:r w:rsidRPr="00FD551E">
        <w:rPr>
          <w:rFonts w:asciiTheme="minorHAnsi" w:hAnsiTheme="minorHAnsi" w:cs="Arial"/>
          <w:sz w:val="20"/>
          <w:szCs w:val="20"/>
        </w:rPr>
        <w:tab/>
        <w:t>O Pregoeiro consultará se entre os Licitantes existe alguma microempresa ou empresa de pequeno porte, a fim de verificar a ocorrência de empate e dar a possibilidade de novo lance, nos moldes do artigo 44 e 45 da Lei Complementar 123/2006.</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roofErr w:type="gramStart"/>
      <w:r w:rsidRPr="00FD551E">
        <w:rPr>
          <w:rFonts w:asciiTheme="minorHAnsi" w:hAnsiTheme="minorHAnsi" w:cs="Arial"/>
          <w:b/>
          <w:sz w:val="20"/>
          <w:szCs w:val="20"/>
        </w:rPr>
        <w:t>10.5</w:t>
      </w:r>
      <w:r w:rsidRPr="00FD551E">
        <w:rPr>
          <w:rFonts w:asciiTheme="minorHAnsi" w:hAnsiTheme="minorHAnsi" w:cs="Arial"/>
          <w:sz w:val="20"/>
          <w:szCs w:val="20"/>
        </w:rPr>
        <w:t xml:space="preserve">  Caso</w:t>
      </w:r>
      <w:proofErr w:type="gramEnd"/>
      <w:r w:rsidRPr="00FD551E">
        <w:rPr>
          <w:rFonts w:asciiTheme="minorHAnsi" w:hAnsiTheme="minorHAnsi" w:cs="Arial"/>
          <w:sz w:val="20"/>
          <w:szCs w:val="20"/>
        </w:rPr>
        <w:t xml:space="preserve"> duas ou mais propostas escritas apresentem preços iguais, será aplicado o disposto no art.3º, §2º da Lei 8.666/93, com o intuito de favorecer a indústria nacional. Na hipótese de persistir o empate será realizado sorteio para determinação da ordem de ofertas dos lances ou, conforme o caso, adotados os procedimentos destinados às microempresas ou empresas de pequeno porte.</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10.6</w:t>
      </w:r>
      <w:r w:rsidRPr="00FD551E">
        <w:rPr>
          <w:rFonts w:asciiTheme="minorHAnsi" w:hAnsiTheme="minorHAnsi" w:cs="Arial"/>
          <w:sz w:val="20"/>
          <w:szCs w:val="20"/>
        </w:rPr>
        <w:tab/>
        <w:t>Aos Licitantes proclamados classificados será dada oportunidade para nova disputa, por meio de lances verbais e sucessivos, de valores distintos e decrescentes em relação ao menor preço.</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10.7</w:t>
      </w:r>
      <w:r w:rsidRPr="00FD551E">
        <w:rPr>
          <w:rFonts w:asciiTheme="minorHAnsi" w:hAnsiTheme="minorHAnsi" w:cs="Arial"/>
          <w:sz w:val="20"/>
          <w:szCs w:val="20"/>
        </w:rPr>
        <w:tab/>
        <w:t>Não poderá haver desistência dos lances ofertados, sujeitando-se o proponente desistente às penalidades constantes deste Edital.</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10.8</w:t>
      </w:r>
      <w:r w:rsidRPr="00FD551E">
        <w:rPr>
          <w:rFonts w:asciiTheme="minorHAnsi" w:hAnsiTheme="minorHAnsi" w:cs="Arial"/>
          <w:sz w:val="20"/>
          <w:szCs w:val="20"/>
        </w:rPr>
        <w:tab/>
        <w:t xml:space="preserve">O pregoeiro poderá, motivadamente, estabelecer limite de tempo para lances, bem como o valor ou percentual mínimo para o aumento dos lances, mediante prévia comunicação às licitantes e </w:t>
      </w:r>
      <w:r w:rsidRPr="00FD551E">
        <w:rPr>
          <w:rFonts w:asciiTheme="minorHAnsi" w:hAnsiTheme="minorHAnsi" w:cs="Arial"/>
          <w:sz w:val="20"/>
          <w:szCs w:val="20"/>
        </w:rPr>
        <w:lastRenderedPageBreak/>
        <w:t xml:space="preserve">expressa menção na ata de Sessão. </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10.9</w:t>
      </w:r>
      <w:r w:rsidRPr="00FD551E">
        <w:rPr>
          <w:rFonts w:asciiTheme="minorHAnsi" w:hAnsiTheme="minorHAnsi" w:cs="Arial"/>
          <w:sz w:val="20"/>
          <w:szCs w:val="20"/>
        </w:rPr>
        <w:tab/>
        <w:t xml:space="preserve">O pregoeiro poderá negociar diretamente com a licitante que apresentar a proposta com menor preço para torná-la mais vantajosa à Administração, devendo a negociação se dar em público e formalizada em ata.     </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10.10</w:t>
      </w:r>
      <w:r w:rsidRPr="00FD551E">
        <w:rPr>
          <w:rFonts w:asciiTheme="minorHAnsi" w:hAnsiTheme="minorHAnsi" w:cs="Arial"/>
          <w:sz w:val="20"/>
          <w:szCs w:val="20"/>
        </w:rPr>
        <w:tab/>
        <w:t xml:space="preserve">Sendo apta e aceitável a oferta, será verificado o atendimento das condições </w:t>
      </w:r>
      <w:proofErr w:type="spellStart"/>
      <w:r w:rsidRPr="00FD551E">
        <w:rPr>
          <w:rFonts w:asciiTheme="minorHAnsi" w:hAnsiTheme="minorHAnsi" w:cs="Arial"/>
          <w:sz w:val="20"/>
          <w:szCs w:val="20"/>
        </w:rPr>
        <w:t>habilitatórias</w:t>
      </w:r>
      <w:proofErr w:type="spellEnd"/>
      <w:r w:rsidRPr="00FD551E">
        <w:rPr>
          <w:rFonts w:asciiTheme="minorHAnsi" w:hAnsiTheme="minorHAnsi" w:cs="Arial"/>
          <w:sz w:val="20"/>
          <w:szCs w:val="20"/>
        </w:rPr>
        <w:t xml:space="preserve"> do proponente que a tiver formulado.</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10.11</w:t>
      </w:r>
      <w:r w:rsidRPr="00FD551E">
        <w:rPr>
          <w:rFonts w:asciiTheme="minorHAnsi" w:hAnsiTheme="minorHAnsi" w:cs="Arial"/>
          <w:sz w:val="20"/>
          <w:szCs w:val="20"/>
        </w:rPr>
        <w:tab/>
        <w:t xml:space="preserve">Constatado o atendimento pleno às exigências </w:t>
      </w:r>
      <w:proofErr w:type="spellStart"/>
      <w:r w:rsidRPr="00FD551E">
        <w:rPr>
          <w:rFonts w:asciiTheme="minorHAnsi" w:hAnsiTheme="minorHAnsi" w:cs="Arial"/>
          <w:sz w:val="20"/>
          <w:szCs w:val="20"/>
        </w:rPr>
        <w:t>editalícias</w:t>
      </w:r>
      <w:proofErr w:type="spellEnd"/>
      <w:r w:rsidRPr="00FD551E">
        <w:rPr>
          <w:rFonts w:asciiTheme="minorHAnsi" w:hAnsiTheme="minorHAnsi" w:cs="Arial"/>
          <w:sz w:val="20"/>
          <w:szCs w:val="20"/>
        </w:rPr>
        <w:t>, será declarado o proponente vencedor, sendo-lhe adjudicado o objeto deste Edital e seus Anexos, salvo manifestação imediata e motivada da vontade de recorrer, no que se observará o disposto no artigo 4º, XVIII da Lei 10.520/2002.</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10.12</w:t>
      </w:r>
      <w:r w:rsidRPr="00FD551E">
        <w:rPr>
          <w:rFonts w:asciiTheme="minorHAnsi" w:hAnsiTheme="minorHAnsi" w:cs="Arial"/>
          <w:sz w:val="20"/>
          <w:szCs w:val="20"/>
        </w:rPr>
        <w:tab/>
        <w:t xml:space="preserve">Se a oferta não for aceitável ou se o proponente não atender às exigências </w:t>
      </w:r>
      <w:proofErr w:type="spellStart"/>
      <w:r w:rsidRPr="00FD551E">
        <w:rPr>
          <w:rFonts w:asciiTheme="minorHAnsi" w:hAnsiTheme="minorHAnsi" w:cs="Arial"/>
          <w:sz w:val="20"/>
          <w:szCs w:val="20"/>
        </w:rPr>
        <w:t>editalícias</w:t>
      </w:r>
      <w:proofErr w:type="spellEnd"/>
      <w:r w:rsidRPr="00FD551E">
        <w:rPr>
          <w:rFonts w:asciiTheme="minorHAnsi" w:hAnsiTheme="minorHAnsi" w:cs="Arial"/>
          <w:sz w:val="20"/>
          <w:szCs w:val="20"/>
        </w:rPr>
        <w:t>, o Pregoeiro examinará as ofertas subsequentes, na ordem de classificação, até a apuração de uma proposta, sendo o respectivo proponente declarado vencedor e a ele adjudicado o objeto deste Edital e seus Anexos.</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10.13</w:t>
      </w:r>
      <w:r w:rsidRPr="00FD551E">
        <w:rPr>
          <w:rFonts w:asciiTheme="minorHAnsi" w:hAnsiTheme="minorHAnsi" w:cs="Arial"/>
          <w:sz w:val="20"/>
          <w:szCs w:val="20"/>
        </w:rPr>
        <w:tab/>
        <w:t xml:space="preserve">Da sessão lavrar-se-á ata circunstanciada, na qual serão registradas as ocorrências relevantes e que, ao final, será assinada pelo Pregoeiro e os Licitantes presentes. </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10.14</w:t>
      </w:r>
      <w:r w:rsidRPr="00FD551E">
        <w:rPr>
          <w:rFonts w:asciiTheme="minorHAnsi" w:hAnsiTheme="minorHAnsi" w:cs="Arial"/>
          <w:sz w:val="20"/>
          <w:szCs w:val="20"/>
        </w:rPr>
        <w:tab/>
        <w:t>Verificando-se, no curso da análise, o descumprimento de requisitos estabelecidos neste Edital e seus Anexos, a Proposta será desclassificada.</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10.15</w:t>
      </w:r>
      <w:r w:rsidRPr="00FD551E">
        <w:rPr>
          <w:rFonts w:asciiTheme="minorHAnsi" w:hAnsiTheme="minorHAnsi" w:cs="Arial"/>
          <w:sz w:val="20"/>
          <w:szCs w:val="20"/>
        </w:rPr>
        <w:tab/>
        <w:t>Em caso de divergência entre informações contidas em documentação impressa e na Proposta específica prevalecerão as da Proposta.</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10.16</w:t>
      </w:r>
      <w:r w:rsidRPr="00FD551E">
        <w:rPr>
          <w:rFonts w:asciiTheme="minorHAnsi" w:hAnsiTheme="minorHAnsi" w:cs="Arial"/>
          <w:sz w:val="20"/>
          <w:szCs w:val="20"/>
        </w:rPr>
        <w:tab/>
        <w:t>Não se considerará qualquer oferta de vantagem não prevista no objeto deste Edital e seus Anexos.</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r w:rsidRPr="00FD551E">
        <w:rPr>
          <w:rFonts w:asciiTheme="minorHAnsi" w:hAnsiTheme="minorHAnsi" w:cs="Arial"/>
          <w:b/>
          <w:sz w:val="20"/>
          <w:szCs w:val="20"/>
        </w:rPr>
        <w:t>11</w:t>
      </w:r>
      <w:r w:rsidRPr="00FD551E">
        <w:rPr>
          <w:rFonts w:asciiTheme="minorHAnsi" w:hAnsiTheme="minorHAnsi" w:cs="Arial"/>
          <w:b/>
          <w:sz w:val="20"/>
          <w:szCs w:val="20"/>
        </w:rPr>
        <w:tab/>
        <w:t>DA ABERTURA DOS ENVELOPES CONTENDO OS DOCUMENTOS DE HABILITAÇÃO</w:t>
      </w: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11.1</w:t>
      </w:r>
      <w:r w:rsidRPr="00FD551E">
        <w:rPr>
          <w:rFonts w:asciiTheme="minorHAnsi" w:hAnsiTheme="minorHAnsi" w:cs="Arial"/>
          <w:sz w:val="20"/>
          <w:szCs w:val="20"/>
        </w:rPr>
        <w:tab/>
        <w:t>Os Documentos de Habilitação deverão ser entregues em envelope individual, devidamente fechado e rubricado no fecho, identificado conforme indicado no Edital.</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11.2</w:t>
      </w:r>
      <w:r w:rsidRPr="00FD551E">
        <w:rPr>
          <w:rFonts w:asciiTheme="minorHAnsi" w:hAnsiTheme="minorHAnsi" w:cs="Arial"/>
          <w:sz w:val="20"/>
          <w:szCs w:val="20"/>
        </w:rPr>
        <w:tab/>
        <w:t>O Licitante deverá apresentar para participar da presente licitação, sob pena de inabilitação, além da Declaração de cumprimento do inciso XXXIII do artigo 7º da Constituição Federal (anexo VII</w:t>
      </w:r>
      <w:r w:rsidR="00671815">
        <w:rPr>
          <w:rFonts w:asciiTheme="minorHAnsi" w:hAnsiTheme="minorHAnsi" w:cs="Arial"/>
          <w:sz w:val="20"/>
          <w:szCs w:val="20"/>
        </w:rPr>
        <w:t>I</w:t>
      </w:r>
      <w:r w:rsidRPr="00FD551E">
        <w:rPr>
          <w:rFonts w:asciiTheme="minorHAnsi" w:hAnsiTheme="minorHAnsi" w:cs="Arial"/>
          <w:sz w:val="20"/>
          <w:szCs w:val="20"/>
        </w:rPr>
        <w:t xml:space="preserve">), da Declaração de Idoneidade (anexo IX), modelo de declaração de superveniência </w:t>
      </w:r>
      <w:r w:rsidR="00671815">
        <w:rPr>
          <w:rFonts w:asciiTheme="minorHAnsi" w:hAnsiTheme="minorHAnsi" w:cs="Arial"/>
          <w:sz w:val="20"/>
          <w:szCs w:val="20"/>
        </w:rPr>
        <w:t xml:space="preserve">(anexo X) </w:t>
      </w:r>
      <w:r w:rsidRPr="00FD551E">
        <w:rPr>
          <w:rFonts w:asciiTheme="minorHAnsi" w:hAnsiTheme="minorHAnsi" w:cs="Arial"/>
          <w:sz w:val="20"/>
          <w:szCs w:val="20"/>
        </w:rPr>
        <w:t>e declaração de optante do simples (anexo XI), devidamente preenchidos, os seguintes Documentos de Habilitação:</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r w:rsidRPr="00FD551E">
        <w:rPr>
          <w:rFonts w:asciiTheme="minorHAnsi" w:hAnsiTheme="minorHAnsi" w:cs="Arial"/>
          <w:b/>
          <w:sz w:val="20"/>
          <w:szCs w:val="20"/>
        </w:rPr>
        <w:t>12</w:t>
      </w:r>
      <w:r w:rsidRPr="00FD551E">
        <w:rPr>
          <w:rFonts w:asciiTheme="minorHAnsi" w:hAnsiTheme="minorHAnsi" w:cs="Arial"/>
          <w:b/>
          <w:sz w:val="20"/>
          <w:szCs w:val="20"/>
        </w:rPr>
        <w:tab/>
        <w:t xml:space="preserve"> DA HABILITAÇÃO</w:t>
      </w: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r w:rsidRPr="00FD551E">
        <w:rPr>
          <w:rFonts w:asciiTheme="minorHAnsi" w:hAnsiTheme="minorHAnsi" w:cs="Arial"/>
          <w:b/>
          <w:sz w:val="20"/>
          <w:szCs w:val="20"/>
        </w:rPr>
        <w:t>12.1</w:t>
      </w:r>
      <w:r w:rsidRPr="00FD551E">
        <w:rPr>
          <w:rFonts w:asciiTheme="minorHAnsi" w:hAnsiTheme="minorHAnsi" w:cs="Arial"/>
          <w:b/>
          <w:sz w:val="20"/>
          <w:szCs w:val="20"/>
        </w:rPr>
        <w:tab/>
        <w:t xml:space="preserve"> DOS DOCUMENTOS DE HABILITAÇÃO JURÍDICA</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lastRenderedPageBreak/>
        <w:t>12.1.1</w:t>
      </w:r>
      <w:r w:rsidRPr="00FD551E">
        <w:rPr>
          <w:rFonts w:asciiTheme="minorHAnsi" w:hAnsiTheme="minorHAnsi" w:cs="Arial"/>
          <w:sz w:val="20"/>
          <w:szCs w:val="20"/>
        </w:rPr>
        <w:tab/>
        <w:t xml:space="preserve">Para fins de comprovação da habilitação jurídica, deverão ser apresentados, conforme o caso, os seguintes documentos: </w:t>
      </w:r>
    </w:p>
    <w:p w:rsidR="005A3FDA" w:rsidRPr="00FD551E" w:rsidRDefault="005A3FDA" w:rsidP="005A3FDA">
      <w:pPr>
        <w:widowControl w:val="0"/>
        <w:overflowPunct w:val="0"/>
        <w:adjustRightInd w:val="0"/>
        <w:spacing w:after="0"/>
        <w:ind w:left="720" w:right="70" w:hanging="36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left="720" w:right="70" w:hanging="360"/>
        <w:jc w:val="both"/>
        <w:rPr>
          <w:rFonts w:asciiTheme="minorHAnsi" w:hAnsiTheme="minorHAnsi" w:cs="Arial"/>
          <w:sz w:val="20"/>
          <w:szCs w:val="20"/>
        </w:rPr>
      </w:pPr>
      <w:r w:rsidRPr="00FD551E">
        <w:rPr>
          <w:rFonts w:asciiTheme="minorHAnsi" w:hAnsiTheme="minorHAnsi" w:cs="Arial"/>
          <w:b/>
          <w:sz w:val="20"/>
          <w:szCs w:val="20"/>
        </w:rPr>
        <w:t>a)</w:t>
      </w:r>
      <w:r w:rsidRPr="00FD551E">
        <w:rPr>
          <w:rFonts w:asciiTheme="minorHAnsi" w:hAnsiTheme="minorHAnsi" w:cs="Arial"/>
          <w:sz w:val="20"/>
          <w:szCs w:val="20"/>
        </w:rPr>
        <w:tab/>
        <w:t>Cédula de Identidade e CPF dos sócios ou dos diretores;</w:t>
      </w:r>
    </w:p>
    <w:p w:rsidR="005A3FDA" w:rsidRPr="00FD551E" w:rsidRDefault="005A3FDA" w:rsidP="005A3FDA">
      <w:pPr>
        <w:widowControl w:val="0"/>
        <w:overflowPunct w:val="0"/>
        <w:adjustRightInd w:val="0"/>
        <w:spacing w:after="0"/>
        <w:ind w:left="720" w:right="70" w:hanging="36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left="720" w:right="70" w:hanging="360"/>
        <w:jc w:val="both"/>
        <w:rPr>
          <w:rFonts w:asciiTheme="minorHAnsi" w:hAnsiTheme="minorHAnsi" w:cs="Arial"/>
          <w:sz w:val="20"/>
          <w:szCs w:val="20"/>
        </w:rPr>
      </w:pPr>
      <w:r w:rsidRPr="00FD551E">
        <w:rPr>
          <w:rFonts w:asciiTheme="minorHAnsi" w:hAnsiTheme="minorHAnsi" w:cs="Arial"/>
          <w:b/>
          <w:sz w:val="20"/>
          <w:szCs w:val="20"/>
        </w:rPr>
        <w:t>b)</w:t>
      </w:r>
      <w:r w:rsidRPr="00FD551E">
        <w:rPr>
          <w:rFonts w:asciiTheme="minorHAnsi" w:hAnsiTheme="minorHAnsi" w:cs="Arial"/>
          <w:sz w:val="20"/>
          <w:szCs w:val="20"/>
        </w:rPr>
        <w:tab/>
        <w:t>Registro Comercial, no caso de empresário pessoa física;</w:t>
      </w:r>
    </w:p>
    <w:p w:rsidR="005A3FDA" w:rsidRPr="00FD551E" w:rsidRDefault="005A3FDA" w:rsidP="005A3FDA">
      <w:pPr>
        <w:widowControl w:val="0"/>
        <w:overflowPunct w:val="0"/>
        <w:adjustRightInd w:val="0"/>
        <w:spacing w:after="0"/>
        <w:ind w:left="720" w:right="70" w:hanging="36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left="720" w:right="70" w:hanging="360"/>
        <w:jc w:val="both"/>
        <w:rPr>
          <w:rFonts w:asciiTheme="minorHAnsi" w:hAnsiTheme="minorHAnsi" w:cs="Arial"/>
          <w:sz w:val="20"/>
          <w:szCs w:val="20"/>
        </w:rPr>
      </w:pPr>
      <w:r w:rsidRPr="00FD551E">
        <w:rPr>
          <w:rFonts w:asciiTheme="minorHAnsi" w:hAnsiTheme="minorHAnsi" w:cs="Arial"/>
          <w:b/>
          <w:sz w:val="20"/>
          <w:szCs w:val="20"/>
        </w:rPr>
        <w:t>c)</w:t>
      </w:r>
      <w:r w:rsidRPr="00FD551E">
        <w:rPr>
          <w:rFonts w:asciiTheme="minorHAnsi" w:hAnsiTheme="minorHAnsi" w:cs="Arial"/>
          <w:sz w:val="20"/>
          <w:szCs w:val="20"/>
        </w:rPr>
        <w:tab/>
        <w:t>Ato constitutivo, estatuto ou contrato social em vigor, devidamente registrado, em se tratando de sociedades empresárias, e, no caso de sociedades por ações, acompanhado de documentos de eleição de seus administradores;</w:t>
      </w:r>
    </w:p>
    <w:p w:rsidR="005A3FDA" w:rsidRPr="00FD551E" w:rsidRDefault="005A3FDA" w:rsidP="005A3FDA">
      <w:pPr>
        <w:widowControl w:val="0"/>
        <w:overflowPunct w:val="0"/>
        <w:adjustRightInd w:val="0"/>
        <w:spacing w:after="0"/>
        <w:ind w:left="720" w:right="70" w:hanging="36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left="720" w:right="70" w:hanging="360"/>
        <w:jc w:val="both"/>
        <w:rPr>
          <w:rFonts w:asciiTheme="minorHAnsi" w:hAnsiTheme="minorHAnsi" w:cs="Arial"/>
          <w:sz w:val="20"/>
          <w:szCs w:val="20"/>
        </w:rPr>
      </w:pPr>
      <w:r w:rsidRPr="00FD551E">
        <w:rPr>
          <w:rFonts w:asciiTheme="minorHAnsi" w:hAnsiTheme="minorHAnsi" w:cs="Arial"/>
          <w:b/>
          <w:sz w:val="20"/>
          <w:szCs w:val="20"/>
        </w:rPr>
        <w:t>d)</w:t>
      </w:r>
      <w:r w:rsidRPr="00FD551E">
        <w:rPr>
          <w:rFonts w:asciiTheme="minorHAnsi" w:hAnsiTheme="minorHAnsi" w:cs="Arial"/>
          <w:sz w:val="20"/>
          <w:szCs w:val="20"/>
        </w:rPr>
        <w:tab/>
        <w:t>Inscrição do ato constitutivo, no caso de sociedades simples, acompanhada de prova de diretoria em exercício;</w:t>
      </w:r>
    </w:p>
    <w:p w:rsidR="005A3FDA" w:rsidRPr="00FD551E" w:rsidRDefault="005A3FDA" w:rsidP="005A3FDA">
      <w:pPr>
        <w:widowControl w:val="0"/>
        <w:overflowPunct w:val="0"/>
        <w:adjustRightInd w:val="0"/>
        <w:spacing w:after="0"/>
        <w:ind w:left="720" w:right="70" w:hanging="36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left="720" w:right="70" w:hanging="360"/>
        <w:jc w:val="both"/>
        <w:rPr>
          <w:rFonts w:asciiTheme="minorHAnsi" w:hAnsiTheme="minorHAnsi" w:cs="Arial"/>
          <w:sz w:val="20"/>
          <w:szCs w:val="20"/>
        </w:rPr>
      </w:pPr>
      <w:r w:rsidRPr="00FD551E">
        <w:rPr>
          <w:rFonts w:asciiTheme="minorHAnsi" w:hAnsiTheme="minorHAnsi" w:cs="Arial"/>
          <w:b/>
          <w:sz w:val="20"/>
          <w:szCs w:val="20"/>
        </w:rPr>
        <w:t>e)</w:t>
      </w:r>
      <w:r w:rsidRPr="00FD551E">
        <w:rPr>
          <w:rFonts w:asciiTheme="minorHAnsi" w:hAnsiTheme="minorHAnsi" w:cs="Arial"/>
          <w:sz w:val="20"/>
          <w:szCs w:val="20"/>
        </w:rPr>
        <w:tab/>
        <w:t xml:space="preserve">Decreto de autorização, em se tratando de empresa ou sociedade estrangeira em funcionamento no país, e ato de registro ou autorização para funcionamento expedido pelo órgão competente, quando a atividade assim o exigir; </w:t>
      </w:r>
    </w:p>
    <w:p w:rsidR="005A3FDA" w:rsidRPr="00FD551E" w:rsidRDefault="005A3FDA" w:rsidP="005A3FDA">
      <w:pPr>
        <w:widowControl w:val="0"/>
        <w:overflowPunct w:val="0"/>
        <w:adjustRightInd w:val="0"/>
        <w:spacing w:after="0"/>
        <w:ind w:left="720" w:right="70" w:hanging="36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left="720" w:right="70" w:hanging="360"/>
        <w:jc w:val="both"/>
        <w:rPr>
          <w:rFonts w:asciiTheme="minorHAnsi" w:hAnsiTheme="minorHAnsi" w:cs="Arial"/>
          <w:sz w:val="20"/>
          <w:szCs w:val="20"/>
        </w:rPr>
      </w:pPr>
      <w:r w:rsidRPr="00FD551E">
        <w:rPr>
          <w:rFonts w:asciiTheme="minorHAnsi" w:hAnsiTheme="minorHAnsi" w:cs="Arial"/>
          <w:b/>
          <w:sz w:val="20"/>
          <w:szCs w:val="20"/>
        </w:rPr>
        <w:t>f)</w:t>
      </w:r>
      <w:r w:rsidRPr="00FD551E">
        <w:rPr>
          <w:rFonts w:asciiTheme="minorHAnsi" w:hAnsiTheme="minorHAnsi" w:cs="Arial"/>
          <w:sz w:val="20"/>
          <w:szCs w:val="20"/>
        </w:rPr>
        <w:tab/>
        <w:t xml:space="preserve">A sociedade simples que não adotar um dos tipos regulados nos </w:t>
      </w:r>
      <w:proofErr w:type="spellStart"/>
      <w:r w:rsidRPr="00FD551E">
        <w:rPr>
          <w:rFonts w:asciiTheme="minorHAnsi" w:hAnsiTheme="minorHAnsi" w:cs="Arial"/>
          <w:sz w:val="20"/>
          <w:szCs w:val="20"/>
        </w:rPr>
        <w:t>arts</w:t>
      </w:r>
      <w:proofErr w:type="spellEnd"/>
      <w:r w:rsidRPr="00FD551E">
        <w:rPr>
          <w:rFonts w:asciiTheme="minorHAnsi" w:hAnsiTheme="minorHAnsi" w:cs="Arial"/>
          <w:sz w:val="20"/>
          <w:szCs w:val="20"/>
        </w:rPr>
        <w:t xml:space="preserve">. </w:t>
      </w:r>
      <w:smartTag w:uri="urn:schemas-microsoft-com:office:smarttags" w:element="metricconverter">
        <w:smartTagPr>
          <w:attr w:name="ProductID" w:val="1.039 a"/>
        </w:smartTagPr>
        <w:r w:rsidRPr="00FD551E">
          <w:rPr>
            <w:rFonts w:asciiTheme="minorHAnsi" w:hAnsiTheme="minorHAnsi" w:cs="Arial"/>
            <w:sz w:val="20"/>
            <w:szCs w:val="20"/>
          </w:rPr>
          <w:t>1.039 a</w:t>
        </w:r>
      </w:smartTag>
      <w:r w:rsidRPr="00FD551E">
        <w:rPr>
          <w:rFonts w:asciiTheme="minorHAnsi" w:hAnsiTheme="minorHAnsi" w:cs="Arial"/>
          <w:sz w:val="20"/>
          <w:szCs w:val="20"/>
        </w:rPr>
        <w:t xml:space="preserve"> 1.092, deverá mencionar, no contrato social, por força do art. 997, inciso VI, as pessoas naturais incumbidas da administração;</w:t>
      </w:r>
    </w:p>
    <w:p w:rsidR="005A3FDA" w:rsidRPr="00FD551E" w:rsidRDefault="005A3FDA" w:rsidP="005A3FDA">
      <w:pPr>
        <w:widowControl w:val="0"/>
        <w:overflowPunct w:val="0"/>
        <w:adjustRightInd w:val="0"/>
        <w:spacing w:after="0"/>
        <w:ind w:left="720" w:right="70" w:hanging="36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left="720" w:right="70" w:hanging="360"/>
        <w:jc w:val="both"/>
        <w:rPr>
          <w:rFonts w:asciiTheme="minorHAnsi" w:hAnsiTheme="minorHAnsi" w:cs="Arial"/>
          <w:sz w:val="20"/>
          <w:szCs w:val="20"/>
        </w:rPr>
      </w:pPr>
      <w:r w:rsidRPr="00FD551E">
        <w:rPr>
          <w:rFonts w:asciiTheme="minorHAnsi" w:hAnsiTheme="minorHAnsi" w:cs="Arial"/>
          <w:b/>
          <w:sz w:val="20"/>
          <w:szCs w:val="20"/>
        </w:rPr>
        <w:t>g)</w:t>
      </w:r>
      <w:r w:rsidRPr="00FD551E">
        <w:rPr>
          <w:rFonts w:asciiTheme="minorHAnsi" w:hAnsiTheme="minorHAnsi" w:cs="Arial"/>
          <w:sz w:val="20"/>
          <w:szCs w:val="20"/>
        </w:rPr>
        <w:tab/>
        <w:t>Ata da respectiva fundação, e o correspondente registro na Junta Comercial, bem como o estatuto com a ata da assembl</w:t>
      </w:r>
      <w:r w:rsidR="005947EC" w:rsidRPr="00FD551E">
        <w:rPr>
          <w:rFonts w:asciiTheme="minorHAnsi" w:hAnsiTheme="minorHAnsi" w:cs="Arial"/>
          <w:sz w:val="20"/>
          <w:szCs w:val="20"/>
        </w:rPr>
        <w:t>e</w:t>
      </w:r>
      <w:r w:rsidRPr="00FD551E">
        <w:rPr>
          <w:rFonts w:asciiTheme="minorHAnsi" w:hAnsiTheme="minorHAnsi" w:cs="Arial"/>
          <w:sz w:val="20"/>
          <w:szCs w:val="20"/>
        </w:rPr>
        <w:t>ia de aprovação, na forma do artigo 18 da Lei nº 5.764/71, em se tratando de sociedade cooperativa.</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r w:rsidRPr="00FD551E">
        <w:rPr>
          <w:rFonts w:asciiTheme="minorHAnsi" w:hAnsiTheme="minorHAnsi" w:cs="Arial"/>
          <w:b/>
          <w:sz w:val="20"/>
          <w:szCs w:val="20"/>
        </w:rPr>
        <w:t>12.2</w:t>
      </w:r>
      <w:r w:rsidRPr="00FD551E">
        <w:rPr>
          <w:rFonts w:asciiTheme="minorHAnsi" w:hAnsiTheme="minorHAnsi" w:cs="Arial"/>
          <w:b/>
          <w:sz w:val="20"/>
          <w:szCs w:val="20"/>
        </w:rPr>
        <w:tab/>
        <w:t xml:space="preserve"> DA REGULARIDADE FISCAL E TRABALHISTA</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12.2.1</w:t>
      </w:r>
      <w:r w:rsidRPr="00FD551E">
        <w:rPr>
          <w:rFonts w:asciiTheme="minorHAnsi" w:hAnsiTheme="minorHAnsi" w:cs="Arial"/>
          <w:sz w:val="20"/>
          <w:szCs w:val="20"/>
        </w:rPr>
        <w:tab/>
        <w:t>Para fins de comprovação da regularidade fiscal e trabalhista, deverão ser apresentados os seguintes documentos:</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left="720" w:right="70" w:hanging="360"/>
        <w:jc w:val="both"/>
        <w:rPr>
          <w:rFonts w:asciiTheme="minorHAnsi" w:hAnsiTheme="minorHAnsi" w:cs="Arial"/>
          <w:sz w:val="20"/>
          <w:szCs w:val="20"/>
        </w:rPr>
      </w:pPr>
      <w:r w:rsidRPr="00FD551E">
        <w:rPr>
          <w:rFonts w:asciiTheme="minorHAnsi" w:hAnsiTheme="minorHAnsi" w:cs="Arial"/>
          <w:b/>
          <w:sz w:val="20"/>
          <w:szCs w:val="20"/>
        </w:rPr>
        <w:t>a)</w:t>
      </w:r>
      <w:r w:rsidRPr="00FD551E">
        <w:rPr>
          <w:rFonts w:asciiTheme="minorHAnsi" w:hAnsiTheme="minorHAnsi" w:cs="Arial"/>
          <w:sz w:val="20"/>
          <w:szCs w:val="20"/>
        </w:rPr>
        <w:t xml:space="preserve"> </w:t>
      </w:r>
      <w:r w:rsidRPr="00FD551E">
        <w:rPr>
          <w:rFonts w:asciiTheme="minorHAnsi" w:hAnsiTheme="minorHAnsi" w:cs="Arial"/>
          <w:sz w:val="20"/>
          <w:szCs w:val="20"/>
        </w:rPr>
        <w:tab/>
        <w:t>Prova de inscrição no Cadastro de Pessoas Físicas (CPF) ou no Cadastro Nacional de Pessoas Jurídicas (CNPJ);</w:t>
      </w:r>
    </w:p>
    <w:p w:rsidR="005A3FDA" w:rsidRPr="00FD551E" w:rsidRDefault="005A3FDA" w:rsidP="005A3FDA">
      <w:pPr>
        <w:widowControl w:val="0"/>
        <w:overflowPunct w:val="0"/>
        <w:adjustRightInd w:val="0"/>
        <w:spacing w:after="0"/>
        <w:ind w:left="720" w:right="70" w:hanging="36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left="720" w:right="70" w:hanging="360"/>
        <w:jc w:val="both"/>
        <w:rPr>
          <w:rFonts w:asciiTheme="minorHAnsi" w:hAnsiTheme="minorHAnsi" w:cs="Arial"/>
          <w:sz w:val="20"/>
          <w:szCs w:val="20"/>
        </w:rPr>
      </w:pPr>
      <w:r w:rsidRPr="00FD551E">
        <w:rPr>
          <w:rFonts w:asciiTheme="minorHAnsi" w:hAnsiTheme="minorHAnsi" w:cs="Arial"/>
          <w:b/>
          <w:sz w:val="20"/>
          <w:szCs w:val="20"/>
        </w:rPr>
        <w:t>b)</w:t>
      </w:r>
      <w:r w:rsidRPr="00FD551E">
        <w:rPr>
          <w:rFonts w:asciiTheme="minorHAnsi" w:hAnsiTheme="minorHAnsi" w:cs="Arial"/>
          <w:sz w:val="20"/>
          <w:szCs w:val="20"/>
        </w:rPr>
        <w:t xml:space="preserve"> </w:t>
      </w:r>
      <w:r w:rsidRPr="00FD551E">
        <w:rPr>
          <w:rFonts w:asciiTheme="minorHAnsi" w:hAnsiTheme="minorHAnsi" w:cs="Arial"/>
          <w:sz w:val="20"/>
          <w:szCs w:val="20"/>
        </w:rPr>
        <w:tab/>
        <w:t xml:space="preserve">Prova de inscrição no cadastro de contribuintes estadual ou municipal, se houver, relativo ao domicílio ou sede do licitante, ou outra equivalente, na forma da lei;   </w:t>
      </w:r>
    </w:p>
    <w:p w:rsidR="005A3FDA" w:rsidRPr="00FD551E" w:rsidRDefault="005A3FDA" w:rsidP="005A3FDA">
      <w:pPr>
        <w:widowControl w:val="0"/>
        <w:overflowPunct w:val="0"/>
        <w:adjustRightInd w:val="0"/>
        <w:spacing w:after="0"/>
        <w:ind w:left="720" w:right="70" w:hanging="36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left="720" w:right="70" w:hanging="360"/>
        <w:jc w:val="both"/>
        <w:rPr>
          <w:rFonts w:asciiTheme="minorHAnsi" w:hAnsiTheme="minorHAnsi" w:cs="Arial"/>
          <w:sz w:val="20"/>
          <w:szCs w:val="20"/>
        </w:rPr>
      </w:pPr>
      <w:r w:rsidRPr="00FD551E">
        <w:rPr>
          <w:rFonts w:asciiTheme="minorHAnsi" w:hAnsiTheme="minorHAnsi" w:cs="Arial"/>
          <w:b/>
          <w:sz w:val="20"/>
          <w:szCs w:val="20"/>
        </w:rPr>
        <w:t>c)</w:t>
      </w:r>
      <w:r w:rsidRPr="00FD551E">
        <w:rPr>
          <w:rFonts w:asciiTheme="minorHAnsi" w:hAnsiTheme="minorHAnsi" w:cs="Arial"/>
          <w:sz w:val="20"/>
          <w:szCs w:val="20"/>
        </w:rPr>
        <w:t xml:space="preserve"> </w:t>
      </w:r>
      <w:r w:rsidRPr="00FD551E">
        <w:rPr>
          <w:rFonts w:asciiTheme="minorHAnsi" w:hAnsiTheme="minorHAnsi" w:cs="Arial"/>
          <w:sz w:val="20"/>
          <w:szCs w:val="20"/>
        </w:rPr>
        <w:tab/>
        <w:t>A prova de regularidade com a Fazenda Federal será efetuada por meio da Certidão Conjunta Negativa de Débitos relativos a Tributos Federais e à Dívida Ativa da União, ou Certidão Conjunta Positiva com efeito negativo, expedida pela Receita Federal do Brasil (RFB) e Procuradoria-Geral da Fazenda Nacional (PGFN), da sede do licitante;</w:t>
      </w:r>
    </w:p>
    <w:p w:rsidR="005A3FDA" w:rsidRPr="00FD551E" w:rsidRDefault="005A3FDA" w:rsidP="005A3FDA">
      <w:pPr>
        <w:widowControl w:val="0"/>
        <w:overflowPunct w:val="0"/>
        <w:adjustRightInd w:val="0"/>
        <w:spacing w:after="0"/>
        <w:ind w:left="720" w:right="70" w:hanging="36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left="720" w:right="70" w:hanging="360"/>
        <w:jc w:val="both"/>
        <w:rPr>
          <w:rFonts w:asciiTheme="minorHAnsi" w:hAnsiTheme="minorHAnsi" w:cs="Arial"/>
          <w:sz w:val="20"/>
          <w:szCs w:val="20"/>
        </w:rPr>
      </w:pPr>
      <w:r w:rsidRPr="00FD551E">
        <w:rPr>
          <w:rFonts w:asciiTheme="minorHAnsi" w:hAnsiTheme="minorHAnsi" w:cs="Arial"/>
          <w:b/>
          <w:sz w:val="20"/>
          <w:szCs w:val="20"/>
        </w:rPr>
        <w:t>d)</w:t>
      </w:r>
      <w:r w:rsidRPr="00FD551E">
        <w:rPr>
          <w:rFonts w:asciiTheme="minorHAnsi" w:hAnsiTheme="minorHAnsi" w:cs="Arial"/>
          <w:sz w:val="20"/>
          <w:szCs w:val="20"/>
        </w:rPr>
        <w:t xml:space="preserve"> </w:t>
      </w:r>
      <w:r w:rsidRPr="00FD551E">
        <w:rPr>
          <w:rFonts w:asciiTheme="minorHAnsi" w:hAnsiTheme="minorHAnsi" w:cs="Arial"/>
          <w:sz w:val="20"/>
          <w:szCs w:val="20"/>
        </w:rPr>
        <w:tab/>
        <w:t>Prova de regularidade com a Fazenda Estadual, mediante a apresentação da certidão negativa ou positiva com efeitos de negativa;</w:t>
      </w:r>
    </w:p>
    <w:p w:rsidR="005A3FDA" w:rsidRPr="00FD551E" w:rsidRDefault="005A3FDA" w:rsidP="005A3FDA">
      <w:pPr>
        <w:widowControl w:val="0"/>
        <w:overflowPunct w:val="0"/>
        <w:adjustRightInd w:val="0"/>
        <w:spacing w:after="0"/>
        <w:ind w:left="720" w:right="70" w:hanging="36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left="720" w:right="70" w:hanging="360"/>
        <w:jc w:val="both"/>
        <w:rPr>
          <w:rFonts w:asciiTheme="minorHAnsi" w:hAnsiTheme="minorHAnsi" w:cs="Arial"/>
          <w:sz w:val="20"/>
          <w:szCs w:val="20"/>
        </w:rPr>
      </w:pPr>
      <w:r w:rsidRPr="00FD551E">
        <w:rPr>
          <w:rFonts w:asciiTheme="minorHAnsi" w:hAnsiTheme="minorHAnsi" w:cs="Arial"/>
          <w:b/>
          <w:sz w:val="20"/>
          <w:szCs w:val="20"/>
        </w:rPr>
        <w:lastRenderedPageBreak/>
        <w:t>e)</w:t>
      </w:r>
      <w:r w:rsidRPr="00FD551E">
        <w:rPr>
          <w:rFonts w:asciiTheme="minorHAnsi" w:hAnsiTheme="minorHAnsi" w:cs="Arial"/>
          <w:sz w:val="20"/>
          <w:szCs w:val="20"/>
        </w:rPr>
        <w:t xml:space="preserve"> </w:t>
      </w:r>
      <w:r w:rsidRPr="00FD551E">
        <w:rPr>
          <w:rFonts w:asciiTheme="minorHAnsi" w:hAnsiTheme="minorHAnsi" w:cs="Arial"/>
          <w:sz w:val="20"/>
          <w:szCs w:val="20"/>
        </w:rPr>
        <w:tab/>
        <w:t>Prova da regularidade com a Fazenda Municipal, mediante a apresentação da certidão negativa ou positiva com efeitos de negativa expedida pela Secretaria Municipal de Fazenda ou, se for o caso, certidão comprobatória de que o licitante, pelo respectivo objeto, está isento de inscrição municipal.</w:t>
      </w:r>
    </w:p>
    <w:p w:rsidR="005A3FDA" w:rsidRPr="00FD551E" w:rsidRDefault="005A3FDA" w:rsidP="005A3FDA">
      <w:pPr>
        <w:widowControl w:val="0"/>
        <w:overflowPunct w:val="0"/>
        <w:adjustRightInd w:val="0"/>
        <w:spacing w:after="0"/>
        <w:ind w:left="720" w:right="70" w:hanging="360"/>
        <w:jc w:val="both"/>
        <w:rPr>
          <w:rFonts w:asciiTheme="minorHAnsi" w:hAnsiTheme="minorHAnsi" w:cs="Arial"/>
          <w:sz w:val="20"/>
          <w:szCs w:val="20"/>
        </w:rPr>
      </w:pPr>
      <w:r w:rsidRPr="00FD551E">
        <w:rPr>
          <w:rFonts w:asciiTheme="minorHAnsi" w:hAnsiTheme="minorHAnsi" w:cs="Arial"/>
          <w:b/>
          <w:sz w:val="20"/>
          <w:szCs w:val="20"/>
        </w:rPr>
        <w:t>f)</w:t>
      </w:r>
      <w:r w:rsidRPr="00FD551E">
        <w:rPr>
          <w:rFonts w:asciiTheme="minorHAnsi" w:hAnsiTheme="minorHAnsi" w:cs="Arial"/>
          <w:sz w:val="20"/>
          <w:szCs w:val="20"/>
        </w:rPr>
        <w:t xml:space="preserve"> </w:t>
      </w:r>
      <w:r w:rsidRPr="00FD551E">
        <w:rPr>
          <w:rFonts w:asciiTheme="minorHAnsi" w:hAnsiTheme="minorHAnsi" w:cs="Arial"/>
          <w:sz w:val="20"/>
          <w:szCs w:val="20"/>
        </w:rPr>
        <w:tab/>
        <w:t>Certidão negativa ou positiva com efeitos de negativa de débito para com o INSS (CND) e Certificado de Regularidade de Situação relativo ao FGTS, demonstrando situação regular quanto ao cumprimento dos encargos sociais instituídos por lei.</w:t>
      </w:r>
    </w:p>
    <w:p w:rsidR="005A3FDA" w:rsidRPr="00FD551E" w:rsidRDefault="005A3FDA" w:rsidP="005A3FDA">
      <w:pPr>
        <w:widowControl w:val="0"/>
        <w:overflowPunct w:val="0"/>
        <w:adjustRightInd w:val="0"/>
        <w:spacing w:after="0"/>
        <w:ind w:left="720" w:right="70" w:hanging="36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left="720" w:right="70" w:hanging="360"/>
        <w:jc w:val="both"/>
        <w:rPr>
          <w:rFonts w:asciiTheme="minorHAnsi" w:hAnsiTheme="minorHAnsi" w:cs="Arial"/>
          <w:sz w:val="20"/>
          <w:szCs w:val="20"/>
        </w:rPr>
      </w:pPr>
      <w:r w:rsidRPr="00FD551E">
        <w:rPr>
          <w:rFonts w:asciiTheme="minorHAnsi" w:hAnsiTheme="minorHAnsi" w:cs="Arial"/>
          <w:b/>
          <w:sz w:val="20"/>
          <w:szCs w:val="20"/>
        </w:rPr>
        <w:t xml:space="preserve">g) </w:t>
      </w:r>
      <w:r w:rsidRPr="00FD551E">
        <w:rPr>
          <w:rFonts w:asciiTheme="minorHAnsi" w:hAnsiTheme="minorHAnsi" w:cs="Arial"/>
          <w:sz w:val="20"/>
          <w:szCs w:val="20"/>
        </w:rPr>
        <w:tab/>
        <w:t xml:space="preserve">Prova de inexistência de débitos inadimplidos perante a Justiça do Trabalho, mediante a apresentação de Certidão Negativa de Débitos Trabalhistas (CNDT). </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12.2.2</w:t>
      </w:r>
      <w:r w:rsidRPr="00FD551E">
        <w:rPr>
          <w:rFonts w:asciiTheme="minorHAnsi" w:hAnsiTheme="minorHAnsi" w:cs="Arial"/>
          <w:sz w:val="20"/>
          <w:szCs w:val="20"/>
        </w:rPr>
        <w:tab/>
        <w:t>Os licitantes que não possuam qualquer inscrição neste Município deverão apresentar a Certidão Negativa de Débitos Municipais (ou certidões similares) expedidas pelo Município de sua sede; e, conjuntamente, Certidão de Não Contribuinte do ISS e Taxas do Município de Niterói.</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12.2.2.1.</w:t>
      </w:r>
      <w:r w:rsidRPr="00FD551E">
        <w:rPr>
          <w:rFonts w:asciiTheme="minorHAnsi" w:hAnsiTheme="minorHAnsi" w:cs="Arial"/>
          <w:sz w:val="20"/>
          <w:szCs w:val="20"/>
        </w:rPr>
        <w:t xml:space="preserve"> No caso excepcional, da certidão de Não Contribuinte do ISS e Taxas do Município de Niterói não ser fornecida do modo como requerido no item anterior, poderá o licitante declarar, facultativamente, sob as penas do art.86 da Lei nº 8.666/93, que não é contribuinte do ISS e Taxas do Município de Niterói, conforme modelo do Anexo VI.</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12.2.3</w:t>
      </w:r>
      <w:r w:rsidRPr="00FD551E">
        <w:rPr>
          <w:rFonts w:asciiTheme="minorHAnsi" w:hAnsiTheme="minorHAnsi" w:cs="Arial"/>
          <w:sz w:val="20"/>
          <w:szCs w:val="20"/>
        </w:rPr>
        <w:t>. A microempresa ou empresa de pequeno porte deverá apresentar a documentação de regularidade fiscal ainda que esta acuse a existência de débitos.</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r w:rsidRPr="00FD551E">
        <w:rPr>
          <w:rFonts w:asciiTheme="minorHAnsi" w:hAnsiTheme="minorHAnsi" w:cs="Arial"/>
          <w:b/>
          <w:sz w:val="20"/>
          <w:szCs w:val="20"/>
        </w:rPr>
        <w:t>12.3</w:t>
      </w:r>
      <w:r w:rsidRPr="00FD551E">
        <w:rPr>
          <w:rFonts w:asciiTheme="minorHAnsi" w:hAnsiTheme="minorHAnsi" w:cs="Arial"/>
          <w:b/>
          <w:sz w:val="20"/>
          <w:szCs w:val="20"/>
        </w:rPr>
        <w:tab/>
        <w:t xml:space="preserve"> DA QUALIFICAÇÃO ECONÔMICO-FINANCEIRA </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12.3.1</w:t>
      </w:r>
      <w:r w:rsidRPr="00FD551E">
        <w:rPr>
          <w:rFonts w:asciiTheme="minorHAnsi" w:hAnsiTheme="minorHAnsi" w:cs="Arial"/>
          <w:sz w:val="20"/>
          <w:szCs w:val="20"/>
        </w:rPr>
        <w:tab/>
        <w:t>Para fins de comprovação da qualificação econômico-financeira, deverão ser apresentados os seguintes documentos:</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left="720" w:right="70" w:hanging="360"/>
        <w:jc w:val="both"/>
        <w:rPr>
          <w:rFonts w:asciiTheme="minorHAnsi" w:hAnsiTheme="minorHAnsi" w:cs="Arial"/>
          <w:sz w:val="20"/>
          <w:szCs w:val="20"/>
        </w:rPr>
      </w:pPr>
      <w:r w:rsidRPr="00FD551E">
        <w:rPr>
          <w:rFonts w:asciiTheme="minorHAnsi" w:hAnsiTheme="minorHAnsi" w:cs="Arial"/>
          <w:b/>
          <w:sz w:val="20"/>
          <w:szCs w:val="20"/>
        </w:rPr>
        <w:t xml:space="preserve">a) </w:t>
      </w:r>
      <w:r w:rsidRPr="00FD551E">
        <w:rPr>
          <w:rFonts w:asciiTheme="minorHAnsi" w:hAnsiTheme="minorHAnsi" w:cs="Arial"/>
          <w:b/>
          <w:sz w:val="20"/>
          <w:szCs w:val="20"/>
        </w:rPr>
        <w:tab/>
      </w:r>
      <w:r w:rsidRPr="00FD551E">
        <w:rPr>
          <w:rFonts w:asciiTheme="minorHAnsi" w:hAnsiTheme="minorHAnsi" w:cs="Arial"/>
          <w:sz w:val="20"/>
          <w:szCs w:val="20"/>
        </w:rPr>
        <w:t>Certidões negativas de falências e recuperação judicial expedidas pelos distribuidores da sede da pessoa jurídica, ou de execução patrimonial, expedida no domicílio da pessoa física. Se o licitante não for sediado na Comarca de Niterói ou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r w:rsidRPr="00FD551E">
        <w:rPr>
          <w:rFonts w:asciiTheme="minorHAnsi" w:hAnsiTheme="minorHAnsi" w:cs="Arial"/>
          <w:b/>
          <w:sz w:val="20"/>
          <w:szCs w:val="20"/>
        </w:rPr>
        <w:t>12.4</w:t>
      </w:r>
      <w:r w:rsidRPr="00FD551E">
        <w:rPr>
          <w:rFonts w:asciiTheme="minorHAnsi" w:hAnsiTheme="minorHAnsi" w:cs="Arial"/>
          <w:b/>
          <w:sz w:val="20"/>
          <w:szCs w:val="20"/>
        </w:rPr>
        <w:tab/>
        <w:t xml:space="preserve"> DA QUALIFICAÇÃO TÉCNICA </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12.4.1</w:t>
      </w:r>
      <w:r w:rsidRPr="00FD551E">
        <w:rPr>
          <w:rFonts w:asciiTheme="minorHAnsi" w:hAnsiTheme="minorHAnsi" w:cs="Arial"/>
          <w:b/>
          <w:sz w:val="20"/>
          <w:szCs w:val="20"/>
        </w:rPr>
        <w:tab/>
      </w:r>
      <w:r w:rsidRPr="00FD551E">
        <w:rPr>
          <w:rFonts w:asciiTheme="minorHAnsi" w:hAnsiTheme="minorHAnsi" w:cs="Arial"/>
          <w:sz w:val="20"/>
          <w:szCs w:val="20"/>
        </w:rPr>
        <w:t xml:space="preserve">Para fins de comprovação de qualificação técnica, deverão ser apresentados os seguintes documentos: </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B27739" w:rsidRDefault="005A3FDA" w:rsidP="00B27739">
      <w:pPr>
        <w:widowControl w:val="0"/>
        <w:overflowPunct w:val="0"/>
        <w:adjustRightInd w:val="0"/>
        <w:spacing w:after="0"/>
        <w:ind w:left="720" w:right="70" w:hanging="360"/>
        <w:jc w:val="both"/>
        <w:rPr>
          <w:rFonts w:asciiTheme="minorHAnsi" w:hAnsiTheme="minorHAnsi" w:cs="Arial"/>
          <w:sz w:val="20"/>
          <w:szCs w:val="20"/>
        </w:rPr>
      </w:pPr>
      <w:r w:rsidRPr="00FD551E">
        <w:rPr>
          <w:rFonts w:asciiTheme="minorHAnsi" w:hAnsiTheme="minorHAnsi" w:cs="Arial"/>
          <w:b/>
          <w:sz w:val="20"/>
          <w:szCs w:val="20"/>
        </w:rPr>
        <w:t>a)</w:t>
      </w:r>
      <w:r w:rsidRPr="00FD551E">
        <w:rPr>
          <w:rFonts w:asciiTheme="minorHAnsi" w:hAnsiTheme="minorHAnsi" w:cs="Arial"/>
          <w:sz w:val="20"/>
          <w:szCs w:val="20"/>
        </w:rPr>
        <w:t xml:space="preserve"> </w:t>
      </w:r>
      <w:r w:rsidRPr="00FD551E">
        <w:rPr>
          <w:rFonts w:asciiTheme="minorHAnsi" w:hAnsiTheme="minorHAnsi" w:cs="Arial"/>
          <w:sz w:val="20"/>
          <w:szCs w:val="20"/>
        </w:rPr>
        <w:tab/>
      </w:r>
      <w:r w:rsidRPr="00B27739">
        <w:rPr>
          <w:rFonts w:asciiTheme="minorHAnsi" w:hAnsiTheme="minorHAnsi" w:cs="Arial"/>
          <w:sz w:val="20"/>
          <w:szCs w:val="20"/>
        </w:rPr>
        <w:t>Apresentação de atestado (s) de capacidade técnica, emitidos por pessoa jurídica de direito público ou privado, que comprovem aptidão pertinente e compatível com o objeto da licitação;</w:t>
      </w:r>
    </w:p>
    <w:p w:rsidR="005947EC" w:rsidRPr="00FD551E" w:rsidRDefault="005947EC" w:rsidP="005947EC">
      <w:pPr>
        <w:widowControl w:val="0"/>
        <w:overflowPunct w:val="0"/>
        <w:adjustRightInd w:val="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r w:rsidRPr="00FD551E">
        <w:rPr>
          <w:rFonts w:asciiTheme="minorHAnsi" w:hAnsiTheme="minorHAnsi" w:cs="Arial"/>
          <w:b/>
          <w:sz w:val="20"/>
          <w:szCs w:val="20"/>
        </w:rPr>
        <w:t>12.5</w:t>
      </w:r>
      <w:r w:rsidRPr="00FD551E">
        <w:rPr>
          <w:rFonts w:asciiTheme="minorHAnsi" w:hAnsiTheme="minorHAnsi" w:cs="Arial"/>
          <w:b/>
          <w:sz w:val="20"/>
          <w:szCs w:val="20"/>
        </w:rPr>
        <w:tab/>
        <w:t>DA DECLARAÇÃO DO CUMPRIMENTO DO ART. 7º, INCISO XXXIII DA CONSTITUIÇÃO FEDERAL</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12.5.1</w:t>
      </w:r>
      <w:r w:rsidRPr="00FD551E">
        <w:rPr>
          <w:rFonts w:asciiTheme="minorHAnsi" w:hAnsiTheme="minorHAnsi" w:cs="Arial"/>
          <w:sz w:val="20"/>
          <w:szCs w:val="20"/>
        </w:rPr>
        <w:tab/>
        <w:t xml:space="preserve">Todos os licitantes, inclusive as microempresas e empresas de pequeno porte, deverão </w:t>
      </w:r>
      <w:r w:rsidRPr="00FD551E">
        <w:rPr>
          <w:rFonts w:asciiTheme="minorHAnsi" w:hAnsiTheme="minorHAnsi" w:cs="Arial"/>
          <w:sz w:val="20"/>
          <w:szCs w:val="20"/>
        </w:rPr>
        <w:lastRenderedPageBreak/>
        <w:t>apresentar declaração, na forma do Anexo V</w:t>
      </w:r>
      <w:r w:rsidR="000D29C6" w:rsidRPr="00FD551E">
        <w:rPr>
          <w:rFonts w:asciiTheme="minorHAnsi" w:hAnsiTheme="minorHAnsi" w:cs="Arial"/>
          <w:sz w:val="20"/>
          <w:szCs w:val="20"/>
        </w:rPr>
        <w:t>I</w:t>
      </w:r>
      <w:r w:rsidRPr="00FD551E">
        <w:rPr>
          <w:rFonts w:asciiTheme="minorHAnsi" w:hAnsiTheme="minorHAnsi" w:cs="Arial"/>
          <w:sz w:val="20"/>
          <w:szCs w:val="20"/>
        </w:rPr>
        <w:t>II, de que não possuem em seus quadros funcionais nenhum menor de dezoito anos desempenhando trabalho noturno, perigoso ou insalubre ou qualquer trabalho por menor de dezesseis anos, na forma do art. 7º, inciso XXXIII, da Constituição Federal.</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12.5.2</w:t>
      </w:r>
      <w:r w:rsidRPr="00FD551E">
        <w:rPr>
          <w:rFonts w:asciiTheme="minorHAnsi" w:hAnsiTheme="minorHAnsi" w:cs="Arial"/>
          <w:b/>
          <w:sz w:val="20"/>
          <w:szCs w:val="20"/>
        </w:rPr>
        <w:tab/>
      </w:r>
      <w:r w:rsidRPr="00FD551E">
        <w:rPr>
          <w:rFonts w:asciiTheme="minorHAnsi" w:hAnsiTheme="minorHAnsi" w:cs="Arial"/>
          <w:sz w:val="20"/>
          <w:szCs w:val="20"/>
        </w:rPr>
        <w:t>Os licitantes poderão optar por apresentar a certidão negativa de ilícitos trabalhistas emitida pela Delegacia Regional do Trabalho ao invés da declaração mencionada no item anterior.</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r w:rsidRPr="00FD551E">
        <w:rPr>
          <w:rFonts w:asciiTheme="minorHAnsi" w:hAnsiTheme="minorHAnsi" w:cs="Arial"/>
          <w:b/>
          <w:sz w:val="20"/>
          <w:szCs w:val="20"/>
        </w:rPr>
        <w:t>12.6</w:t>
      </w:r>
      <w:r w:rsidRPr="00FD551E">
        <w:rPr>
          <w:rFonts w:asciiTheme="minorHAnsi" w:hAnsiTheme="minorHAnsi" w:cs="Arial"/>
          <w:b/>
          <w:sz w:val="20"/>
          <w:szCs w:val="20"/>
        </w:rPr>
        <w:tab/>
        <w:t xml:space="preserve"> DA VALIDADE DOS DOCUMENTOS E CERTIDÕES</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12.6.1</w:t>
      </w:r>
      <w:r w:rsidRPr="00FD551E">
        <w:rPr>
          <w:rFonts w:asciiTheme="minorHAnsi" w:hAnsiTheme="minorHAnsi" w:cs="Arial"/>
          <w:sz w:val="20"/>
          <w:szCs w:val="20"/>
        </w:rPr>
        <w:tab/>
        <w:t>As certidões valerão nos prazos que lhe são próprios; inexistindo esse prazo, reputar-se-ão válidas por 90 (noventa) dias, contados de sua expedição.</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12.6.2</w:t>
      </w:r>
      <w:r w:rsidRPr="00FD551E">
        <w:rPr>
          <w:rFonts w:asciiTheme="minorHAnsi" w:hAnsiTheme="minorHAnsi" w:cs="Arial"/>
          <w:sz w:val="20"/>
          <w:szCs w:val="20"/>
        </w:rPr>
        <w:tab/>
        <w:t>Os documentos exigidos nos itens anteriores deverão ser apresentados no original ou em cópia reprográfica autenticada, na forma do artigo 32, e seus parágrafos, da Lei Federal n.º 8.666/93.</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12.6.3</w:t>
      </w:r>
      <w:r w:rsidRPr="00FD551E">
        <w:rPr>
          <w:rFonts w:asciiTheme="minorHAnsi" w:hAnsiTheme="minorHAnsi" w:cs="Arial"/>
          <w:b/>
          <w:sz w:val="20"/>
          <w:szCs w:val="20"/>
        </w:rPr>
        <w:tab/>
      </w:r>
      <w:r w:rsidRPr="00FD551E">
        <w:rPr>
          <w:rFonts w:asciiTheme="minorHAnsi" w:hAnsiTheme="minorHAnsi" w:cs="Arial"/>
          <w:sz w:val="20"/>
          <w:szCs w:val="20"/>
        </w:rPr>
        <w:t xml:space="preserve">As declarações que forem disponibilizadas pela </w:t>
      </w:r>
      <w:r w:rsidRPr="00FD551E">
        <w:rPr>
          <w:rFonts w:asciiTheme="minorHAnsi" w:hAnsiTheme="minorHAnsi" w:cs="Arial"/>
          <w:i/>
          <w:sz w:val="20"/>
          <w:szCs w:val="20"/>
        </w:rPr>
        <w:t>internet</w:t>
      </w:r>
      <w:r w:rsidRPr="00FD551E">
        <w:rPr>
          <w:rFonts w:asciiTheme="minorHAnsi" w:hAnsiTheme="minorHAnsi" w:cs="Arial"/>
          <w:sz w:val="20"/>
          <w:szCs w:val="20"/>
        </w:rPr>
        <w:t>, terão plena validade, desde que dentro do prazo de 30 (trinta) dias, salvo especificação própria referente à validade.</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12.6.4</w:t>
      </w:r>
      <w:r w:rsidRPr="00FD551E">
        <w:rPr>
          <w:rFonts w:asciiTheme="minorHAnsi" w:hAnsiTheme="minorHAnsi" w:cs="Arial"/>
          <w:b/>
          <w:sz w:val="20"/>
          <w:szCs w:val="20"/>
        </w:rPr>
        <w:tab/>
      </w:r>
      <w:r w:rsidRPr="00FD551E">
        <w:rPr>
          <w:rFonts w:asciiTheme="minorHAnsi" w:hAnsiTheme="minorHAnsi" w:cs="Arial"/>
          <w:sz w:val="20"/>
          <w:szCs w:val="20"/>
        </w:rPr>
        <w:t xml:space="preserve">As declarações que não forem disponibilizadas pela </w:t>
      </w:r>
      <w:r w:rsidRPr="00FD551E">
        <w:rPr>
          <w:rFonts w:asciiTheme="minorHAnsi" w:hAnsiTheme="minorHAnsi" w:cs="Arial"/>
          <w:i/>
          <w:sz w:val="20"/>
          <w:szCs w:val="20"/>
        </w:rPr>
        <w:t>internet</w:t>
      </w:r>
      <w:r w:rsidRPr="00FD551E">
        <w:rPr>
          <w:rFonts w:asciiTheme="minorHAnsi" w:hAnsiTheme="minorHAnsi" w:cs="Arial"/>
          <w:sz w:val="20"/>
          <w:szCs w:val="20"/>
        </w:rPr>
        <w:t xml:space="preserve"> e que não possuírem em seu bojo a data de validade, terão para o certame validade de 90 (noventa) dias. </w:t>
      </w:r>
    </w:p>
    <w:p w:rsidR="00EA3B3C" w:rsidRPr="00FD551E" w:rsidRDefault="00EA3B3C"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12.6.5</w:t>
      </w:r>
      <w:r w:rsidRPr="00FD551E">
        <w:rPr>
          <w:rFonts w:asciiTheme="minorHAnsi" w:hAnsiTheme="minorHAnsi" w:cs="Arial"/>
          <w:b/>
          <w:sz w:val="20"/>
          <w:szCs w:val="20"/>
        </w:rPr>
        <w:tab/>
      </w:r>
      <w:r w:rsidRPr="00FD551E">
        <w:rPr>
          <w:rFonts w:asciiTheme="minorHAnsi" w:hAnsiTheme="minorHAnsi" w:cs="Arial"/>
          <w:sz w:val="20"/>
          <w:szCs w:val="20"/>
        </w:rPr>
        <w:t>O Licitante é responsável pelas informações prestadas, sendo motivo de inabilitação a prestação de informações falsas ou que não reflitam a realidade dos fatos. A inabilitação ou desclassificação poderá ocorrer em qualquer fase da licitação, caso a Pregoeira tome conhecimento de fatos supervenientes que desabonem a idoneidade do Licitante, que comprovem a falsidade das informações prestadas ou quaisquer outros que contrariem as disposições contidas no Edital.</w:t>
      </w:r>
    </w:p>
    <w:p w:rsidR="00EA3B3C" w:rsidRPr="00FD551E" w:rsidRDefault="00EA3B3C" w:rsidP="005A3FDA">
      <w:pPr>
        <w:widowControl w:val="0"/>
        <w:overflowPunct w:val="0"/>
        <w:adjustRightInd w:val="0"/>
        <w:spacing w:after="0"/>
        <w:ind w:right="70"/>
        <w:jc w:val="both"/>
        <w:rPr>
          <w:rFonts w:asciiTheme="minorHAnsi" w:hAnsiTheme="minorHAnsi" w:cs="Arial"/>
          <w:sz w:val="20"/>
          <w:szCs w:val="20"/>
        </w:rPr>
      </w:pPr>
    </w:p>
    <w:p w:rsidR="00EA3B3C" w:rsidRPr="00FD551E" w:rsidRDefault="00EA3B3C"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r w:rsidRPr="00FD551E">
        <w:rPr>
          <w:rFonts w:asciiTheme="minorHAnsi" w:hAnsiTheme="minorHAnsi" w:cs="Arial"/>
          <w:b/>
          <w:sz w:val="20"/>
          <w:szCs w:val="20"/>
        </w:rPr>
        <w:t>13</w:t>
      </w:r>
      <w:r w:rsidRPr="00FD551E">
        <w:rPr>
          <w:rFonts w:asciiTheme="minorHAnsi" w:hAnsiTheme="minorHAnsi" w:cs="Arial"/>
          <w:b/>
          <w:sz w:val="20"/>
          <w:szCs w:val="20"/>
        </w:rPr>
        <w:tab/>
        <w:t xml:space="preserve"> DISPOSIÇÕES GERAIS DA HABILITAÇÃO</w:t>
      </w: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13.1</w:t>
      </w:r>
      <w:r w:rsidRPr="00FD551E">
        <w:rPr>
          <w:rFonts w:asciiTheme="minorHAnsi" w:hAnsiTheme="minorHAnsi" w:cs="Arial"/>
          <w:sz w:val="20"/>
          <w:szCs w:val="20"/>
        </w:rPr>
        <w:tab/>
        <w:t>Os documentos necessários à habilitação poderão ser apresentados em original, cópia autenticada através de cartório competente ou publicação em órgão da imprensa oficial ou de cópias, desde que acompanhadas dos originais para conferência pelo Pregoeiro.</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13.2</w:t>
      </w:r>
      <w:r w:rsidRPr="00FD551E">
        <w:rPr>
          <w:rFonts w:asciiTheme="minorHAnsi" w:hAnsiTheme="minorHAnsi" w:cs="Arial"/>
          <w:sz w:val="20"/>
          <w:szCs w:val="20"/>
        </w:rPr>
        <w:tab/>
        <w:t>A empresa ou sociedade estrangeira em funcionamento no país deverá apresentar, também, o decreto de autorização ou o ato de registro ou autorização para funcionamento expedido pelo órgão competente, quando a atividade assim o exigir.</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13.3</w:t>
      </w:r>
      <w:r w:rsidRPr="00FD551E">
        <w:rPr>
          <w:rFonts w:asciiTheme="minorHAnsi" w:hAnsiTheme="minorHAnsi" w:cs="Arial"/>
          <w:sz w:val="20"/>
          <w:szCs w:val="20"/>
        </w:rPr>
        <w:tab/>
        <w:t>Não serão aceitos “protocolos de entrega” ou “solicitação de documento” em substituição aos documentos requeridos no presente Edital e seus Anexos.</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13.4</w:t>
      </w:r>
      <w:r w:rsidRPr="00FD551E">
        <w:rPr>
          <w:rFonts w:asciiTheme="minorHAnsi" w:hAnsiTheme="minorHAnsi" w:cs="Arial"/>
          <w:b/>
          <w:sz w:val="20"/>
          <w:szCs w:val="20"/>
        </w:rPr>
        <w:tab/>
      </w:r>
      <w:r w:rsidRPr="00FD551E">
        <w:rPr>
          <w:rFonts w:asciiTheme="minorHAnsi" w:hAnsiTheme="minorHAnsi" w:cs="Arial"/>
          <w:sz w:val="20"/>
          <w:szCs w:val="20"/>
        </w:rPr>
        <w:t xml:space="preserve">Se a documentação de habilitação não estiver completa e correta ou contrariar qualquer dispositivo deste Edital e seus Anexos, deverá a Pregoeira considerar o proponente inabilitado. </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13.5</w:t>
      </w:r>
      <w:r w:rsidRPr="00FD551E">
        <w:rPr>
          <w:rFonts w:asciiTheme="minorHAnsi" w:hAnsiTheme="minorHAnsi" w:cs="Arial"/>
          <w:sz w:val="20"/>
          <w:szCs w:val="20"/>
        </w:rPr>
        <w:tab/>
        <w:t xml:space="preserve">Eventuais vícios formais na apresentação dos documentos de habilitação poderão ser saneados na Sessão Pública de processamento do Pregão, através da verificação da informação efetuada através de sitio eletrônico oficial e hábil a conferência. </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13.6</w:t>
      </w:r>
      <w:r w:rsidRPr="00FD551E">
        <w:rPr>
          <w:rFonts w:asciiTheme="minorHAnsi" w:hAnsiTheme="minorHAnsi" w:cs="Arial"/>
          <w:sz w:val="20"/>
          <w:szCs w:val="20"/>
        </w:rPr>
        <w:tab/>
        <w:t>Documentos apresentados com a validade expirada acarretará a inabilitação do proponente.</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r w:rsidRPr="00FD551E">
        <w:rPr>
          <w:rFonts w:asciiTheme="minorHAnsi" w:hAnsiTheme="minorHAnsi" w:cs="Arial"/>
          <w:b/>
          <w:sz w:val="20"/>
          <w:szCs w:val="20"/>
        </w:rPr>
        <w:t>14</w:t>
      </w:r>
      <w:r w:rsidRPr="00FD551E">
        <w:rPr>
          <w:rFonts w:asciiTheme="minorHAnsi" w:hAnsiTheme="minorHAnsi" w:cs="Arial"/>
          <w:b/>
          <w:sz w:val="20"/>
          <w:szCs w:val="20"/>
        </w:rPr>
        <w:tab/>
        <w:t>DA ATA DE REGISTRO DE PREÇO E DO TERMO DE COMPROMISSO:</w:t>
      </w: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r w:rsidRPr="00FD551E">
        <w:rPr>
          <w:rFonts w:asciiTheme="minorHAnsi" w:hAnsiTheme="minorHAnsi" w:cs="Arial"/>
          <w:b/>
          <w:sz w:val="20"/>
          <w:szCs w:val="20"/>
        </w:rPr>
        <w:t xml:space="preserve">  </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14.1</w:t>
      </w:r>
      <w:r w:rsidRPr="00FD551E">
        <w:rPr>
          <w:rFonts w:asciiTheme="minorHAnsi" w:hAnsiTheme="minorHAnsi" w:cs="Arial"/>
          <w:sz w:val="20"/>
          <w:szCs w:val="20"/>
        </w:rPr>
        <w:tab/>
        <w:t xml:space="preserve">Uma vez homologado o resultado da licitação, o Órgão Gerenciador, respeitada a ordem de classificação e a quantidade de fornecedores a serem registrados, convocará os interessados para a assinatura da Ata de Registro de Preços, o que, após cumpridos os requisitos de publicidade, terá efeito de compromisso de fornecimento nas condições estabelecidas. </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14.2</w:t>
      </w:r>
      <w:r w:rsidRPr="00FD551E">
        <w:rPr>
          <w:rFonts w:asciiTheme="minorHAnsi" w:hAnsiTheme="minorHAnsi" w:cs="Arial"/>
          <w:sz w:val="20"/>
          <w:szCs w:val="20"/>
        </w:rPr>
        <w:tab/>
        <w:t xml:space="preserve">A convocação a que se refere o subitem anterior far-se-á através de comunicação endereçada diretamente ao(s) licitante(s) vencedor(es), dentro do prazo de validade da sua proposta. </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14.3</w:t>
      </w:r>
      <w:r w:rsidRPr="00FD551E">
        <w:rPr>
          <w:rFonts w:asciiTheme="minorHAnsi" w:hAnsiTheme="minorHAnsi" w:cs="Arial"/>
          <w:sz w:val="20"/>
          <w:szCs w:val="20"/>
        </w:rPr>
        <w:tab/>
        <w:t>Após a convocação mencionada no item anterior, o(s) licitante(s) terá(</w:t>
      </w:r>
      <w:proofErr w:type="spellStart"/>
      <w:r w:rsidRPr="00FD551E">
        <w:rPr>
          <w:rFonts w:asciiTheme="minorHAnsi" w:hAnsiTheme="minorHAnsi" w:cs="Arial"/>
          <w:sz w:val="20"/>
          <w:szCs w:val="20"/>
        </w:rPr>
        <w:t>ão</w:t>
      </w:r>
      <w:proofErr w:type="spellEnd"/>
      <w:r w:rsidRPr="00FD551E">
        <w:rPr>
          <w:rFonts w:asciiTheme="minorHAnsi" w:hAnsiTheme="minorHAnsi" w:cs="Arial"/>
          <w:sz w:val="20"/>
          <w:szCs w:val="20"/>
        </w:rPr>
        <w:t xml:space="preserve">) o prazo de até 05 (cinco) dias úteis, contados do recebimento da convocação, para assinar(em) a Ata de Registro de Preços. </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smartTag w:uri="urn:schemas-microsoft-com:office:smarttags" w:element="metricconverter">
        <w:smartTagPr>
          <w:attr w:name="ProductID" w:val="14.4 A"/>
        </w:smartTagPr>
        <w:r w:rsidRPr="00FD551E">
          <w:rPr>
            <w:rFonts w:asciiTheme="minorHAnsi" w:hAnsiTheme="minorHAnsi" w:cs="Arial"/>
            <w:b/>
            <w:sz w:val="20"/>
            <w:szCs w:val="20"/>
          </w:rPr>
          <w:t>14.4</w:t>
        </w:r>
        <w:r w:rsidRPr="00FD551E">
          <w:rPr>
            <w:rFonts w:asciiTheme="minorHAnsi" w:hAnsiTheme="minorHAnsi" w:cs="Arial"/>
            <w:sz w:val="20"/>
            <w:szCs w:val="20"/>
          </w:rPr>
          <w:t xml:space="preserve"> A</w:t>
        </w:r>
      </w:smartTag>
      <w:r w:rsidRPr="00FD551E">
        <w:rPr>
          <w:rFonts w:asciiTheme="minorHAnsi" w:hAnsiTheme="minorHAnsi" w:cs="Arial"/>
          <w:sz w:val="20"/>
          <w:szCs w:val="20"/>
        </w:rPr>
        <w:t xml:space="preserve"> Ata de Registro de Preços deverá ser assinada pelo representante legal da(s) licitante(s).</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jc w:val="both"/>
        <w:rPr>
          <w:rFonts w:asciiTheme="minorHAnsi" w:hAnsiTheme="minorHAnsi" w:cs="Arial"/>
          <w:sz w:val="20"/>
          <w:szCs w:val="20"/>
        </w:rPr>
      </w:pPr>
      <w:r w:rsidRPr="00FD551E">
        <w:rPr>
          <w:rFonts w:asciiTheme="minorHAnsi" w:hAnsiTheme="minorHAnsi" w:cs="Arial"/>
          <w:b/>
          <w:sz w:val="20"/>
          <w:szCs w:val="20"/>
        </w:rPr>
        <w:t>14.5</w:t>
      </w:r>
      <w:r w:rsidRPr="00FD551E">
        <w:rPr>
          <w:rFonts w:asciiTheme="minorHAnsi" w:hAnsiTheme="minorHAnsi" w:cs="Arial"/>
          <w:sz w:val="20"/>
          <w:szCs w:val="20"/>
        </w:rPr>
        <w:tab/>
        <w:t xml:space="preserve">A recusa injustificada em assinar a Ata de Registro de Preços dentro do prazo estabelecido sujeitará o licitante vencedor às penalidades previstas no art. 7º da Lei Federal 10.520/2002. </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14.6</w:t>
      </w:r>
      <w:r w:rsidRPr="00FD551E">
        <w:rPr>
          <w:rFonts w:asciiTheme="minorHAnsi" w:hAnsiTheme="minorHAnsi" w:cs="Arial"/>
          <w:sz w:val="20"/>
          <w:szCs w:val="20"/>
        </w:rPr>
        <w:t xml:space="preserve"> Nesse caso, o pregoeiro convocará o segundo colocado para, nos termos do inciso XVII do art. 4º da Lei 10.520/00, propor a assinatura da Ata nos termos da proposta vencedora. </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14.7</w:t>
      </w:r>
      <w:r w:rsidRPr="00FD551E">
        <w:rPr>
          <w:rFonts w:asciiTheme="minorHAnsi" w:hAnsiTheme="minorHAnsi" w:cs="Arial"/>
          <w:sz w:val="20"/>
          <w:szCs w:val="20"/>
        </w:rPr>
        <w:t xml:space="preserve"> Caso o segundo colocado não aceite firmar a Ata nos termos da proposta vencedora, será facultado ao Município de Niterói analisar a oferta deste e das subsequentes, na ordem de classificação, até a apuração de uma que atenda ao edital, sendo o respectivo licitante declarado vencedor, ou revogar a licitação.</w:t>
      </w: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14.8</w:t>
      </w:r>
      <w:r w:rsidRPr="00FD551E">
        <w:rPr>
          <w:rFonts w:asciiTheme="minorHAnsi" w:hAnsiTheme="minorHAnsi" w:cs="Arial"/>
          <w:sz w:val="20"/>
          <w:szCs w:val="20"/>
        </w:rPr>
        <w:t xml:space="preserve"> O licitante vencedor deverá manter as mesmas condições de habilitação consignadas neste edital.</w:t>
      </w:r>
    </w:p>
    <w:p w:rsidR="00685BB9" w:rsidRPr="00FD551E" w:rsidRDefault="00685BB9" w:rsidP="005A3FDA">
      <w:pPr>
        <w:jc w:val="both"/>
        <w:rPr>
          <w:rFonts w:asciiTheme="minorHAnsi" w:hAnsiTheme="minorHAnsi" w:cs="Arial"/>
          <w:b/>
          <w:sz w:val="20"/>
          <w:szCs w:val="20"/>
        </w:rPr>
      </w:pPr>
    </w:p>
    <w:p w:rsidR="005A3FDA" w:rsidRPr="00FD551E" w:rsidRDefault="005A3FDA" w:rsidP="005A3FDA">
      <w:pPr>
        <w:jc w:val="both"/>
        <w:rPr>
          <w:rFonts w:asciiTheme="minorHAnsi" w:hAnsiTheme="minorHAnsi" w:cs="Arial"/>
          <w:sz w:val="20"/>
          <w:szCs w:val="20"/>
        </w:rPr>
      </w:pPr>
      <w:r w:rsidRPr="00FD551E">
        <w:rPr>
          <w:rFonts w:asciiTheme="minorHAnsi" w:hAnsiTheme="minorHAnsi" w:cs="Arial"/>
          <w:b/>
          <w:sz w:val="20"/>
          <w:szCs w:val="20"/>
        </w:rPr>
        <w:t xml:space="preserve">14. </w:t>
      </w:r>
      <w:smartTag w:uri="urn:schemas-microsoft-com:office:smarttags" w:element="metricconverter">
        <w:smartTagPr>
          <w:attr w:name="ProductID" w:val="9 A"/>
        </w:smartTagPr>
        <w:r w:rsidRPr="00FD551E">
          <w:rPr>
            <w:rFonts w:asciiTheme="minorHAnsi" w:hAnsiTheme="minorHAnsi" w:cs="Arial"/>
            <w:b/>
            <w:sz w:val="20"/>
            <w:szCs w:val="20"/>
          </w:rPr>
          <w:t>9</w:t>
        </w:r>
        <w:r w:rsidRPr="00FD551E">
          <w:rPr>
            <w:rFonts w:asciiTheme="minorHAnsi" w:hAnsiTheme="minorHAnsi" w:cs="Arial"/>
            <w:sz w:val="20"/>
            <w:szCs w:val="20"/>
          </w:rPr>
          <w:t xml:space="preserve"> A</w:t>
        </w:r>
      </w:smartTag>
      <w:r w:rsidRPr="00FD551E">
        <w:rPr>
          <w:rFonts w:asciiTheme="minorHAnsi" w:hAnsiTheme="minorHAnsi" w:cs="Arial"/>
          <w:sz w:val="20"/>
          <w:szCs w:val="20"/>
        </w:rPr>
        <w:t xml:space="preserve"> existência de preços registrados não obriga a Administração a firmar as contratações que deles poderão advir, facultando-se a realização de licitação específica para aquisição pretendida, sendo assegurado ao beneficiário do registro a preferência de fornecimento em igualdade de condições.   </w:t>
      </w:r>
    </w:p>
    <w:p w:rsidR="005A3FDA" w:rsidRPr="00FD551E" w:rsidRDefault="005A3FDA" w:rsidP="005A3FDA">
      <w:pPr>
        <w:jc w:val="both"/>
        <w:rPr>
          <w:rFonts w:asciiTheme="minorHAnsi" w:hAnsiTheme="minorHAnsi" w:cs="Arial"/>
          <w:sz w:val="20"/>
          <w:szCs w:val="20"/>
        </w:rPr>
      </w:pPr>
    </w:p>
    <w:p w:rsidR="005A3FDA" w:rsidRPr="00FD551E" w:rsidRDefault="005A3FDA" w:rsidP="005A3FDA">
      <w:pPr>
        <w:suppressAutoHyphens/>
        <w:overflowPunct w:val="0"/>
        <w:autoSpaceDE w:val="0"/>
        <w:autoSpaceDN w:val="0"/>
        <w:adjustRightInd w:val="0"/>
        <w:jc w:val="both"/>
        <w:textAlignment w:val="baseline"/>
        <w:rPr>
          <w:rFonts w:asciiTheme="minorHAnsi" w:hAnsiTheme="minorHAnsi" w:cs="Arial"/>
          <w:b/>
          <w:sz w:val="20"/>
          <w:szCs w:val="20"/>
          <w:lang w:eastAsia="ar-SA"/>
        </w:rPr>
      </w:pPr>
      <w:r w:rsidRPr="00FD551E">
        <w:rPr>
          <w:rFonts w:asciiTheme="minorHAnsi" w:hAnsiTheme="minorHAnsi" w:cs="Arial"/>
          <w:b/>
          <w:sz w:val="20"/>
          <w:szCs w:val="20"/>
          <w:lang w:eastAsia="ar-SA"/>
        </w:rPr>
        <w:t>15</w:t>
      </w:r>
      <w:r w:rsidRPr="00FD551E">
        <w:rPr>
          <w:rFonts w:asciiTheme="minorHAnsi" w:hAnsiTheme="minorHAnsi" w:cs="Arial"/>
          <w:b/>
          <w:sz w:val="20"/>
          <w:szCs w:val="20"/>
          <w:lang w:eastAsia="ar-SA"/>
        </w:rPr>
        <w:tab/>
        <w:t>DO CONTROLE DOS PREÇOS REGISTRADOS</w:t>
      </w:r>
    </w:p>
    <w:p w:rsidR="005A3FDA" w:rsidRPr="00FD551E" w:rsidRDefault="005A3FDA" w:rsidP="005A3FDA">
      <w:pPr>
        <w:jc w:val="both"/>
        <w:rPr>
          <w:rFonts w:asciiTheme="minorHAnsi" w:hAnsiTheme="minorHAnsi" w:cs="Arial"/>
          <w:bCs/>
          <w:sz w:val="20"/>
          <w:szCs w:val="20"/>
          <w:lang w:eastAsia="ar-SA"/>
        </w:rPr>
      </w:pPr>
      <w:r w:rsidRPr="00FD551E">
        <w:rPr>
          <w:rFonts w:asciiTheme="minorHAnsi" w:hAnsiTheme="minorHAnsi" w:cs="Arial"/>
          <w:b/>
          <w:bCs/>
          <w:sz w:val="20"/>
          <w:szCs w:val="20"/>
          <w:lang w:eastAsia="ar-SA"/>
        </w:rPr>
        <w:t>15.1</w:t>
      </w:r>
      <w:r w:rsidRPr="00FD551E">
        <w:rPr>
          <w:rFonts w:asciiTheme="minorHAnsi" w:hAnsiTheme="minorHAnsi" w:cs="Arial"/>
          <w:b/>
          <w:bCs/>
          <w:sz w:val="20"/>
          <w:szCs w:val="20"/>
          <w:lang w:eastAsia="ar-SA"/>
        </w:rPr>
        <w:tab/>
      </w:r>
      <w:r w:rsidRPr="00FD551E">
        <w:rPr>
          <w:rFonts w:asciiTheme="minorHAnsi" w:hAnsiTheme="minorHAnsi" w:cs="Arial"/>
          <w:bCs/>
          <w:sz w:val="20"/>
          <w:szCs w:val="20"/>
          <w:lang w:eastAsia="ar-SA"/>
        </w:rPr>
        <w:t xml:space="preserve">Ao preço do 1º colocado poderão ser registrados tantos fornecedores quanto necessários para que, em função das propostas apresentadas, seja atingida a quantidade total estimada para o item ou lote, observando-se o seguinte: </w:t>
      </w:r>
    </w:p>
    <w:p w:rsidR="005A3FDA" w:rsidRPr="00FD551E" w:rsidRDefault="005A3FDA" w:rsidP="005A3FDA">
      <w:pPr>
        <w:jc w:val="both"/>
        <w:rPr>
          <w:rFonts w:asciiTheme="minorHAnsi" w:hAnsiTheme="minorHAnsi" w:cs="Arial"/>
          <w:bCs/>
          <w:sz w:val="20"/>
          <w:szCs w:val="20"/>
          <w:lang w:eastAsia="ar-SA"/>
        </w:rPr>
      </w:pPr>
      <w:r w:rsidRPr="00FD551E">
        <w:rPr>
          <w:rFonts w:asciiTheme="minorHAnsi" w:hAnsiTheme="minorHAnsi" w:cs="Arial"/>
          <w:bCs/>
          <w:sz w:val="20"/>
          <w:szCs w:val="20"/>
          <w:lang w:eastAsia="ar-SA"/>
        </w:rPr>
        <w:t xml:space="preserve">a) o preço registrado e a indicação dos respectivos fornecedores serão divulgados em órgão oficial de publicação dos Atos Oficiais da Prefeitura de Niterói e ficarão disponibilizados durante a vigência da Ata de Registro de Preços; </w:t>
      </w:r>
    </w:p>
    <w:p w:rsidR="005A3FDA" w:rsidRPr="00FD551E" w:rsidRDefault="005A3FDA" w:rsidP="005A3FDA">
      <w:pPr>
        <w:jc w:val="both"/>
        <w:rPr>
          <w:rFonts w:asciiTheme="minorHAnsi" w:hAnsiTheme="minorHAnsi" w:cs="Arial"/>
          <w:bCs/>
          <w:sz w:val="20"/>
          <w:szCs w:val="20"/>
          <w:lang w:eastAsia="ar-SA"/>
        </w:rPr>
      </w:pPr>
      <w:r w:rsidRPr="00FD551E">
        <w:rPr>
          <w:rFonts w:asciiTheme="minorHAnsi" w:hAnsiTheme="minorHAnsi" w:cs="Arial"/>
          <w:bCs/>
          <w:sz w:val="20"/>
          <w:szCs w:val="20"/>
          <w:lang w:eastAsia="ar-SA"/>
        </w:rPr>
        <w:lastRenderedPageBreak/>
        <w:t>b) quando das contratações decorrentes do registro de preços, deverá ser respeitada a ordem de classificação das empresas constantes da Ata de Registro de Preços</w:t>
      </w:r>
    </w:p>
    <w:p w:rsidR="005A3FDA" w:rsidRPr="00FD551E" w:rsidRDefault="005A3FDA" w:rsidP="005A3FDA">
      <w:pPr>
        <w:jc w:val="both"/>
        <w:rPr>
          <w:rFonts w:asciiTheme="minorHAnsi" w:hAnsiTheme="minorHAnsi" w:cs="Arial"/>
          <w:bCs/>
          <w:sz w:val="20"/>
          <w:szCs w:val="20"/>
          <w:lang w:eastAsia="ar-SA"/>
        </w:rPr>
      </w:pPr>
      <w:r w:rsidRPr="00FD551E">
        <w:rPr>
          <w:rFonts w:asciiTheme="minorHAnsi" w:hAnsiTheme="minorHAnsi" w:cs="Arial"/>
          <w:bCs/>
          <w:sz w:val="20"/>
          <w:szCs w:val="20"/>
          <w:lang w:eastAsia="ar-SA"/>
        </w:rPr>
        <w:t xml:space="preserve">c) os órgãos participantes do registro de preços deverão, quando da necessidade de contratação, recorrerem ao Órgão Gerenciador da Ata de Registro de Preços, para que este proceda à indicação do fornecedor e respectivos preços a serem praticados.          </w:t>
      </w:r>
    </w:p>
    <w:p w:rsidR="005A3FDA" w:rsidRPr="00FD551E" w:rsidRDefault="005A3FDA" w:rsidP="005A3FDA">
      <w:pPr>
        <w:jc w:val="both"/>
        <w:rPr>
          <w:rFonts w:asciiTheme="minorHAnsi" w:hAnsiTheme="minorHAnsi" w:cs="Arial"/>
          <w:bCs/>
          <w:sz w:val="20"/>
          <w:szCs w:val="20"/>
          <w:lang w:eastAsia="ar-SA"/>
        </w:rPr>
      </w:pPr>
      <w:r w:rsidRPr="00FD551E">
        <w:rPr>
          <w:rFonts w:asciiTheme="minorHAnsi" w:hAnsiTheme="minorHAnsi" w:cs="Arial"/>
          <w:b/>
          <w:bCs/>
          <w:sz w:val="20"/>
          <w:szCs w:val="20"/>
          <w:lang w:eastAsia="ar-SA"/>
        </w:rPr>
        <w:t xml:space="preserve">15.2 - </w:t>
      </w:r>
      <w:r w:rsidRPr="00FD551E">
        <w:rPr>
          <w:rFonts w:asciiTheme="minorHAnsi" w:hAnsiTheme="minorHAnsi" w:cs="Arial"/>
          <w:bCs/>
          <w:sz w:val="20"/>
          <w:szCs w:val="20"/>
          <w:lang w:eastAsia="ar-SA"/>
        </w:rPr>
        <w:t xml:space="preserve">Excepcionalmente, a critério do Órgão Gerenciador, quando a quantidade do primeiro colocado não for suficiente para as demandas estimadas, desde que se trate de objetos de qualidades ou desempenho superior, devidamente justificada e comprovada a vantagem, e as ofertas sejam em valor inferior ao máximo admitido, poderão ser registrados outros preços.   </w:t>
      </w:r>
    </w:p>
    <w:p w:rsidR="005A3FDA" w:rsidRPr="00FD551E" w:rsidRDefault="005A3FDA" w:rsidP="005A3FDA">
      <w:pPr>
        <w:jc w:val="both"/>
        <w:rPr>
          <w:rFonts w:asciiTheme="minorHAnsi" w:hAnsiTheme="minorHAnsi" w:cs="Arial"/>
          <w:sz w:val="20"/>
          <w:szCs w:val="20"/>
        </w:rPr>
      </w:pPr>
      <w:r w:rsidRPr="00FD551E">
        <w:rPr>
          <w:rFonts w:asciiTheme="minorHAnsi" w:hAnsiTheme="minorHAnsi" w:cs="Arial"/>
          <w:b/>
          <w:bCs/>
          <w:sz w:val="20"/>
          <w:szCs w:val="20"/>
          <w:lang w:eastAsia="ar-SA"/>
        </w:rPr>
        <w:t>15.3 -</w:t>
      </w:r>
      <w:r w:rsidRPr="00FD551E">
        <w:rPr>
          <w:rFonts w:asciiTheme="minorHAnsi" w:hAnsiTheme="minorHAnsi" w:cs="Arial"/>
          <w:bCs/>
          <w:sz w:val="20"/>
          <w:szCs w:val="20"/>
          <w:lang w:eastAsia="ar-SA"/>
        </w:rPr>
        <w:t xml:space="preserve"> O Órgão Gerenciador realizará, durante o prazo de vigência da Ata de Registro de Preços, pesquisas periódicas de preços com a finalidade de obter os valores praticados no mercado para os itens objeto da presente licitação e verificar adequação dos valores registrados em Ata. Na hipótese de o valor registrado se mostrar superior ao de mercado, aplicar-se-á o disposto nos subitens 16.2 e 16.3.   </w:t>
      </w: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highlight w:val="yellow"/>
        </w:rPr>
      </w:pP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r w:rsidRPr="00FD551E">
        <w:rPr>
          <w:rFonts w:asciiTheme="minorHAnsi" w:hAnsiTheme="minorHAnsi" w:cs="Arial"/>
          <w:b/>
          <w:sz w:val="20"/>
          <w:szCs w:val="20"/>
        </w:rPr>
        <w:t>16</w:t>
      </w:r>
      <w:r w:rsidRPr="00FD551E">
        <w:rPr>
          <w:rFonts w:asciiTheme="minorHAnsi" w:hAnsiTheme="minorHAnsi" w:cs="Arial"/>
          <w:b/>
          <w:sz w:val="20"/>
          <w:szCs w:val="20"/>
        </w:rPr>
        <w:tab/>
        <w:t xml:space="preserve"> DA REVISÃO DOS PREÇOS </w:t>
      </w:r>
    </w:p>
    <w:p w:rsidR="005A3FDA" w:rsidRPr="00FD551E" w:rsidRDefault="005A3FDA" w:rsidP="005A3FDA">
      <w:pPr>
        <w:autoSpaceDE w:val="0"/>
        <w:autoSpaceDN w:val="0"/>
        <w:adjustRightInd w:val="0"/>
        <w:jc w:val="both"/>
        <w:rPr>
          <w:rFonts w:asciiTheme="minorHAnsi" w:hAnsiTheme="minorHAnsi" w:cs="Arial"/>
          <w:b/>
          <w:sz w:val="20"/>
          <w:szCs w:val="20"/>
        </w:rPr>
      </w:pPr>
    </w:p>
    <w:p w:rsidR="005A3FDA" w:rsidRPr="00FD551E" w:rsidRDefault="005A3FDA" w:rsidP="005A3FDA">
      <w:pPr>
        <w:autoSpaceDE w:val="0"/>
        <w:autoSpaceDN w:val="0"/>
        <w:adjustRightInd w:val="0"/>
        <w:jc w:val="both"/>
        <w:rPr>
          <w:rFonts w:asciiTheme="minorHAnsi" w:hAnsiTheme="minorHAnsi" w:cs="Arial"/>
          <w:sz w:val="20"/>
          <w:szCs w:val="20"/>
        </w:rPr>
      </w:pPr>
      <w:r w:rsidRPr="00FD551E">
        <w:rPr>
          <w:rFonts w:asciiTheme="minorHAnsi" w:hAnsiTheme="minorHAnsi" w:cs="Arial"/>
          <w:b/>
          <w:sz w:val="20"/>
          <w:szCs w:val="20"/>
        </w:rPr>
        <w:t>16.1</w:t>
      </w:r>
      <w:r w:rsidRPr="00FD551E">
        <w:rPr>
          <w:rFonts w:asciiTheme="minorHAnsi" w:hAnsiTheme="minorHAnsi" w:cs="Arial"/>
          <w:sz w:val="20"/>
          <w:szCs w:val="20"/>
        </w:rPr>
        <w:t xml:space="preserve"> - A Ata de Registro de Preços poderá sofrer alterações, obedecidas às disposições contidas no art. 65, da Lei nº 8.666/93.</w:t>
      </w:r>
    </w:p>
    <w:p w:rsidR="005A3FDA" w:rsidRPr="00FD551E" w:rsidRDefault="005A3FDA" w:rsidP="005A3FDA">
      <w:pPr>
        <w:autoSpaceDE w:val="0"/>
        <w:autoSpaceDN w:val="0"/>
        <w:adjustRightInd w:val="0"/>
        <w:jc w:val="both"/>
        <w:rPr>
          <w:rFonts w:asciiTheme="minorHAnsi" w:hAnsiTheme="minorHAnsi" w:cs="Arial"/>
          <w:sz w:val="20"/>
          <w:szCs w:val="20"/>
        </w:rPr>
      </w:pPr>
      <w:r w:rsidRPr="00FD551E">
        <w:rPr>
          <w:rFonts w:asciiTheme="minorHAnsi" w:hAnsiTheme="minorHAnsi" w:cs="Arial"/>
          <w:b/>
          <w:sz w:val="20"/>
          <w:szCs w:val="20"/>
        </w:rPr>
        <w:t>16.2</w:t>
      </w:r>
      <w:r w:rsidRPr="00FD551E">
        <w:rPr>
          <w:rFonts w:asciiTheme="minorHAnsi" w:hAnsiTheme="minorHAnsi" w:cs="Arial"/>
          <w:sz w:val="20"/>
          <w:szCs w:val="20"/>
        </w:rPr>
        <w:t xml:space="preserve"> - 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rsidR="005A3FDA" w:rsidRPr="00FD551E" w:rsidRDefault="005A3FDA" w:rsidP="005A3FDA">
      <w:pPr>
        <w:autoSpaceDE w:val="0"/>
        <w:autoSpaceDN w:val="0"/>
        <w:adjustRightInd w:val="0"/>
        <w:jc w:val="both"/>
        <w:rPr>
          <w:rFonts w:asciiTheme="minorHAnsi" w:hAnsiTheme="minorHAnsi" w:cs="Arial"/>
          <w:sz w:val="20"/>
          <w:szCs w:val="20"/>
        </w:rPr>
      </w:pPr>
      <w:r w:rsidRPr="00FD551E">
        <w:rPr>
          <w:rFonts w:asciiTheme="minorHAnsi" w:hAnsiTheme="minorHAnsi" w:cs="Arial"/>
          <w:b/>
          <w:sz w:val="20"/>
          <w:szCs w:val="20"/>
        </w:rPr>
        <w:t>16.3</w:t>
      </w:r>
      <w:r w:rsidRPr="00FD551E">
        <w:rPr>
          <w:rFonts w:asciiTheme="minorHAnsi" w:hAnsiTheme="minorHAnsi" w:cs="Arial"/>
          <w:sz w:val="20"/>
          <w:szCs w:val="20"/>
        </w:rPr>
        <w:t xml:space="preserve"> - Quando o preço inicialmente registrado, por motivo superveniente, tornar-se superior ao preço praticado no mercado o Órgão Gerenciador deverá:</w:t>
      </w:r>
    </w:p>
    <w:p w:rsidR="005A3FDA" w:rsidRPr="00FD551E" w:rsidRDefault="005A3FDA" w:rsidP="005A3FDA">
      <w:pPr>
        <w:autoSpaceDE w:val="0"/>
        <w:autoSpaceDN w:val="0"/>
        <w:adjustRightInd w:val="0"/>
        <w:jc w:val="both"/>
        <w:rPr>
          <w:rFonts w:asciiTheme="minorHAnsi" w:hAnsiTheme="minorHAnsi" w:cs="Arial"/>
          <w:sz w:val="20"/>
          <w:szCs w:val="20"/>
        </w:rPr>
      </w:pPr>
      <w:r w:rsidRPr="00FD551E">
        <w:rPr>
          <w:rFonts w:asciiTheme="minorHAnsi" w:hAnsiTheme="minorHAnsi" w:cs="Arial"/>
          <w:b/>
          <w:sz w:val="20"/>
          <w:szCs w:val="20"/>
        </w:rPr>
        <w:t>a)</w:t>
      </w:r>
      <w:r w:rsidRPr="00FD551E">
        <w:rPr>
          <w:rFonts w:asciiTheme="minorHAnsi" w:hAnsiTheme="minorHAnsi" w:cs="Arial"/>
          <w:sz w:val="20"/>
          <w:szCs w:val="20"/>
        </w:rPr>
        <w:t xml:space="preserve"> - convocar o fornecedor visando à negociação para redução de preços e sua adequação ao praticado pelo mercado; </w:t>
      </w:r>
    </w:p>
    <w:p w:rsidR="005A3FDA" w:rsidRPr="00FD551E" w:rsidRDefault="005A3FDA" w:rsidP="005A3FDA">
      <w:pPr>
        <w:autoSpaceDE w:val="0"/>
        <w:autoSpaceDN w:val="0"/>
        <w:adjustRightInd w:val="0"/>
        <w:jc w:val="both"/>
        <w:rPr>
          <w:rFonts w:asciiTheme="minorHAnsi" w:hAnsiTheme="minorHAnsi" w:cs="Arial"/>
          <w:sz w:val="20"/>
          <w:szCs w:val="20"/>
        </w:rPr>
      </w:pPr>
      <w:r w:rsidRPr="00FD551E">
        <w:rPr>
          <w:rFonts w:asciiTheme="minorHAnsi" w:hAnsiTheme="minorHAnsi" w:cs="Arial"/>
          <w:b/>
          <w:sz w:val="20"/>
          <w:szCs w:val="20"/>
        </w:rPr>
        <w:t>b) -</w:t>
      </w:r>
      <w:r w:rsidRPr="00FD551E">
        <w:rPr>
          <w:rFonts w:asciiTheme="minorHAnsi" w:hAnsiTheme="minorHAnsi" w:cs="Arial"/>
          <w:sz w:val="20"/>
          <w:szCs w:val="20"/>
        </w:rPr>
        <w:t xml:space="preserve"> frustrada a negociação, o fornecedor será liberado do compromisso assumido;</w:t>
      </w:r>
    </w:p>
    <w:p w:rsidR="005A3FDA" w:rsidRPr="00FD551E" w:rsidRDefault="005A3FDA" w:rsidP="005A3FDA">
      <w:pPr>
        <w:autoSpaceDE w:val="0"/>
        <w:autoSpaceDN w:val="0"/>
        <w:adjustRightInd w:val="0"/>
        <w:jc w:val="both"/>
        <w:rPr>
          <w:rFonts w:asciiTheme="minorHAnsi" w:hAnsiTheme="minorHAnsi" w:cs="Arial"/>
          <w:sz w:val="20"/>
          <w:szCs w:val="20"/>
        </w:rPr>
      </w:pPr>
      <w:r w:rsidRPr="00FD551E">
        <w:rPr>
          <w:rFonts w:asciiTheme="minorHAnsi" w:hAnsiTheme="minorHAnsi" w:cs="Arial"/>
          <w:b/>
          <w:sz w:val="20"/>
          <w:szCs w:val="20"/>
        </w:rPr>
        <w:t>c)</w:t>
      </w:r>
      <w:r w:rsidRPr="00FD551E">
        <w:rPr>
          <w:rFonts w:asciiTheme="minorHAnsi" w:hAnsiTheme="minorHAnsi" w:cs="Arial"/>
          <w:sz w:val="20"/>
          <w:szCs w:val="20"/>
        </w:rPr>
        <w:t xml:space="preserve"> - convocar os demais fornecedores visando igual oportunidade de negociação.</w:t>
      </w:r>
    </w:p>
    <w:p w:rsidR="005A3FDA" w:rsidRPr="00FD551E" w:rsidRDefault="005A3FDA" w:rsidP="005A3FDA">
      <w:pPr>
        <w:autoSpaceDE w:val="0"/>
        <w:autoSpaceDN w:val="0"/>
        <w:adjustRightInd w:val="0"/>
        <w:jc w:val="both"/>
        <w:rPr>
          <w:rFonts w:asciiTheme="minorHAnsi" w:hAnsiTheme="minorHAnsi" w:cs="Arial"/>
          <w:sz w:val="20"/>
          <w:szCs w:val="20"/>
        </w:rPr>
      </w:pPr>
      <w:r w:rsidRPr="00FD551E">
        <w:rPr>
          <w:rFonts w:asciiTheme="minorHAnsi" w:hAnsiTheme="minorHAnsi" w:cs="Arial"/>
          <w:b/>
          <w:sz w:val="20"/>
          <w:szCs w:val="20"/>
        </w:rPr>
        <w:t>16.4</w:t>
      </w:r>
      <w:r w:rsidRPr="00FD551E">
        <w:rPr>
          <w:rFonts w:asciiTheme="minorHAnsi" w:hAnsiTheme="minorHAnsi" w:cs="Arial"/>
          <w:sz w:val="20"/>
          <w:szCs w:val="20"/>
        </w:rPr>
        <w:t xml:space="preserve"> - Quando o preço de mercado </w:t>
      </w:r>
      <w:r w:rsidR="00D10EC2">
        <w:rPr>
          <w:rFonts w:asciiTheme="minorHAnsi" w:hAnsiTheme="minorHAnsi" w:cs="Arial"/>
          <w:sz w:val="20"/>
          <w:szCs w:val="20"/>
        </w:rPr>
        <w:t xml:space="preserve">se </w:t>
      </w:r>
      <w:r w:rsidRPr="00FD551E">
        <w:rPr>
          <w:rFonts w:asciiTheme="minorHAnsi" w:hAnsiTheme="minorHAnsi" w:cs="Arial"/>
          <w:sz w:val="20"/>
          <w:szCs w:val="20"/>
        </w:rPr>
        <w:t xml:space="preserve">tornar superior aos preços registrados e o fornecedor, mediante requerimento devidamente comprovado, não puder cumprir o compromisso, o Órgão Gerenciador poderá: </w:t>
      </w:r>
    </w:p>
    <w:p w:rsidR="005A3FDA" w:rsidRPr="00FD551E" w:rsidRDefault="005A3FDA" w:rsidP="005A3FDA">
      <w:pPr>
        <w:autoSpaceDE w:val="0"/>
        <w:autoSpaceDN w:val="0"/>
        <w:adjustRightInd w:val="0"/>
        <w:jc w:val="both"/>
        <w:rPr>
          <w:rFonts w:asciiTheme="minorHAnsi" w:hAnsiTheme="minorHAnsi" w:cs="Arial"/>
          <w:sz w:val="20"/>
          <w:szCs w:val="20"/>
        </w:rPr>
      </w:pPr>
      <w:r w:rsidRPr="00FD551E">
        <w:rPr>
          <w:rFonts w:asciiTheme="minorHAnsi" w:hAnsiTheme="minorHAnsi" w:cs="Arial"/>
          <w:b/>
          <w:sz w:val="20"/>
          <w:szCs w:val="20"/>
        </w:rPr>
        <w:t>a)</w:t>
      </w:r>
      <w:r w:rsidRPr="00FD551E">
        <w:rPr>
          <w:rFonts w:asciiTheme="minorHAnsi" w:hAnsiTheme="minorHAnsi" w:cs="Arial"/>
          <w:sz w:val="20"/>
          <w:szCs w:val="20"/>
        </w:rPr>
        <w:t xml:space="preserve"> liberar o fornecedor do compromisso assumido, sem aplicação das penalidades cabíveis, confirmando a veracidade dos motivos e comprovantes apresentados, desde que a comunicação ocorra antes do pedido de fornecimento;</w:t>
      </w:r>
    </w:p>
    <w:p w:rsidR="005A3FDA" w:rsidRPr="00FD551E" w:rsidRDefault="005A3FDA" w:rsidP="005A3FDA">
      <w:pPr>
        <w:autoSpaceDE w:val="0"/>
        <w:autoSpaceDN w:val="0"/>
        <w:adjustRightInd w:val="0"/>
        <w:jc w:val="both"/>
        <w:rPr>
          <w:rFonts w:asciiTheme="minorHAnsi" w:hAnsiTheme="minorHAnsi" w:cs="Arial"/>
          <w:sz w:val="20"/>
          <w:szCs w:val="20"/>
        </w:rPr>
      </w:pPr>
      <w:r w:rsidRPr="00FD551E">
        <w:rPr>
          <w:rFonts w:asciiTheme="minorHAnsi" w:hAnsiTheme="minorHAnsi" w:cs="Arial"/>
          <w:b/>
          <w:sz w:val="20"/>
          <w:szCs w:val="20"/>
        </w:rPr>
        <w:t>b)</w:t>
      </w:r>
      <w:r w:rsidRPr="00FD551E">
        <w:rPr>
          <w:rFonts w:asciiTheme="minorHAnsi" w:hAnsiTheme="minorHAnsi" w:cs="Arial"/>
          <w:sz w:val="20"/>
          <w:szCs w:val="20"/>
        </w:rPr>
        <w:t xml:space="preserve"> convocar os demais fornecedores visando igual oportunidade de negociação.</w:t>
      </w:r>
    </w:p>
    <w:p w:rsidR="005A3FDA" w:rsidRPr="00FD551E" w:rsidRDefault="005A3FDA" w:rsidP="005A3FDA">
      <w:pPr>
        <w:autoSpaceDE w:val="0"/>
        <w:autoSpaceDN w:val="0"/>
        <w:adjustRightInd w:val="0"/>
        <w:jc w:val="both"/>
        <w:rPr>
          <w:rFonts w:asciiTheme="minorHAnsi" w:hAnsiTheme="minorHAnsi" w:cs="Arial"/>
          <w:sz w:val="20"/>
          <w:szCs w:val="20"/>
        </w:rPr>
      </w:pPr>
      <w:r w:rsidRPr="00FD551E">
        <w:rPr>
          <w:rFonts w:asciiTheme="minorHAnsi" w:hAnsiTheme="minorHAnsi" w:cs="Arial"/>
          <w:b/>
          <w:sz w:val="20"/>
          <w:szCs w:val="20"/>
        </w:rPr>
        <w:t>16.5</w:t>
      </w:r>
      <w:r w:rsidRPr="00FD551E">
        <w:rPr>
          <w:rFonts w:asciiTheme="minorHAnsi" w:hAnsiTheme="minorHAnsi" w:cs="Arial"/>
          <w:sz w:val="20"/>
          <w:szCs w:val="20"/>
        </w:rPr>
        <w:t xml:space="preserve"> - Não havendo êxito nas negociações, o Órgão Gerenciador deverá proceder à revogação da Ata de Registro de Preços, adotando as medidas cabíveis para obtenção da contratação mais vantajosa.</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lastRenderedPageBreak/>
        <w:t>16.6</w:t>
      </w:r>
      <w:r w:rsidRPr="00FD551E">
        <w:rPr>
          <w:rFonts w:asciiTheme="minorHAnsi" w:hAnsiTheme="minorHAnsi" w:cs="Arial"/>
          <w:sz w:val="20"/>
          <w:szCs w:val="20"/>
        </w:rPr>
        <w:tab/>
        <w:t>Os valores revisados serão publicados no Diário Oficial.</w:t>
      </w:r>
    </w:p>
    <w:p w:rsidR="00685BB9" w:rsidRPr="00FD551E" w:rsidRDefault="00685BB9"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r w:rsidRPr="00FD551E">
        <w:rPr>
          <w:rFonts w:asciiTheme="minorHAnsi" w:hAnsiTheme="minorHAnsi" w:cs="Arial"/>
          <w:b/>
          <w:sz w:val="20"/>
          <w:szCs w:val="20"/>
        </w:rPr>
        <w:t>17 – VIGÊNCIA DA ATA DE REGISTRO DE PREÇO</w:t>
      </w: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lang w:eastAsia="ar-SA"/>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lang w:eastAsia="ar-SA"/>
        </w:rPr>
      </w:pPr>
      <w:r w:rsidRPr="00FD551E">
        <w:rPr>
          <w:rFonts w:asciiTheme="minorHAnsi" w:hAnsiTheme="minorHAnsi" w:cs="Arial"/>
          <w:b/>
          <w:sz w:val="20"/>
          <w:szCs w:val="20"/>
          <w:lang w:eastAsia="ar-SA"/>
        </w:rPr>
        <w:t>17.1</w:t>
      </w:r>
      <w:r w:rsidRPr="00FD551E">
        <w:rPr>
          <w:rFonts w:asciiTheme="minorHAnsi" w:hAnsiTheme="minorHAnsi" w:cs="Arial"/>
          <w:sz w:val="20"/>
          <w:szCs w:val="20"/>
          <w:lang w:eastAsia="ar-SA"/>
        </w:rPr>
        <w:t xml:space="preserve"> – O prazo de validade de Ata de Registro de Preço será de 12 (doze) meses, contados a partir de sua publicação na imprensa oficial, computadas neste período eventuais prorrogações.</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lang w:eastAsia="ar-SA"/>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lang w:eastAsia="ar-SA"/>
        </w:rPr>
      </w:pPr>
      <w:r w:rsidRPr="00FD551E">
        <w:rPr>
          <w:rFonts w:asciiTheme="minorHAnsi" w:hAnsiTheme="minorHAnsi" w:cs="Arial"/>
          <w:b/>
          <w:sz w:val="20"/>
          <w:szCs w:val="20"/>
          <w:lang w:eastAsia="ar-SA"/>
        </w:rPr>
        <w:t>17. 2</w:t>
      </w:r>
      <w:r w:rsidRPr="00FD551E">
        <w:rPr>
          <w:rFonts w:asciiTheme="minorHAnsi" w:hAnsiTheme="minorHAnsi" w:cs="Arial"/>
          <w:sz w:val="20"/>
          <w:szCs w:val="20"/>
          <w:lang w:eastAsia="ar-SA"/>
        </w:rPr>
        <w:t xml:space="preserve"> – Os contratos resultados do SRP terão sua vigência conforme as disposições contidas no instrumento convocatório e respectivos contratos decorrentes, obedecido o disposto no art. 57 da Lei nº 8.666/93.</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lang w:eastAsia="ar-SA"/>
        </w:rPr>
      </w:pPr>
    </w:p>
    <w:p w:rsidR="005A3FDA" w:rsidRPr="00FD551E" w:rsidRDefault="005A3FDA" w:rsidP="005A3FDA">
      <w:pPr>
        <w:suppressAutoHyphens/>
        <w:overflowPunct w:val="0"/>
        <w:autoSpaceDE w:val="0"/>
        <w:autoSpaceDN w:val="0"/>
        <w:adjustRightInd w:val="0"/>
        <w:jc w:val="both"/>
        <w:textAlignment w:val="baseline"/>
        <w:rPr>
          <w:rFonts w:asciiTheme="minorHAnsi" w:hAnsiTheme="minorHAnsi" w:cs="Arial"/>
          <w:b/>
          <w:sz w:val="20"/>
          <w:szCs w:val="20"/>
        </w:rPr>
      </w:pPr>
      <w:r w:rsidRPr="00FD551E">
        <w:rPr>
          <w:rFonts w:asciiTheme="minorHAnsi" w:hAnsiTheme="minorHAnsi" w:cs="Arial"/>
          <w:b/>
          <w:sz w:val="20"/>
          <w:szCs w:val="20"/>
        </w:rPr>
        <w:t>18</w:t>
      </w:r>
      <w:r w:rsidRPr="00FD551E">
        <w:rPr>
          <w:rFonts w:asciiTheme="minorHAnsi" w:hAnsiTheme="minorHAnsi" w:cs="Arial"/>
          <w:b/>
          <w:sz w:val="20"/>
          <w:szCs w:val="20"/>
        </w:rPr>
        <w:tab/>
        <w:t xml:space="preserve"> DOS USUÁRIOS DA ATA DE REGISTRO DE PREÇO </w:t>
      </w:r>
    </w:p>
    <w:p w:rsidR="005A3FDA" w:rsidRPr="00FD551E" w:rsidRDefault="005A3FDA" w:rsidP="005A3FDA">
      <w:pPr>
        <w:suppressAutoHyphens/>
        <w:overflowPunct w:val="0"/>
        <w:autoSpaceDE w:val="0"/>
        <w:autoSpaceDN w:val="0"/>
        <w:adjustRightInd w:val="0"/>
        <w:jc w:val="both"/>
        <w:textAlignment w:val="baseline"/>
        <w:rPr>
          <w:rFonts w:asciiTheme="minorHAnsi" w:hAnsiTheme="minorHAnsi" w:cs="Arial"/>
          <w:sz w:val="20"/>
          <w:szCs w:val="20"/>
        </w:rPr>
      </w:pPr>
      <w:r w:rsidRPr="00FD551E">
        <w:rPr>
          <w:rFonts w:asciiTheme="minorHAnsi" w:hAnsiTheme="minorHAnsi" w:cs="Arial"/>
          <w:b/>
          <w:sz w:val="20"/>
          <w:szCs w:val="20"/>
        </w:rPr>
        <w:t>18.1</w:t>
      </w:r>
      <w:r w:rsidRPr="00FD551E">
        <w:rPr>
          <w:rFonts w:asciiTheme="minorHAnsi" w:hAnsiTheme="minorHAnsi" w:cs="Arial"/>
          <w:sz w:val="20"/>
          <w:szCs w:val="20"/>
        </w:rPr>
        <w:tab/>
        <w:t>A Ata de Registro de Preço, durante a sua vigência, poderá ser utilizada por qualquer órgão ou entidade da Administração Pública Municipal que não tenha participado do certame, mediante prévia consulta ao órgão gerenciador, desde que devidamente comprovada a vantagem e, respeitadas no que couber, as condições e as regras estabelecidas no Decreto municipal nº 10.005/06 e na Lei nº 8.666/1993.</w:t>
      </w:r>
    </w:p>
    <w:p w:rsidR="005A3FDA" w:rsidRPr="00FD551E" w:rsidRDefault="005A3FDA" w:rsidP="005A3FDA">
      <w:pPr>
        <w:suppressAutoHyphens/>
        <w:overflowPunct w:val="0"/>
        <w:autoSpaceDE w:val="0"/>
        <w:autoSpaceDN w:val="0"/>
        <w:adjustRightInd w:val="0"/>
        <w:jc w:val="both"/>
        <w:textAlignment w:val="baseline"/>
        <w:rPr>
          <w:rFonts w:asciiTheme="minorHAnsi" w:hAnsiTheme="minorHAnsi" w:cs="Arial"/>
          <w:b/>
          <w:sz w:val="20"/>
          <w:szCs w:val="20"/>
        </w:rPr>
      </w:pPr>
      <w:r w:rsidRPr="00FD551E">
        <w:rPr>
          <w:rFonts w:asciiTheme="minorHAnsi" w:hAnsiTheme="minorHAnsi" w:cs="Arial"/>
          <w:b/>
          <w:sz w:val="20"/>
          <w:szCs w:val="20"/>
        </w:rPr>
        <w:t xml:space="preserve">18.2 </w:t>
      </w:r>
      <w:r w:rsidRPr="00FD551E">
        <w:rPr>
          <w:rFonts w:asciiTheme="minorHAnsi" w:hAnsiTheme="minorHAnsi" w:cs="Arial"/>
          <w:sz w:val="20"/>
          <w:szCs w:val="20"/>
        </w:rPr>
        <w:t>Os órgãos e entidades que não participarem do registro de preço, quando desejarem fazer uso da Ata de Registro de Preços, deverão manifestar interesse junto ao Órgão Gerenciador da Ata, para que este indique os possíveis fornecedores e respectivos preços a serem registrados, obedecida a ordem de classificação.</w:t>
      </w:r>
    </w:p>
    <w:p w:rsidR="005A3FDA" w:rsidRPr="00FD551E" w:rsidRDefault="005A3FDA" w:rsidP="005A3FDA">
      <w:pPr>
        <w:suppressAutoHyphens/>
        <w:overflowPunct w:val="0"/>
        <w:autoSpaceDE w:val="0"/>
        <w:autoSpaceDN w:val="0"/>
        <w:adjustRightInd w:val="0"/>
        <w:jc w:val="both"/>
        <w:textAlignment w:val="baseline"/>
        <w:rPr>
          <w:rFonts w:asciiTheme="minorHAnsi" w:hAnsiTheme="minorHAnsi" w:cs="Arial"/>
          <w:sz w:val="20"/>
          <w:szCs w:val="20"/>
        </w:rPr>
      </w:pPr>
      <w:r w:rsidRPr="00FD551E">
        <w:rPr>
          <w:rFonts w:asciiTheme="minorHAnsi" w:hAnsiTheme="minorHAnsi" w:cs="Arial"/>
          <w:b/>
          <w:sz w:val="20"/>
          <w:szCs w:val="20"/>
        </w:rPr>
        <w:t>18.3</w:t>
      </w:r>
      <w:r w:rsidRPr="00FD551E">
        <w:rPr>
          <w:rFonts w:asciiTheme="minorHAnsi" w:hAnsiTheme="minorHAnsi" w:cs="Arial"/>
          <w:sz w:val="20"/>
          <w:szCs w:val="20"/>
        </w:rPr>
        <w:t xml:space="preserve"> Caberá ao fornecedor do material beneficiário da Ata de Registro de Preços, observadas as condições nela estabelecidas, optar pela aceitação ou não do fornecimento, nas quantidades registradas em Ata, Comissão Permanente de Licitação desde que este serviço não prejudique as obrigações anteriormente assumidas.</w:t>
      </w:r>
    </w:p>
    <w:p w:rsidR="005A3FDA" w:rsidRPr="00FD551E" w:rsidRDefault="005A3FDA" w:rsidP="005A3FDA">
      <w:pPr>
        <w:suppressAutoHyphens/>
        <w:overflowPunct w:val="0"/>
        <w:autoSpaceDE w:val="0"/>
        <w:autoSpaceDN w:val="0"/>
        <w:adjustRightInd w:val="0"/>
        <w:jc w:val="both"/>
        <w:textAlignment w:val="baseline"/>
        <w:rPr>
          <w:rFonts w:asciiTheme="minorHAnsi" w:hAnsiTheme="minorHAnsi" w:cs="Arial"/>
          <w:sz w:val="20"/>
          <w:szCs w:val="20"/>
        </w:rPr>
      </w:pPr>
      <w:r w:rsidRPr="00FD551E">
        <w:rPr>
          <w:rFonts w:asciiTheme="minorHAnsi" w:hAnsiTheme="minorHAnsi" w:cs="Arial"/>
          <w:b/>
          <w:sz w:val="20"/>
          <w:szCs w:val="20"/>
        </w:rPr>
        <w:t>18.4</w:t>
      </w:r>
      <w:r w:rsidRPr="00FD551E">
        <w:rPr>
          <w:rFonts w:asciiTheme="minorHAnsi" w:hAnsiTheme="minorHAnsi" w:cs="Arial"/>
          <w:b/>
          <w:sz w:val="20"/>
          <w:szCs w:val="20"/>
        </w:rPr>
        <w:tab/>
      </w:r>
      <w:r w:rsidRPr="00FD551E">
        <w:rPr>
          <w:rFonts w:asciiTheme="minorHAnsi" w:hAnsiTheme="minorHAnsi" w:cs="Arial"/>
          <w:sz w:val="20"/>
          <w:szCs w:val="20"/>
        </w:rPr>
        <w:t>As aquisições ou contratações adicionais a que se refere este artigo não poderão exceder, por órgão ou entidade, a 100% por cento dos quantitativos dos itens do instrumento convocatório e registrados na ata de registro de preços para o órgão gerenciador e órgãos participantes.</w:t>
      </w:r>
    </w:p>
    <w:p w:rsidR="004B6449" w:rsidRPr="00FD551E" w:rsidRDefault="004B6449" w:rsidP="005A3FDA">
      <w:pPr>
        <w:suppressAutoHyphens/>
        <w:overflowPunct w:val="0"/>
        <w:autoSpaceDE w:val="0"/>
        <w:autoSpaceDN w:val="0"/>
        <w:adjustRightInd w:val="0"/>
        <w:jc w:val="both"/>
        <w:textAlignment w:val="baseline"/>
        <w:rPr>
          <w:rFonts w:asciiTheme="minorHAnsi" w:hAnsiTheme="minorHAnsi" w:cs="Arial"/>
          <w:b/>
          <w:sz w:val="20"/>
          <w:szCs w:val="20"/>
        </w:rPr>
      </w:pPr>
    </w:p>
    <w:p w:rsidR="005A3FDA" w:rsidRPr="00FD551E" w:rsidRDefault="005A3FDA" w:rsidP="005A3FDA">
      <w:pPr>
        <w:jc w:val="both"/>
        <w:rPr>
          <w:rFonts w:asciiTheme="minorHAnsi" w:hAnsiTheme="minorHAnsi" w:cs="Arial"/>
          <w:b/>
          <w:sz w:val="20"/>
          <w:szCs w:val="20"/>
        </w:rPr>
      </w:pPr>
      <w:r w:rsidRPr="00FD551E">
        <w:rPr>
          <w:rFonts w:asciiTheme="minorHAnsi" w:hAnsiTheme="minorHAnsi" w:cs="Arial"/>
          <w:b/>
          <w:sz w:val="20"/>
          <w:szCs w:val="20"/>
        </w:rPr>
        <w:t>19</w:t>
      </w:r>
      <w:r w:rsidRPr="00FD551E">
        <w:rPr>
          <w:rFonts w:asciiTheme="minorHAnsi" w:hAnsiTheme="minorHAnsi" w:cs="Arial"/>
          <w:b/>
          <w:sz w:val="20"/>
          <w:szCs w:val="20"/>
        </w:rPr>
        <w:tab/>
        <w:t xml:space="preserve">DAS OBRIGAÇÕES DO CONTRATANTE </w:t>
      </w:r>
    </w:p>
    <w:p w:rsidR="005A3FDA" w:rsidRPr="00FD551E" w:rsidRDefault="005A3FDA" w:rsidP="005A3FDA">
      <w:pPr>
        <w:pStyle w:val="Recuodecorpodetexto21"/>
        <w:spacing w:after="0" w:line="276" w:lineRule="auto"/>
        <w:ind w:left="0"/>
        <w:jc w:val="both"/>
        <w:rPr>
          <w:rFonts w:asciiTheme="minorHAnsi" w:hAnsiTheme="minorHAnsi" w:cs="Arial"/>
          <w:sz w:val="20"/>
          <w:szCs w:val="20"/>
        </w:rPr>
      </w:pPr>
      <w:r w:rsidRPr="00FD551E">
        <w:rPr>
          <w:rFonts w:asciiTheme="minorHAnsi" w:hAnsiTheme="minorHAnsi" w:cs="Arial"/>
          <w:b/>
          <w:sz w:val="20"/>
          <w:szCs w:val="20"/>
        </w:rPr>
        <w:t>19.1</w:t>
      </w:r>
      <w:r w:rsidRPr="00FD551E">
        <w:rPr>
          <w:rFonts w:asciiTheme="minorHAnsi" w:hAnsiTheme="minorHAnsi" w:cs="Arial"/>
          <w:sz w:val="20"/>
          <w:szCs w:val="20"/>
        </w:rPr>
        <w:tab/>
        <w:t xml:space="preserve">Efetuar os pagamentos devidos à </w:t>
      </w:r>
      <w:r w:rsidRPr="00FD551E">
        <w:rPr>
          <w:rFonts w:asciiTheme="minorHAnsi" w:hAnsiTheme="minorHAnsi" w:cs="Arial"/>
          <w:b/>
          <w:bCs/>
          <w:sz w:val="20"/>
          <w:szCs w:val="20"/>
        </w:rPr>
        <w:t>CONTRATADA</w:t>
      </w:r>
      <w:r w:rsidRPr="00FD551E">
        <w:rPr>
          <w:rFonts w:asciiTheme="minorHAnsi" w:hAnsiTheme="minorHAnsi" w:cs="Arial"/>
          <w:sz w:val="20"/>
          <w:szCs w:val="20"/>
        </w:rPr>
        <w:t>, nas condições estabelecidas na ata de registro de preço;</w:t>
      </w:r>
    </w:p>
    <w:p w:rsidR="005A3FDA" w:rsidRPr="00FD551E" w:rsidRDefault="005A3FDA" w:rsidP="005A3FDA">
      <w:pPr>
        <w:pStyle w:val="Recuodecorpodetexto21"/>
        <w:spacing w:after="0" w:line="276" w:lineRule="auto"/>
        <w:ind w:left="0"/>
        <w:jc w:val="both"/>
        <w:rPr>
          <w:rFonts w:asciiTheme="minorHAnsi" w:hAnsiTheme="minorHAnsi" w:cs="Arial"/>
          <w:sz w:val="20"/>
          <w:szCs w:val="20"/>
        </w:rPr>
      </w:pPr>
    </w:p>
    <w:p w:rsidR="005A3FDA" w:rsidRPr="00FD551E" w:rsidRDefault="005A3FDA" w:rsidP="005A3FDA">
      <w:pPr>
        <w:pStyle w:val="Recuodecorpodetexto21"/>
        <w:spacing w:after="0" w:line="276" w:lineRule="auto"/>
        <w:ind w:left="0"/>
        <w:jc w:val="both"/>
        <w:rPr>
          <w:rFonts w:asciiTheme="minorHAnsi" w:hAnsiTheme="minorHAnsi" w:cs="Arial"/>
          <w:sz w:val="20"/>
          <w:szCs w:val="20"/>
        </w:rPr>
      </w:pPr>
      <w:r w:rsidRPr="00FD551E">
        <w:rPr>
          <w:rFonts w:asciiTheme="minorHAnsi" w:hAnsiTheme="minorHAnsi" w:cs="Arial"/>
          <w:b/>
          <w:sz w:val="20"/>
          <w:szCs w:val="20"/>
        </w:rPr>
        <w:t>19.2</w:t>
      </w:r>
      <w:r w:rsidRPr="00FD551E">
        <w:rPr>
          <w:rFonts w:asciiTheme="minorHAnsi" w:hAnsiTheme="minorHAnsi" w:cs="Arial"/>
          <w:sz w:val="20"/>
          <w:szCs w:val="20"/>
        </w:rPr>
        <w:tab/>
        <w:t xml:space="preserve">Fornecer à </w:t>
      </w:r>
      <w:r w:rsidRPr="00FD551E">
        <w:rPr>
          <w:rFonts w:asciiTheme="minorHAnsi" w:hAnsiTheme="minorHAnsi" w:cs="Arial"/>
          <w:b/>
          <w:bCs/>
          <w:sz w:val="20"/>
          <w:szCs w:val="20"/>
        </w:rPr>
        <w:t>CONTRATADA</w:t>
      </w:r>
      <w:r w:rsidR="00685BB9" w:rsidRPr="00FD551E">
        <w:rPr>
          <w:rFonts w:asciiTheme="minorHAnsi" w:hAnsiTheme="minorHAnsi" w:cs="Arial"/>
          <w:b/>
          <w:bCs/>
          <w:sz w:val="20"/>
          <w:szCs w:val="20"/>
        </w:rPr>
        <w:t xml:space="preserve"> </w:t>
      </w:r>
      <w:r w:rsidR="001D0578" w:rsidRPr="001D0578">
        <w:rPr>
          <w:rFonts w:asciiTheme="minorHAnsi" w:hAnsiTheme="minorHAnsi" w:cs="Arial"/>
          <w:bCs/>
          <w:sz w:val="20"/>
          <w:szCs w:val="20"/>
        </w:rPr>
        <w:t>os</w:t>
      </w:r>
      <w:r w:rsidR="001D0578">
        <w:rPr>
          <w:rFonts w:asciiTheme="minorHAnsi" w:hAnsiTheme="minorHAnsi" w:cs="Arial"/>
          <w:b/>
          <w:bCs/>
          <w:sz w:val="20"/>
          <w:szCs w:val="20"/>
        </w:rPr>
        <w:t xml:space="preserve"> </w:t>
      </w:r>
      <w:r w:rsidRPr="00FD551E">
        <w:rPr>
          <w:rFonts w:asciiTheme="minorHAnsi" w:hAnsiTheme="minorHAnsi" w:cs="Arial"/>
          <w:sz w:val="20"/>
          <w:szCs w:val="20"/>
        </w:rPr>
        <w:t>documentos, informações e demais elementos que possuir e pertinentes à execução do presente contrato;</w:t>
      </w:r>
    </w:p>
    <w:p w:rsidR="005A3FDA" w:rsidRPr="00FD551E" w:rsidRDefault="005A3FDA" w:rsidP="005A3FDA">
      <w:pPr>
        <w:pStyle w:val="Recuodecorpodetexto21"/>
        <w:spacing w:after="0" w:line="276" w:lineRule="auto"/>
        <w:ind w:left="0"/>
        <w:jc w:val="both"/>
        <w:rPr>
          <w:rFonts w:asciiTheme="minorHAnsi" w:hAnsiTheme="minorHAnsi" w:cs="Arial"/>
          <w:sz w:val="20"/>
          <w:szCs w:val="20"/>
        </w:rPr>
      </w:pPr>
    </w:p>
    <w:p w:rsidR="005A3FDA" w:rsidRPr="00FD551E" w:rsidRDefault="005A3FDA" w:rsidP="005A3FDA">
      <w:pPr>
        <w:pStyle w:val="Recuodecorpodetexto21"/>
        <w:spacing w:after="0" w:line="276" w:lineRule="auto"/>
        <w:ind w:left="0"/>
        <w:jc w:val="both"/>
        <w:rPr>
          <w:rFonts w:asciiTheme="minorHAnsi" w:hAnsiTheme="minorHAnsi" w:cs="Arial"/>
          <w:sz w:val="20"/>
          <w:szCs w:val="20"/>
        </w:rPr>
      </w:pPr>
      <w:r w:rsidRPr="00FD551E">
        <w:rPr>
          <w:rFonts w:asciiTheme="minorHAnsi" w:hAnsiTheme="minorHAnsi" w:cs="Arial"/>
          <w:b/>
          <w:sz w:val="20"/>
          <w:szCs w:val="20"/>
        </w:rPr>
        <w:t>19.3</w:t>
      </w:r>
      <w:r w:rsidRPr="00FD551E">
        <w:rPr>
          <w:rFonts w:asciiTheme="minorHAnsi" w:hAnsiTheme="minorHAnsi" w:cs="Arial"/>
          <w:sz w:val="20"/>
          <w:szCs w:val="20"/>
        </w:rPr>
        <w:tab/>
        <w:t>Exercer a fiscalização do contrato;</w:t>
      </w:r>
    </w:p>
    <w:p w:rsidR="005A3FDA" w:rsidRPr="00FD551E" w:rsidRDefault="005A3FDA" w:rsidP="005A3FDA">
      <w:pPr>
        <w:pStyle w:val="Recuodecorpodetexto21"/>
        <w:spacing w:after="0" w:line="276" w:lineRule="auto"/>
        <w:ind w:left="0"/>
        <w:jc w:val="both"/>
        <w:rPr>
          <w:rFonts w:asciiTheme="minorHAnsi" w:hAnsiTheme="minorHAnsi" w:cs="Arial"/>
          <w:sz w:val="20"/>
          <w:szCs w:val="20"/>
        </w:rPr>
      </w:pPr>
    </w:p>
    <w:p w:rsidR="007368C3" w:rsidRPr="00FD551E" w:rsidRDefault="005A3FDA" w:rsidP="005A3FDA">
      <w:pPr>
        <w:pStyle w:val="Recuodecorpodetexto21"/>
        <w:spacing w:after="0" w:line="276" w:lineRule="auto"/>
        <w:ind w:left="0"/>
        <w:jc w:val="both"/>
        <w:rPr>
          <w:rFonts w:asciiTheme="minorHAnsi" w:hAnsiTheme="minorHAnsi" w:cs="Arial"/>
          <w:sz w:val="20"/>
          <w:szCs w:val="20"/>
        </w:rPr>
      </w:pPr>
      <w:r w:rsidRPr="00FD551E">
        <w:rPr>
          <w:rFonts w:asciiTheme="minorHAnsi" w:hAnsiTheme="minorHAnsi" w:cs="Arial"/>
          <w:b/>
          <w:sz w:val="20"/>
          <w:szCs w:val="20"/>
        </w:rPr>
        <w:t>19.4</w:t>
      </w:r>
      <w:r w:rsidRPr="00FD551E">
        <w:rPr>
          <w:rFonts w:asciiTheme="minorHAnsi" w:hAnsiTheme="minorHAnsi" w:cs="Arial"/>
          <w:sz w:val="20"/>
          <w:szCs w:val="20"/>
        </w:rPr>
        <w:tab/>
        <w:t>Receber provisória e definitivamente o objeto do contrato, nas formas definidas no edital, na ata de registro de preço.</w:t>
      </w:r>
    </w:p>
    <w:p w:rsidR="007368C3" w:rsidRPr="00FD551E" w:rsidRDefault="007368C3" w:rsidP="005A3FDA">
      <w:pPr>
        <w:pStyle w:val="Recuodecorpodetexto21"/>
        <w:spacing w:after="0" w:line="276" w:lineRule="auto"/>
        <w:ind w:left="0"/>
        <w:jc w:val="both"/>
        <w:rPr>
          <w:rFonts w:asciiTheme="minorHAnsi" w:hAnsiTheme="minorHAnsi" w:cs="Arial"/>
          <w:sz w:val="20"/>
          <w:szCs w:val="20"/>
        </w:rPr>
      </w:pPr>
    </w:p>
    <w:p w:rsidR="005A3FDA" w:rsidRPr="00FD551E" w:rsidRDefault="005A3FDA" w:rsidP="005A3FDA">
      <w:pPr>
        <w:pStyle w:val="Recuodecorpodetexto21"/>
        <w:spacing w:after="0" w:line="276" w:lineRule="auto"/>
        <w:ind w:left="0"/>
        <w:jc w:val="both"/>
        <w:rPr>
          <w:rFonts w:asciiTheme="minorHAnsi" w:hAnsiTheme="minorHAnsi" w:cs="Arial"/>
          <w:sz w:val="20"/>
          <w:szCs w:val="20"/>
        </w:rPr>
      </w:pPr>
    </w:p>
    <w:p w:rsidR="005A3FDA" w:rsidRPr="00FD551E" w:rsidRDefault="005A3FDA" w:rsidP="005A3FDA">
      <w:pPr>
        <w:pStyle w:val="Recuodecorpodetexto21"/>
        <w:spacing w:after="0" w:line="276" w:lineRule="auto"/>
        <w:ind w:left="0"/>
        <w:jc w:val="both"/>
        <w:rPr>
          <w:rFonts w:asciiTheme="minorHAnsi" w:hAnsiTheme="minorHAnsi" w:cs="Arial"/>
          <w:b/>
          <w:sz w:val="20"/>
          <w:szCs w:val="20"/>
        </w:rPr>
      </w:pPr>
      <w:r w:rsidRPr="00FD551E">
        <w:rPr>
          <w:rFonts w:asciiTheme="minorHAnsi" w:hAnsiTheme="minorHAnsi" w:cs="Arial"/>
          <w:b/>
          <w:sz w:val="20"/>
          <w:szCs w:val="20"/>
        </w:rPr>
        <w:lastRenderedPageBreak/>
        <w:t>20</w:t>
      </w:r>
      <w:r w:rsidRPr="00FD551E">
        <w:rPr>
          <w:rFonts w:asciiTheme="minorHAnsi" w:hAnsiTheme="minorHAnsi" w:cs="Arial"/>
          <w:b/>
          <w:sz w:val="20"/>
          <w:szCs w:val="20"/>
        </w:rPr>
        <w:tab/>
        <w:t xml:space="preserve">DAS OBRIGAÇÕES DA </w:t>
      </w:r>
      <w:r w:rsidRPr="00FD551E">
        <w:rPr>
          <w:rFonts w:asciiTheme="minorHAnsi" w:hAnsiTheme="minorHAnsi" w:cs="Arial"/>
          <w:b/>
          <w:bCs/>
          <w:sz w:val="20"/>
          <w:szCs w:val="20"/>
        </w:rPr>
        <w:t>CONTRATADA</w:t>
      </w:r>
      <w:r w:rsidRPr="00FD551E">
        <w:rPr>
          <w:rFonts w:asciiTheme="minorHAnsi" w:hAnsiTheme="minorHAnsi" w:cs="Arial"/>
          <w:b/>
          <w:sz w:val="20"/>
          <w:szCs w:val="20"/>
        </w:rPr>
        <w:t>:</w:t>
      </w:r>
    </w:p>
    <w:p w:rsidR="005A3FDA" w:rsidRPr="00FD551E" w:rsidRDefault="005A3FDA" w:rsidP="005A3FDA">
      <w:pPr>
        <w:pStyle w:val="Recuodecorpodetexto21"/>
        <w:spacing w:after="0" w:line="276" w:lineRule="auto"/>
        <w:ind w:left="0"/>
        <w:jc w:val="both"/>
        <w:rPr>
          <w:rFonts w:asciiTheme="minorHAnsi" w:hAnsiTheme="minorHAnsi" w:cs="Arial"/>
          <w:sz w:val="20"/>
          <w:szCs w:val="20"/>
        </w:rPr>
      </w:pPr>
    </w:p>
    <w:p w:rsidR="005A3FDA" w:rsidRPr="00FD551E" w:rsidRDefault="005A3FDA" w:rsidP="005A3FDA">
      <w:pPr>
        <w:pStyle w:val="Recuodecorpodetexto21"/>
        <w:spacing w:after="0" w:line="276" w:lineRule="auto"/>
        <w:ind w:left="0"/>
        <w:jc w:val="both"/>
        <w:rPr>
          <w:rFonts w:asciiTheme="minorHAnsi" w:hAnsiTheme="minorHAnsi" w:cs="Arial"/>
          <w:sz w:val="20"/>
          <w:szCs w:val="20"/>
        </w:rPr>
      </w:pPr>
      <w:r w:rsidRPr="00FD551E">
        <w:rPr>
          <w:rFonts w:asciiTheme="minorHAnsi" w:hAnsiTheme="minorHAnsi" w:cs="Arial"/>
          <w:b/>
          <w:sz w:val="20"/>
          <w:szCs w:val="20"/>
        </w:rPr>
        <w:t>20.1</w:t>
      </w:r>
      <w:r w:rsidRPr="00FD551E">
        <w:rPr>
          <w:rFonts w:asciiTheme="minorHAnsi" w:hAnsiTheme="minorHAnsi" w:cs="Arial"/>
          <w:sz w:val="20"/>
          <w:szCs w:val="20"/>
        </w:rPr>
        <w:tab/>
        <w:t>Entregar os bens, na quantidade, qualidade, local e prazos especificados, quando solicitados;</w:t>
      </w:r>
    </w:p>
    <w:p w:rsidR="005A3FDA" w:rsidRPr="00FD551E" w:rsidRDefault="005A3FDA" w:rsidP="005A3FDA">
      <w:pPr>
        <w:pStyle w:val="Recuodecorpodetexto21"/>
        <w:spacing w:after="0" w:line="276" w:lineRule="auto"/>
        <w:ind w:left="0"/>
        <w:jc w:val="both"/>
        <w:rPr>
          <w:rFonts w:asciiTheme="minorHAnsi" w:hAnsiTheme="minorHAnsi" w:cs="Arial"/>
          <w:sz w:val="20"/>
          <w:szCs w:val="20"/>
        </w:rPr>
      </w:pPr>
    </w:p>
    <w:p w:rsidR="005A3FDA" w:rsidRPr="00FD551E" w:rsidRDefault="005A3FDA" w:rsidP="005A3FDA">
      <w:pPr>
        <w:pStyle w:val="Recuodecorpodetexto21"/>
        <w:spacing w:after="0" w:line="276" w:lineRule="auto"/>
        <w:ind w:left="0"/>
        <w:jc w:val="both"/>
        <w:rPr>
          <w:rFonts w:asciiTheme="minorHAnsi" w:hAnsiTheme="minorHAnsi" w:cs="Arial"/>
          <w:sz w:val="20"/>
          <w:szCs w:val="20"/>
        </w:rPr>
      </w:pPr>
      <w:r w:rsidRPr="00FD551E">
        <w:rPr>
          <w:rFonts w:asciiTheme="minorHAnsi" w:hAnsiTheme="minorHAnsi" w:cs="Arial"/>
          <w:b/>
          <w:sz w:val="20"/>
          <w:szCs w:val="20"/>
        </w:rPr>
        <w:t>20.2</w:t>
      </w:r>
      <w:r w:rsidRPr="00FD551E">
        <w:rPr>
          <w:rFonts w:asciiTheme="minorHAnsi" w:hAnsiTheme="minorHAnsi" w:cs="Arial"/>
          <w:sz w:val="20"/>
          <w:szCs w:val="20"/>
        </w:rPr>
        <w:tab/>
        <w:t xml:space="preserve">Entregar o objeto do contrato sem qualquer ônus para o </w:t>
      </w:r>
      <w:r w:rsidRPr="00FD551E">
        <w:rPr>
          <w:rFonts w:asciiTheme="minorHAnsi" w:hAnsiTheme="minorHAnsi" w:cs="Arial"/>
          <w:b/>
          <w:bCs/>
          <w:sz w:val="20"/>
          <w:szCs w:val="20"/>
        </w:rPr>
        <w:t>CONTRATANTE</w:t>
      </w:r>
      <w:r w:rsidRPr="00FD551E">
        <w:rPr>
          <w:rFonts w:asciiTheme="minorHAnsi" w:hAnsiTheme="minorHAnsi" w:cs="Arial"/>
          <w:sz w:val="20"/>
          <w:szCs w:val="20"/>
        </w:rPr>
        <w:t>, estando incluídas no valor do pagamento todas e quaisquer despesas, tais como tributos, frete, seguro e descarregamento das mercadorias;</w:t>
      </w:r>
    </w:p>
    <w:p w:rsidR="005A3FDA" w:rsidRPr="00FD551E" w:rsidRDefault="005A3FDA" w:rsidP="005A3FDA">
      <w:pPr>
        <w:jc w:val="both"/>
        <w:rPr>
          <w:rFonts w:asciiTheme="minorHAnsi" w:hAnsiTheme="minorHAnsi" w:cs="Arial"/>
          <w:sz w:val="20"/>
          <w:szCs w:val="20"/>
        </w:rPr>
      </w:pPr>
      <w:r w:rsidRPr="00FD551E">
        <w:rPr>
          <w:rFonts w:asciiTheme="minorHAnsi" w:hAnsiTheme="minorHAnsi" w:cs="Arial"/>
          <w:b/>
          <w:sz w:val="20"/>
          <w:szCs w:val="20"/>
        </w:rPr>
        <w:t>20.3</w:t>
      </w:r>
      <w:r w:rsidRPr="00FD551E">
        <w:rPr>
          <w:rFonts w:asciiTheme="minorHAnsi" w:hAnsiTheme="minorHAnsi" w:cs="Arial"/>
          <w:sz w:val="20"/>
          <w:szCs w:val="20"/>
        </w:rPr>
        <w:tab/>
        <w:t>Comunicar ao Fiscal do contrato, por escrito e tão logo constatado problema ou a impossibilidade de execução de qualquer obrigação contratual, para a adoção das providências cabíveis;</w:t>
      </w:r>
    </w:p>
    <w:p w:rsidR="005A3FDA" w:rsidRPr="00FD551E" w:rsidRDefault="005A3FDA" w:rsidP="005A3FDA">
      <w:pPr>
        <w:jc w:val="both"/>
        <w:rPr>
          <w:rFonts w:asciiTheme="minorHAnsi" w:hAnsiTheme="minorHAnsi" w:cs="Arial"/>
          <w:sz w:val="20"/>
          <w:szCs w:val="20"/>
        </w:rPr>
      </w:pPr>
      <w:r w:rsidRPr="00FD551E">
        <w:rPr>
          <w:rFonts w:asciiTheme="minorHAnsi" w:hAnsiTheme="minorHAnsi" w:cs="Arial"/>
          <w:b/>
          <w:sz w:val="20"/>
          <w:szCs w:val="20"/>
        </w:rPr>
        <w:t>20.4</w:t>
      </w:r>
      <w:r w:rsidRPr="00FD551E">
        <w:rPr>
          <w:rFonts w:asciiTheme="minorHAnsi" w:hAnsiTheme="minorHAnsi" w:cs="Arial"/>
          <w:sz w:val="20"/>
          <w:szCs w:val="20"/>
        </w:rPr>
        <w:tab/>
        <w:t xml:space="preserve">Reparar,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 </w:t>
      </w:r>
    </w:p>
    <w:p w:rsidR="005A3FDA" w:rsidRPr="00FD551E" w:rsidRDefault="005A3FDA" w:rsidP="005A3FDA">
      <w:pPr>
        <w:pStyle w:val="Recuodecorpodetexto21"/>
        <w:spacing w:after="0" w:line="276" w:lineRule="auto"/>
        <w:ind w:left="0"/>
        <w:jc w:val="both"/>
        <w:rPr>
          <w:rFonts w:asciiTheme="minorHAnsi" w:hAnsiTheme="minorHAnsi" w:cs="Arial"/>
          <w:sz w:val="20"/>
          <w:szCs w:val="20"/>
        </w:rPr>
      </w:pPr>
      <w:r w:rsidRPr="00FD551E">
        <w:rPr>
          <w:rFonts w:asciiTheme="minorHAnsi" w:hAnsiTheme="minorHAnsi" w:cs="Arial"/>
          <w:b/>
          <w:sz w:val="20"/>
          <w:szCs w:val="20"/>
        </w:rPr>
        <w:t>20.5</w:t>
      </w:r>
      <w:r w:rsidRPr="00FD551E">
        <w:rPr>
          <w:rFonts w:asciiTheme="minorHAnsi" w:hAnsiTheme="minorHAnsi" w:cs="Arial"/>
          <w:sz w:val="20"/>
          <w:szCs w:val="20"/>
        </w:rPr>
        <w:tab/>
        <w:t xml:space="preserve">Indenizar todo e qualquer dano e prejuízo pessoal ou material que possa advir, direta ou indiretamente, do exercício de suas atividades ou serem causados por seus prepostos à </w:t>
      </w:r>
      <w:r w:rsidRPr="00FD551E">
        <w:rPr>
          <w:rFonts w:asciiTheme="minorHAnsi" w:hAnsiTheme="minorHAnsi" w:cs="Arial"/>
          <w:b/>
          <w:sz w:val="20"/>
          <w:szCs w:val="20"/>
        </w:rPr>
        <w:t xml:space="preserve">CONTRATANTE </w:t>
      </w:r>
      <w:r w:rsidRPr="00FD551E">
        <w:rPr>
          <w:rFonts w:asciiTheme="minorHAnsi" w:hAnsiTheme="minorHAnsi" w:cs="Arial"/>
          <w:sz w:val="20"/>
          <w:szCs w:val="20"/>
        </w:rPr>
        <w:t>ou terceiros.</w:t>
      </w:r>
    </w:p>
    <w:p w:rsidR="007368C3" w:rsidRPr="00FD551E" w:rsidRDefault="007368C3" w:rsidP="005A3FDA">
      <w:pPr>
        <w:pStyle w:val="Recuodecorpodetexto21"/>
        <w:spacing w:after="0" w:line="276" w:lineRule="auto"/>
        <w:ind w:left="0"/>
        <w:jc w:val="both"/>
        <w:rPr>
          <w:rFonts w:asciiTheme="minorHAnsi" w:hAnsiTheme="minorHAnsi" w:cs="Arial"/>
          <w:sz w:val="20"/>
          <w:szCs w:val="20"/>
        </w:rPr>
      </w:pPr>
    </w:p>
    <w:p w:rsidR="005A3FDA" w:rsidRPr="00FD551E" w:rsidRDefault="005A3FDA" w:rsidP="005A3FDA">
      <w:pPr>
        <w:pStyle w:val="Recuodecorpodetexto21"/>
        <w:spacing w:after="0" w:line="276" w:lineRule="auto"/>
        <w:ind w:left="0"/>
        <w:jc w:val="both"/>
        <w:rPr>
          <w:rFonts w:asciiTheme="minorHAnsi" w:hAnsiTheme="minorHAnsi" w:cs="Arial"/>
          <w:sz w:val="20"/>
          <w:szCs w:val="20"/>
        </w:rPr>
      </w:pPr>
    </w:p>
    <w:p w:rsidR="005A3FDA" w:rsidRPr="00FD551E" w:rsidRDefault="005A3FDA" w:rsidP="005A3FDA">
      <w:pPr>
        <w:jc w:val="both"/>
        <w:rPr>
          <w:rFonts w:asciiTheme="minorHAnsi" w:hAnsiTheme="minorHAnsi" w:cs="Arial"/>
          <w:b/>
          <w:sz w:val="20"/>
          <w:szCs w:val="20"/>
        </w:rPr>
      </w:pPr>
      <w:r w:rsidRPr="00FD551E">
        <w:rPr>
          <w:rFonts w:asciiTheme="minorHAnsi" w:hAnsiTheme="minorHAnsi" w:cs="Arial"/>
          <w:b/>
          <w:sz w:val="20"/>
          <w:szCs w:val="20"/>
        </w:rPr>
        <w:t>21</w:t>
      </w:r>
      <w:r w:rsidRPr="00FD551E">
        <w:rPr>
          <w:rFonts w:asciiTheme="minorHAnsi" w:hAnsiTheme="minorHAnsi" w:cs="Arial"/>
          <w:b/>
          <w:sz w:val="20"/>
          <w:szCs w:val="20"/>
        </w:rPr>
        <w:tab/>
        <w:t>DA SUBCONTRATAÇÃO, CESSÃO OU TRANSFERÊNCIA</w:t>
      </w:r>
    </w:p>
    <w:p w:rsidR="005A3FDA" w:rsidRPr="00FD551E" w:rsidRDefault="005A3FDA" w:rsidP="005A3FDA">
      <w:pPr>
        <w:jc w:val="both"/>
        <w:rPr>
          <w:rFonts w:asciiTheme="minorHAnsi" w:hAnsiTheme="minorHAnsi" w:cs="Arial"/>
          <w:sz w:val="20"/>
          <w:szCs w:val="20"/>
        </w:rPr>
      </w:pPr>
      <w:r w:rsidRPr="00FD551E">
        <w:rPr>
          <w:rFonts w:asciiTheme="minorHAnsi" w:hAnsiTheme="minorHAnsi" w:cs="Arial"/>
          <w:b/>
          <w:sz w:val="20"/>
          <w:szCs w:val="20"/>
        </w:rPr>
        <w:t>21.1</w:t>
      </w:r>
      <w:r w:rsidRPr="00FD551E">
        <w:rPr>
          <w:rFonts w:asciiTheme="minorHAnsi" w:hAnsiTheme="minorHAnsi" w:cs="Arial"/>
          <w:b/>
          <w:sz w:val="20"/>
          <w:szCs w:val="20"/>
        </w:rPr>
        <w:tab/>
      </w:r>
      <w:r w:rsidRPr="00FD551E">
        <w:rPr>
          <w:rFonts w:asciiTheme="minorHAnsi" w:hAnsiTheme="minorHAnsi" w:cs="Arial"/>
          <w:sz w:val="20"/>
          <w:szCs w:val="20"/>
        </w:rPr>
        <w:t>O objeto do contrato não poderá ser subcontratado, cedido ou transferido no todo ou em parte, a não ser com prévio e expresso consentimento do CONTRATANTE e sempre mediante instrumento próprio, devidamente motivado, a ser publicado no Diário Oficial do Município de Niterói.</w:t>
      </w:r>
    </w:p>
    <w:p w:rsidR="005A3FDA" w:rsidRPr="00FD551E" w:rsidRDefault="005A3FDA" w:rsidP="005A3FDA">
      <w:pPr>
        <w:jc w:val="both"/>
        <w:rPr>
          <w:rFonts w:asciiTheme="minorHAnsi" w:hAnsiTheme="minorHAnsi" w:cs="Arial"/>
          <w:sz w:val="20"/>
          <w:szCs w:val="20"/>
        </w:rPr>
      </w:pPr>
      <w:r w:rsidRPr="00FD551E">
        <w:rPr>
          <w:rFonts w:asciiTheme="minorHAnsi" w:hAnsiTheme="minorHAnsi" w:cs="Arial"/>
          <w:b/>
          <w:sz w:val="20"/>
          <w:szCs w:val="20"/>
        </w:rPr>
        <w:t>21.2</w:t>
      </w:r>
      <w:r w:rsidRPr="00FD551E">
        <w:rPr>
          <w:rFonts w:asciiTheme="minorHAnsi" w:hAnsiTheme="minorHAnsi" w:cs="Arial"/>
          <w:b/>
          <w:sz w:val="20"/>
          <w:szCs w:val="20"/>
        </w:rPr>
        <w:tab/>
      </w:r>
      <w:r w:rsidRPr="00FD551E">
        <w:rPr>
          <w:rFonts w:asciiTheme="minorHAnsi" w:hAnsiTheme="minorHAnsi" w:cs="Arial"/>
          <w:sz w:val="20"/>
          <w:szCs w:val="20"/>
        </w:rPr>
        <w:t xml:space="preserve">O cessionário ficará sub-rogado em todos os direitos e obrigações do cedente e deverá atender a todos os requisitos de habilitação estabelecidos no instrumento convocatório e legislação específica. </w:t>
      </w:r>
    </w:p>
    <w:p w:rsidR="005A3FDA" w:rsidRPr="00FD551E" w:rsidRDefault="005A3FDA" w:rsidP="005A3FDA">
      <w:pPr>
        <w:jc w:val="both"/>
        <w:rPr>
          <w:rFonts w:asciiTheme="minorHAnsi" w:hAnsiTheme="minorHAnsi" w:cs="Arial"/>
          <w:sz w:val="20"/>
          <w:szCs w:val="20"/>
        </w:rPr>
      </w:pPr>
      <w:r w:rsidRPr="00FD551E">
        <w:rPr>
          <w:rFonts w:asciiTheme="minorHAnsi" w:hAnsiTheme="minorHAnsi" w:cs="Arial"/>
          <w:b/>
          <w:sz w:val="20"/>
          <w:szCs w:val="20"/>
        </w:rPr>
        <w:t>21.3</w:t>
      </w:r>
      <w:r w:rsidRPr="00FD551E">
        <w:rPr>
          <w:rFonts w:asciiTheme="minorHAnsi" w:hAnsiTheme="minorHAnsi" w:cs="Arial"/>
          <w:b/>
          <w:sz w:val="20"/>
          <w:szCs w:val="20"/>
        </w:rPr>
        <w:tab/>
      </w:r>
      <w:r w:rsidRPr="00FD551E">
        <w:rPr>
          <w:rFonts w:asciiTheme="minorHAnsi" w:hAnsiTheme="minorHAnsi" w:cs="Arial"/>
          <w:sz w:val="20"/>
          <w:szCs w:val="20"/>
        </w:rPr>
        <w:t xml:space="preserve">Em qualquer caso, o consentimento na cessão não importa na quitação, exoneração ou redução da responsabilidade, da cedente-CONTRATADA perante a CONTRATANTE. </w:t>
      </w:r>
    </w:p>
    <w:p w:rsidR="005A3FDA" w:rsidRPr="00FD551E" w:rsidRDefault="005A3FDA" w:rsidP="005A3FDA">
      <w:pPr>
        <w:jc w:val="both"/>
        <w:rPr>
          <w:rFonts w:asciiTheme="minorHAnsi" w:hAnsiTheme="minorHAnsi" w:cs="Arial"/>
          <w:sz w:val="20"/>
          <w:szCs w:val="20"/>
        </w:rPr>
      </w:pPr>
      <w:r w:rsidRPr="00FD551E">
        <w:rPr>
          <w:rFonts w:asciiTheme="minorHAnsi" w:hAnsiTheme="minorHAnsi" w:cs="Arial"/>
          <w:b/>
          <w:sz w:val="20"/>
          <w:szCs w:val="20"/>
        </w:rPr>
        <w:t>21.4</w:t>
      </w:r>
      <w:r w:rsidRPr="00FD551E">
        <w:rPr>
          <w:rFonts w:asciiTheme="minorHAnsi" w:hAnsiTheme="minorHAnsi" w:cs="Arial"/>
          <w:sz w:val="20"/>
          <w:szCs w:val="20"/>
        </w:rPr>
        <w:tab/>
        <w:t>Fica expressamente vedada a possibilidade de subcontratação de cooperativas.</w:t>
      </w:r>
    </w:p>
    <w:p w:rsidR="005A3FDA" w:rsidRPr="00FD551E" w:rsidRDefault="005A3FDA" w:rsidP="005A3FDA">
      <w:pPr>
        <w:jc w:val="both"/>
        <w:rPr>
          <w:rFonts w:asciiTheme="minorHAnsi" w:hAnsiTheme="minorHAnsi" w:cs="Arial"/>
          <w:sz w:val="20"/>
          <w:szCs w:val="20"/>
        </w:rPr>
      </w:pPr>
      <w:r w:rsidRPr="00FD551E">
        <w:rPr>
          <w:rFonts w:asciiTheme="minorHAnsi" w:hAnsiTheme="minorHAnsi" w:cs="Arial"/>
          <w:b/>
          <w:sz w:val="20"/>
          <w:szCs w:val="20"/>
        </w:rPr>
        <w:t>21.5</w:t>
      </w:r>
      <w:r w:rsidRPr="00FD551E">
        <w:rPr>
          <w:rFonts w:asciiTheme="minorHAnsi" w:hAnsiTheme="minorHAnsi" w:cs="Arial"/>
          <w:sz w:val="20"/>
          <w:szCs w:val="20"/>
        </w:rPr>
        <w:tab/>
        <w:t>O subcontratado será responsável, junto com a Adjudicatária, pelas obrigações decorrentes do objeto do contrato, inclusive as atinentes à Contratada, descritas na cláusula décima quarta, quanto aos aspectos previdenciários e trabalhistas, nos limites da subcontratação, sendo-lhe aplicáveis, assim como a seus sócios, as limitações convencionais e legais.</w:t>
      </w:r>
    </w:p>
    <w:p w:rsidR="009F358C" w:rsidRPr="00FD551E" w:rsidRDefault="009F358C" w:rsidP="005A3FDA">
      <w:pPr>
        <w:widowControl w:val="0"/>
        <w:overflowPunct w:val="0"/>
        <w:adjustRightInd w:val="0"/>
        <w:spacing w:after="0"/>
        <w:ind w:right="70"/>
        <w:jc w:val="both"/>
        <w:rPr>
          <w:rFonts w:asciiTheme="minorHAnsi" w:hAnsiTheme="minorHAnsi" w:cs="Arial"/>
          <w:b/>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bookmarkStart w:id="3" w:name="_Hlk520474423"/>
      <w:r w:rsidRPr="00FD551E">
        <w:rPr>
          <w:rFonts w:asciiTheme="minorHAnsi" w:hAnsiTheme="minorHAnsi" w:cs="Arial"/>
          <w:b/>
          <w:sz w:val="20"/>
          <w:szCs w:val="20"/>
        </w:rPr>
        <w:t>22</w:t>
      </w:r>
      <w:r w:rsidRPr="00FD551E">
        <w:rPr>
          <w:rFonts w:asciiTheme="minorHAnsi" w:hAnsiTheme="minorHAnsi" w:cs="Arial"/>
          <w:b/>
          <w:sz w:val="20"/>
          <w:szCs w:val="20"/>
        </w:rPr>
        <w:tab/>
        <w:t xml:space="preserve">DAS CONDIÇÕES GERAIS DE PRAZO E RECEBIMENTO DO OBJETO DA LICITAÇÃO </w:t>
      </w: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22.1</w:t>
      </w:r>
      <w:r w:rsidRPr="00FD551E">
        <w:rPr>
          <w:rFonts w:asciiTheme="minorHAnsi" w:hAnsiTheme="minorHAnsi" w:cs="Arial"/>
          <w:sz w:val="20"/>
          <w:szCs w:val="20"/>
        </w:rPr>
        <w:tab/>
        <w:t xml:space="preserve">O prazo de entrega dos itens descritos no Anexo I – Termo de Referência do Objeto, será de até 90 (noventa) dias corridos, contados da data do envio da Autorização de Compra, que será enviada via correspondência eletrônica, preferencialmente, após a assinatura do contrato.   </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22.2</w:t>
      </w:r>
      <w:r w:rsidRPr="00FD551E">
        <w:rPr>
          <w:rFonts w:asciiTheme="minorHAnsi" w:hAnsiTheme="minorHAnsi" w:cs="Arial"/>
          <w:b/>
          <w:sz w:val="20"/>
          <w:szCs w:val="20"/>
        </w:rPr>
        <w:tab/>
      </w:r>
      <w:r w:rsidRPr="00FD551E">
        <w:rPr>
          <w:rFonts w:asciiTheme="minorHAnsi" w:hAnsiTheme="minorHAnsi" w:cs="Arial"/>
          <w:sz w:val="20"/>
          <w:szCs w:val="20"/>
        </w:rPr>
        <w:t>Os itens desta licitação deverão ser entregues na Secretaria Municipal de Urbanismo, ou em outro local previamente acordado, em dia útil (de 2ª a 6ª feira) e em horário compreendido entre 10 e 17 horas.</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lastRenderedPageBreak/>
        <w:t>22.3</w:t>
      </w:r>
      <w:r w:rsidRPr="00FD551E">
        <w:rPr>
          <w:rFonts w:asciiTheme="minorHAnsi" w:hAnsiTheme="minorHAnsi" w:cs="Arial"/>
          <w:sz w:val="20"/>
          <w:szCs w:val="20"/>
        </w:rPr>
        <w:tab/>
        <w:t>É imprescindível que as datas e os horários da entrega sejam comunicados ao Município de Niterói, por escrito, com antecedência de no mínimo 48 (quarenta e oito) horas úteis, por e-mail</w:t>
      </w:r>
      <w:r w:rsidR="00685BB9" w:rsidRPr="00FD551E">
        <w:rPr>
          <w:rFonts w:asciiTheme="minorHAnsi" w:hAnsiTheme="minorHAnsi" w:cs="Arial"/>
          <w:sz w:val="20"/>
          <w:szCs w:val="20"/>
        </w:rPr>
        <w:t xml:space="preserve"> para faleconoscoppp@seplag.niteroi.rj.gov.br.</w:t>
      </w:r>
    </w:p>
    <w:p w:rsidR="00685BB9" w:rsidRPr="00FD551E" w:rsidRDefault="00685BB9"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22.4</w:t>
      </w:r>
      <w:r w:rsidRPr="00FD551E">
        <w:rPr>
          <w:rFonts w:asciiTheme="minorHAnsi" w:hAnsiTheme="minorHAnsi" w:cs="Arial"/>
          <w:sz w:val="20"/>
          <w:szCs w:val="20"/>
        </w:rPr>
        <w:tab/>
        <w:t>Os materiais deverão ser acondicionados em embalagens de fábrica, sempre que for o caso, de forma a manter sua integridade e não serem danificados durante o transporte.</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22.5</w:t>
      </w:r>
      <w:r w:rsidRPr="00FD551E">
        <w:rPr>
          <w:rFonts w:asciiTheme="minorHAnsi" w:hAnsiTheme="minorHAnsi" w:cs="Arial"/>
          <w:sz w:val="20"/>
          <w:szCs w:val="20"/>
        </w:rPr>
        <w:tab/>
        <w:t>As embalagens de fábrica deverão vir com todos os itens que acompanham a caixa dos originais.</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22.6</w:t>
      </w:r>
      <w:r w:rsidRPr="00FD551E">
        <w:rPr>
          <w:rFonts w:asciiTheme="minorHAnsi" w:hAnsiTheme="minorHAnsi" w:cs="Arial"/>
          <w:sz w:val="20"/>
          <w:szCs w:val="20"/>
        </w:rPr>
        <w:tab/>
        <w:t xml:space="preserve"> O recebimento do objeto será realizado pela Secretaria Municipal de Urbanismo de acordo com as disposições contidas nos artigos </w:t>
      </w:r>
      <w:smartTag w:uri="urn:schemas-microsoft-com:office:smarttags" w:element="metricconverter">
        <w:smartTagPr>
          <w:attr w:name="ProductID" w:val="73 a"/>
        </w:smartTagPr>
        <w:r w:rsidRPr="00FD551E">
          <w:rPr>
            <w:rFonts w:asciiTheme="minorHAnsi" w:hAnsiTheme="minorHAnsi" w:cs="Arial"/>
            <w:sz w:val="20"/>
            <w:szCs w:val="20"/>
          </w:rPr>
          <w:t>73 a</w:t>
        </w:r>
      </w:smartTag>
      <w:r w:rsidRPr="00FD551E">
        <w:rPr>
          <w:rFonts w:asciiTheme="minorHAnsi" w:hAnsiTheme="minorHAnsi" w:cs="Arial"/>
          <w:sz w:val="20"/>
          <w:szCs w:val="20"/>
        </w:rPr>
        <w:t xml:space="preserve"> 76 da Lei nº 8.666/93, da seguinte forma:</w:t>
      </w:r>
    </w:p>
    <w:p w:rsidR="00685BB9" w:rsidRPr="00FD551E" w:rsidRDefault="00685BB9"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numPr>
          <w:ilvl w:val="0"/>
          <w:numId w:val="5"/>
        </w:numPr>
        <w:overflowPunct w:val="0"/>
        <w:adjustRightInd w:val="0"/>
        <w:spacing w:after="0"/>
        <w:ind w:right="70"/>
        <w:jc w:val="both"/>
        <w:rPr>
          <w:rFonts w:asciiTheme="minorHAnsi" w:hAnsiTheme="minorHAnsi" w:cs="Arial"/>
          <w:sz w:val="20"/>
          <w:szCs w:val="20"/>
        </w:rPr>
      </w:pPr>
      <w:r w:rsidRPr="00FD551E">
        <w:rPr>
          <w:rFonts w:asciiTheme="minorHAnsi" w:hAnsiTheme="minorHAnsi" w:cs="Arial"/>
          <w:sz w:val="20"/>
          <w:szCs w:val="20"/>
        </w:rPr>
        <w:t>Provisoriamente: Dar-se-á com a lavratura do Certificado de Conformidade e será realizado no ato da entrega dos itens na Sede da Prefeitura.</w:t>
      </w:r>
    </w:p>
    <w:p w:rsidR="005A3FDA" w:rsidRPr="00FD551E" w:rsidRDefault="005A3FDA" w:rsidP="005A3FDA">
      <w:pPr>
        <w:widowControl w:val="0"/>
        <w:numPr>
          <w:ilvl w:val="0"/>
          <w:numId w:val="5"/>
        </w:numPr>
        <w:overflowPunct w:val="0"/>
        <w:adjustRightInd w:val="0"/>
        <w:spacing w:after="0"/>
        <w:ind w:right="70"/>
        <w:jc w:val="both"/>
        <w:rPr>
          <w:rFonts w:asciiTheme="minorHAnsi" w:hAnsiTheme="minorHAnsi" w:cs="Arial"/>
          <w:sz w:val="20"/>
          <w:szCs w:val="20"/>
        </w:rPr>
      </w:pPr>
      <w:r w:rsidRPr="00FD551E">
        <w:rPr>
          <w:rFonts w:asciiTheme="minorHAnsi" w:hAnsiTheme="minorHAnsi" w:cs="Arial"/>
          <w:sz w:val="20"/>
          <w:szCs w:val="20"/>
        </w:rPr>
        <w:t>Definitivamente:</w:t>
      </w:r>
      <w:r w:rsidRPr="00FD551E">
        <w:rPr>
          <w:rFonts w:asciiTheme="minorHAnsi" w:hAnsiTheme="minorHAnsi" w:cs="Arial"/>
          <w:b/>
          <w:sz w:val="20"/>
          <w:szCs w:val="20"/>
        </w:rPr>
        <w:t xml:space="preserve"> </w:t>
      </w:r>
      <w:r w:rsidRPr="00FD551E">
        <w:rPr>
          <w:rFonts w:asciiTheme="minorHAnsi" w:hAnsiTheme="minorHAnsi" w:cs="Arial"/>
          <w:sz w:val="20"/>
          <w:szCs w:val="20"/>
        </w:rPr>
        <w:t>Dar-se-á com a lavratura do Certificado de Aceitação, no prazo de até 10 (dez) dias úteis contados do Recebimento Provisório, após verificada a conformidade com as especificações correspondentes ao Termo de Refer</w:t>
      </w:r>
      <w:r w:rsidR="001D0578">
        <w:rPr>
          <w:rFonts w:asciiTheme="minorHAnsi" w:hAnsiTheme="minorHAnsi" w:cs="Arial"/>
          <w:sz w:val="20"/>
          <w:szCs w:val="20"/>
        </w:rPr>
        <w:t>ê</w:t>
      </w:r>
      <w:r w:rsidRPr="00FD551E">
        <w:rPr>
          <w:rFonts w:asciiTheme="minorHAnsi" w:hAnsiTheme="minorHAnsi" w:cs="Arial"/>
          <w:sz w:val="20"/>
          <w:szCs w:val="20"/>
        </w:rPr>
        <w:t>ncia deste Edital, com a conseq</w:t>
      </w:r>
      <w:r w:rsidR="001D0578">
        <w:rPr>
          <w:rFonts w:asciiTheme="minorHAnsi" w:hAnsiTheme="minorHAnsi" w:cs="Arial"/>
          <w:sz w:val="20"/>
          <w:szCs w:val="20"/>
        </w:rPr>
        <w:t>u</w:t>
      </w:r>
      <w:r w:rsidRPr="00FD551E">
        <w:rPr>
          <w:rFonts w:asciiTheme="minorHAnsi" w:hAnsiTheme="minorHAnsi" w:cs="Arial"/>
          <w:sz w:val="20"/>
          <w:szCs w:val="20"/>
        </w:rPr>
        <w:t>ente aceitação e/ou recusa.</w:t>
      </w: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r w:rsidRPr="00FD551E">
        <w:rPr>
          <w:rFonts w:asciiTheme="minorHAnsi" w:hAnsiTheme="minorHAnsi" w:cs="Arial"/>
          <w:b/>
          <w:sz w:val="20"/>
          <w:szCs w:val="20"/>
        </w:rPr>
        <w:t>23</w:t>
      </w:r>
      <w:r w:rsidRPr="00FD551E">
        <w:rPr>
          <w:rFonts w:asciiTheme="minorHAnsi" w:hAnsiTheme="minorHAnsi" w:cs="Arial"/>
          <w:b/>
          <w:sz w:val="20"/>
          <w:szCs w:val="20"/>
        </w:rPr>
        <w:tab/>
        <w:t>INSPEÇÃO DE RECEBIMENTO</w:t>
      </w: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23.1</w:t>
      </w:r>
      <w:r w:rsidRPr="00FD551E">
        <w:rPr>
          <w:rFonts w:asciiTheme="minorHAnsi" w:hAnsiTheme="minorHAnsi" w:cs="Arial"/>
          <w:sz w:val="20"/>
          <w:szCs w:val="20"/>
        </w:rPr>
        <w:tab/>
        <w:t>Todos os itens entregues serão inspecionados no ato do Recebimento Provisório, objetivando avaliar a conformidade do fornecimento com relação ao quantitativo e às especificações técnicas, comparando-os com as discriminações contidas nas Notas Fiscais que os acompanham e o contido na Proposta de Preços e documentos.</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23.2</w:t>
      </w:r>
      <w:r w:rsidRPr="00FD551E">
        <w:rPr>
          <w:rFonts w:asciiTheme="minorHAnsi" w:hAnsiTheme="minorHAnsi" w:cs="Arial"/>
          <w:b/>
          <w:sz w:val="20"/>
          <w:szCs w:val="20"/>
        </w:rPr>
        <w:tab/>
      </w:r>
      <w:r w:rsidRPr="00FD551E">
        <w:rPr>
          <w:rFonts w:asciiTheme="minorHAnsi" w:hAnsiTheme="minorHAnsi" w:cs="Arial"/>
          <w:sz w:val="20"/>
          <w:szCs w:val="20"/>
        </w:rPr>
        <w:t>Será feita uma verificação da integridade física dos itens recebidos, de forma a assegurar que nenhum tipo de dano possa ter sido causado aos mesmos durante o transporte.</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 xml:space="preserve">23.3 </w:t>
      </w:r>
      <w:r w:rsidRPr="00FD551E">
        <w:rPr>
          <w:rFonts w:asciiTheme="minorHAnsi" w:hAnsiTheme="minorHAnsi" w:cs="Arial"/>
          <w:sz w:val="20"/>
          <w:szCs w:val="20"/>
        </w:rPr>
        <w:tab/>
        <w:t>Após a Inspeção de Recebimento, o Secretário Municipal de Urbanismo emitirá Certificado de Conformidade, onde constará o número da Nota Fiscal e declaração que indique que o(s) item(</w:t>
      </w:r>
      <w:proofErr w:type="spellStart"/>
      <w:r w:rsidRPr="00FD551E">
        <w:rPr>
          <w:rFonts w:asciiTheme="minorHAnsi" w:hAnsiTheme="minorHAnsi" w:cs="Arial"/>
          <w:sz w:val="20"/>
          <w:szCs w:val="20"/>
        </w:rPr>
        <w:t>ns</w:t>
      </w:r>
      <w:proofErr w:type="spellEnd"/>
      <w:r w:rsidRPr="00FD551E">
        <w:rPr>
          <w:rFonts w:asciiTheme="minorHAnsi" w:hAnsiTheme="minorHAnsi" w:cs="Arial"/>
          <w:sz w:val="20"/>
          <w:szCs w:val="20"/>
        </w:rPr>
        <w:t>) recebido(s) está(</w:t>
      </w:r>
      <w:proofErr w:type="spellStart"/>
      <w:r w:rsidRPr="00FD551E">
        <w:rPr>
          <w:rFonts w:asciiTheme="minorHAnsi" w:hAnsiTheme="minorHAnsi" w:cs="Arial"/>
          <w:sz w:val="20"/>
          <w:szCs w:val="20"/>
        </w:rPr>
        <w:t>ão</w:t>
      </w:r>
      <w:proofErr w:type="spellEnd"/>
      <w:r w:rsidRPr="00FD551E">
        <w:rPr>
          <w:rFonts w:asciiTheme="minorHAnsi" w:hAnsiTheme="minorHAnsi" w:cs="Arial"/>
          <w:sz w:val="20"/>
          <w:szCs w:val="20"/>
        </w:rPr>
        <w:t>) de acordo com a discriminação constante na mesma.</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23.4</w:t>
      </w:r>
      <w:r w:rsidRPr="00FD551E">
        <w:rPr>
          <w:rFonts w:asciiTheme="minorHAnsi" w:hAnsiTheme="minorHAnsi" w:cs="Arial"/>
          <w:b/>
          <w:sz w:val="20"/>
          <w:szCs w:val="20"/>
        </w:rPr>
        <w:tab/>
      </w:r>
      <w:r w:rsidRPr="00FD551E">
        <w:rPr>
          <w:rFonts w:asciiTheme="minorHAnsi" w:hAnsiTheme="minorHAnsi" w:cs="Arial"/>
          <w:sz w:val="20"/>
          <w:szCs w:val="20"/>
        </w:rPr>
        <w:t>Caso seja considerado que a discriminação constante da Nota Fiscal está insuficiente para assegurar a conformidade com as especificações técnicas, será feito no ato uma Discriminação Complementar ou Corretiva, documento este que deverá ser assinado pelas partes (fornecedor/adquirente)</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23.5</w:t>
      </w:r>
      <w:r w:rsidRPr="00FD551E">
        <w:rPr>
          <w:rFonts w:asciiTheme="minorHAnsi" w:hAnsiTheme="minorHAnsi" w:cs="Arial"/>
          <w:b/>
          <w:sz w:val="20"/>
          <w:szCs w:val="20"/>
        </w:rPr>
        <w:tab/>
      </w:r>
      <w:r w:rsidRPr="00FD551E">
        <w:rPr>
          <w:rFonts w:asciiTheme="minorHAnsi" w:hAnsiTheme="minorHAnsi" w:cs="Arial"/>
          <w:sz w:val="20"/>
          <w:szCs w:val="20"/>
        </w:rPr>
        <w:t xml:space="preserve">Os itens não aprovados deverão ser substituídos pela(s) empresa(s) Licitante(s), bem como deverá ser providenciada a complementação dos itens faltantes, no prazo de 05 (cinco) dias úteis, a contar do envio, via </w:t>
      </w:r>
      <w:r w:rsidR="00685BB9" w:rsidRPr="00FD551E">
        <w:rPr>
          <w:rFonts w:asciiTheme="minorHAnsi" w:hAnsiTheme="minorHAnsi" w:cs="Arial"/>
          <w:sz w:val="20"/>
          <w:szCs w:val="20"/>
        </w:rPr>
        <w:t>e-mail</w:t>
      </w:r>
      <w:r w:rsidRPr="00FD551E">
        <w:rPr>
          <w:rFonts w:asciiTheme="minorHAnsi" w:hAnsiTheme="minorHAnsi" w:cs="Arial"/>
          <w:sz w:val="20"/>
          <w:szCs w:val="20"/>
        </w:rPr>
        <w:t xml:space="preserve"> pelo Município de Niterói, do referido Termo de Recusa, no qual constarão as desconformidades com as especificações e/ou quantitativos.</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23.6</w:t>
      </w:r>
      <w:r w:rsidRPr="00FD551E">
        <w:rPr>
          <w:rFonts w:asciiTheme="minorHAnsi" w:hAnsiTheme="minorHAnsi" w:cs="Arial"/>
          <w:b/>
          <w:sz w:val="20"/>
          <w:szCs w:val="20"/>
        </w:rPr>
        <w:tab/>
      </w:r>
      <w:r w:rsidRPr="00FD551E">
        <w:rPr>
          <w:rFonts w:asciiTheme="minorHAnsi" w:hAnsiTheme="minorHAnsi" w:cs="Arial"/>
          <w:sz w:val="20"/>
          <w:szCs w:val="20"/>
        </w:rPr>
        <w:t>Os custos das substituições dos itens rejeitados e das entregas dos itens faltantes na sede da Prefeitura Municipal de Niterói correrão exclusivamente por conta da(s) Licitante(s) vencedora(s).</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23.7</w:t>
      </w:r>
      <w:r w:rsidRPr="00FD551E">
        <w:rPr>
          <w:rFonts w:asciiTheme="minorHAnsi" w:hAnsiTheme="minorHAnsi" w:cs="Arial"/>
          <w:b/>
          <w:sz w:val="20"/>
          <w:szCs w:val="20"/>
        </w:rPr>
        <w:tab/>
      </w:r>
      <w:r w:rsidRPr="00FD551E">
        <w:rPr>
          <w:rFonts w:asciiTheme="minorHAnsi" w:hAnsiTheme="minorHAnsi" w:cs="Arial"/>
          <w:sz w:val="20"/>
          <w:szCs w:val="20"/>
        </w:rPr>
        <w:t xml:space="preserve">O fornecedor será responsável pela retirada dos itens não aprovados na sede da Prefeitura de Niterói, bem como pela entrega dos itens em substituição e/ou faltantes, arcando com os referidos custos. </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23.8</w:t>
      </w:r>
      <w:r w:rsidRPr="00FD551E">
        <w:rPr>
          <w:rFonts w:asciiTheme="minorHAnsi" w:hAnsiTheme="minorHAnsi" w:cs="Arial"/>
          <w:b/>
          <w:sz w:val="20"/>
          <w:szCs w:val="20"/>
        </w:rPr>
        <w:tab/>
      </w:r>
      <w:r w:rsidRPr="00FD551E">
        <w:rPr>
          <w:rFonts w:asciiTheme="minorHAnsi" w:hAnsiTheme="minorHAnsi" w:cs="Arial"/>
          <w:sz w:val="20"/>
          <w:szCs w:val="20"/>
        </w:rPr>
        <w:t>Caso as substituições dos itens não aceitos não ocorram em até 5 (cinco) dias úteis, ou o novo fornecimento também seja rejeitado, estará(</w:t>
      </w:r>
      <w:proofErr w:type="spellStart"/>
      <w:r w:rsidRPr="00FD551E">
        <w:rPr>
          <w:rFonts w:asciiTheme="minorHAnsi" w:hAnsiTheme="minorHAnsi" w:cs="Arial"/>
          <w:sz w:val="20"/>
          <w:szCs w:val="20"/>
        </w:rPr>
        <w:t>ão</w:t>
      </w:r>
      <w:proofErr w:type="spellEnd"/>
      <w:r w:rsidRPr="00FD551E">
        <w:rPr>
          <w:rFonts w:asciiTheme="minorHAnsi" w:hAnsiTheme="minorHAnsi" w:cs="Arial"/>
          <w:sz w:val="20"/>
          <w:szCs w:val="20"/>
        </w:rPr>
        <w:t>) a(s) Licitante(s) vencedora(s) incorrendo em atraso na entrega, sujeita(s) à aplicação das penalidades cabíveis.</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23.9</w:t>
      </w:r>
      <w:r w:rsidRPr="00FD551E">
        <w:rPr>
          <w:rFonts w:asciiTheme="minorHAnsi" w:hAnsiTheme="minorHAnsi" w:cs="Arial"/>
          <w:b/>
          <w:sz w:val="20"/>
          <w:szCs w:val="20"/>
        </w:rPr>
        <w:tab/>
      </w:r>
      <w:r w:rsidRPr="00FD551E">
        <w:rPr>
          <w:rFonts w:asciiTheme="minorHAnsi" w:hAnsiTheme="minorHAnsi" w:cs="Arial"/>
          <w:sz w:val="20"/>
          <w:szCs w:val="20"/>
        </w:rPr>
        <w:t>Após decorrido o prazo de avaliação, o Secretaria Municipal de Urbanismo</w:t>
      </w:r>
      <w:r w:rsidR="0086580A" w:rsidRPr="00FD551E">
        <w:rPr>
          <w:rFonts w:asciiTheme="minorHAnsi" w:hAnsiTheme="minorHAnsi" w:cs="Arial"/>
          <w:sz w:val="20"/>
          <w:szCs w:val="20"/>
        </w:rPr>
        <w:t xml:space="preserve"> e Mobilidade </w:t>
      </w:r>
      <w:r w:rsidRPr="00FD551E">
        <w:rPr>
          <w:rFonts w:asciiTheme="minorHAnsi" w:hAnsiTheme="minorHAnsi" w:cs="Arial"/>
          <w:sz w:val="20"/>
          <w:szCs w:val="20"/>
        </w:rPr>
        <w:t xml:space="preserve">emitirá o Certificado de Aceitação, que será encaminhado via e-mail, preferencialmente, para </w:t>
      </w:r>
      <w:proofErr w:type="gramStart"/>
      <w:r w:rsidRPr="00FD551E">
        <w:rPr>
          <w:rFonts w:asciiTheme="minorHAnsi" w:hAnsiTheme="minorHAnsi" w:cs="Arial"/>
          <w:sz w:val="20"/>
          <w:szCs w:val="20"/>
        </w:rPr>
        <w:t>as empresa</w:t>
      </w:r>
      <w:proofErr w:type="gramEnd"/>
      <w:r w:rsidRPr="00FD551E">
        <w:rPr>
          <w:rFonts w:asciiTheme="minorHAnsi" w:hAnsiTheme="minorHAnsi" w:cs="Arial"/>
          <w:sz w:val="20"/>
          <w:szCs w:val="20"/>
        </w:rPr>
        <w:t xml:space="preserve">(s) Licitante(s), com a discriminação dos itens testados e aprovados. </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23.10</w:t>
      </w:r>
      <w:r w:rsidRPr="00FD551E">
        <w:rPr>
          <w:rFonts w:asciiTheme="minorHAnsi" w:hAnsiTheme="minorHAnsi" w:cs="Arial"/>
          <w:b/>
          <w:sz w:val="20"/>
          <w:szCs w:val="20"/>
        </w:rPr>
        <w:tab/>
      </w:r>
      <w:r w:rsidRPr="00FD551E">
        <w:rPr>
          <w:rFonts w:asciiTheme="minorHAnsi" w:hAnsiTheme="minorHAnsi" w:cs="Arial"/>
          <w:sz w:val="20"/>
          <w:szCs w:val="20"/>
        </w:rPr>
        <w:t>Os itens não aprovados serão listados em um Termo de Recusa, no qual constarão as desconformidades verificadas, que será encaminhado via e-mail, preferencialmente, à(s) empresa(s) Licitante(s), ficando esta(s) obrigada(s) a efetuar(em) a substituição dos referidos itens, cumprindo as mesmas condições estabelecidas quando da recusa na fase do Recebimento Provisório.</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23.11</w:t>
      </w:r>
      <w:r w:rsidRPr="00FD551E">
        <w:rPr>
          <w:rFonts w:asciiTheme="minorHAnsi" w:hAnsiTheme="minorHAnsi" w:cs="Arial"/>
          <w:b/>
          <w:sz w:val="20"/>
          <w:szCs w:val="20"/>
        </w:rPr>
        <w:tab/>
      </w:r>
      <w:r w:rsidRPr="00FD551E">
        <w:rPr>
          <w:rFonts w:asciiTheme="minorHAnsi" w:hAnsiTheme="minorHAnsi" w:cs="Arial"/>
          <w:sz w:val="20"/>
          <w:szCs w:val="20"/>
        </w:rPr>
        <w:t>O Recebimento Definitivo não exclui a responsabilidade da(s) adjudicatária(s) pelo perfeito estado dos itens fornecidos, cabendo-lhe(s) sanar quaisquer irregularidades detectadas quando de suas utilizações, sem quaisquer ônus financeiros para o Município de Niterói.</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r w:rsidRPr="00FD551E">
        <w:rPr>
          <w:rFonts w:asciiTheme="minorHAnsi" w:hAnsiTheme="minorHAnsi" w:cs="Arial"/>
          <w:b/>
          <w:sz w:val="20"/>
          <w:szCs w:val="20"/>
        </w:rPr>
        <w:t>24</w:t>
      </w:r>
      <w:r w:rsidRPr="00FD551E">
        <w:rPr>
          <w:rFonts w:asciiTheme="minorHAnsi" w:hAnsiTheme="minorHAnsi" w:cs="Arial"/>
          <w:b/>
          <w:sz w:val="20"/>
          <w:szCs w:val="20"/>
        </w:rPr>
        <w:tab/>
        <w:t>DO PAGAMENTO</w:t>
      </w: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r w:rsidRPr="00FD551E">
        <w:rPr>
          <w:rFonts w:asciiTheme="minorHAnsi" w:hAnsiTheme="minorHAnsi" w:cs="Arial"/>
          <w:b/>
          <w:sz w:val="20"/>
          <w:szCs w:val="20"/>
        </w:rPr>
        <w:t xml:space="preserve"> </w:t>
      </w:r>
    </w:p>
    <w:p w:rsidR="005A3FDA" w:rsidRPr="00FD551E" w:rsidRDefault="005A3FDA" w:rsidP="007368C3">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24.1</w:t>
      </w:r>
      <w:r w:rsidRPr="00FD551E">
        <w:rPr>
          <w:rFonts w:asciiTheme="minorHAnsi" w:hAnsiTheme="minorHAnsi" w:cs="Arial"/>
          <w:sz w:val="20"/>
          <w:szCs w:val="20"/>
        </w:rPr>
        <w:tab/>
        <w:t xml:space="preserve">Os pagamentos decorrentes do fornecimento do objeto do presente pregão, ocorrerão por conta dos recursos </w:t>
      </w:r>
      <w:bookmarkStart w:id="4" w:name="_Hlk523149985"/>
      <w:r w:rsidR="007368C3" w:rsidRPr="00FD551E">
        <w:rPr>
          <w:rFonts w:asciiTheme="minorHAnsi" w:hAnsiTheme="minorHAnsi" w:cs="Arial"/>
          <w:sz w:val="20"/>
          <w:szCs w:val="20"/>
        </w:rPr>
        <w:t>indicados quando da formalização do contrato ou outro instrumento hábil.</w:t>
      </w:r>
      <w:bookmarkEnd w:id="4"/>
    </w:p>
    <w:p w:rsidR="007368C3" w:rsidRPr="00FD551E" w:rsidRDefault="007368C3" w:rsidP="007368C3">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pStyle w:val="Corpodetexto"/>
        <w:spacing w:line="276" w:lineRule="auto"/>
        <w:rPr>
          <w:rFonts w:asciiTheme="minorHAnsi" w:hAnsiTheme="minorHAnsi" w:cs="Arial"/>
          <w:b/>
          <w:sz w:val="20"/>
        </w:rPr>
      </w:pPr>
      <w:r w:rsidRPr="00FD551E">
        <w:rPr>
          <w:rFonts w:asciiTheme="minorHAnsi" w:hAnsiTheme="minorHAnsi" w:cs="Arial"/>
          <w:b/>
          <w:bCs/>
          <w:sz w:val="20"/>
        </w:rPr>
        <w:t>24.1.1</w:t>
      </w:r>
      <w:r w:rsidRPr="00FD551E">
        <w:rPr>
          <w:rFonts w:asciiTheme="minorHAnsi" w:hAnsiTheme="minorHAnsi" w:cs="Arial"/>
          <w:sz w:val="20"/>
        </w:rPr>
        <w:tab/>
        <w:t>As despesas relativas aos exercícios subseq</w:t>
      </w:r>
      <w:r w:rsidR="0086580A" w:rsidRPr="00FD551E">
        <w:rPr>
          <w:rFonts w:asciiTheme="minorHAnsi" w:hAnsiTheme="minorHAnsi" w:cs="Arial"/>
          <w:sz w:val="20"/>
          <w:lang w:val="pt-BR"/>
        </w:rPr>
        <w:t>u</w:t>
      </w:r>
      <w:r w:rsidRPr="00FD551E">
        <w:rPr>
          <w:rFonts w:asciiTheme="minorHAnsi" w:hAnsiTheme="minorHAnsi" w:cs="Arial"/>
          <w:sz w:val="20"/>
        </w:rPr>
        <w:t xml:space="preserve">entes correrão por conta das dotações orçamentárias respectivas, devendo ser empenhadas </w:t>
      </w:r>
      <w:r w:rsidR="007368C3" w:rsidRPr="00FD551E">
        <w:rPr>
          <w:rFonts w:asciiTheme="minorHAnsi" w:hAnsiTheme="minorHAnsi" w:cs="Arial"/>
          <w:sz w:val="20"/>
          <w:lang w:val="pt-BR"/>
        </w:rPr>
        <w:t>antes da formalização do contrato ou outro instrumento hábil.</w:t>
      </w:r>
      <w:r w:rsidRPr="00FD551E">
        <w:rPr>
          <w:rFonts w:asciiTheme="minorHAnsi" w:hAnsiTheme="minorHAnsi" w:cs="Arial"/>
          <w:sz w:val="20"/>
        </w:rPr>
        <w:t xml:space="preserve"> </w:t>
      </w:r>
    </w:p>
    <w:p w:rsidR="005A3FDA" w:rsidRPr="00FD551E" w:rsidRDefault="005A3FDA" w:rsidP="005A3FDA">
      <w:pPr>
        <w:pStyle w:val="Corpodetexto"/>
        <w:spacing w:line="276" w:lineRule="auto"/>
        <w:rPr>
          <w:rFonts w:asciiTheme="minorHAnsi" w:hAnsiTheme="minorHAnsi" w:cs="Arial"/>
          <w:sz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24.2</w:t>
      </w:r>
      <w:r w:rsidRPr="00FD551E">
        <w:rPr>
          <w:rFonts w:asciiTheme="minorHAnsi" w:hAnsiTheme="minorHAnsi" w:cs="Arial"/>
          <w:sz w:val="20"/>
          <w:szCs w:val="20"/>
        </w:rPr>
        <w:tab/>
        <w:t>O pagamento será efetuado no prazo máximo de 30 (trinta) dias</w:t>
      </w:r>
      <w:r w:rsidRPr="00FD551E">
        <w:rPr>
          <w:rFonts w:asciiTheme="minorHAnsi" w:hAnsiTheme="minorHAnsi" w:cs="Arial"/>
          <w:bCs/>
          <w:sz w:val="20"/>
          <w:szCs w:val="20"/>
        </w:rPr>
        <w:t>,</w:t>
      </w:r>
      <w:r w:rsidRPr="00FD551E">
        <w:rPr>
          <w:rFonts w:asciiTheme="minorHAnsi" w:hAnsiTheme="minorHAnsi" w:cs="Arial"/>
          <w:sz w:val="20"/>
          <w:szCs w:val="20"/>
        </w:rPr>
        <w:t xml:space="preserve"> em parcela única ou parcelado, conforme cronograma de execução do contrato, mediante crédito em conta</w:t>
      </w:r>
      <w:r w:rsidR="001D0578">
        <w:rPr>
          <w:rFonts w:asciiTheme="minorHAnsi" w:hAnsiTheme="minorHAnsi" w:cs="Arial"/>
          <w:sz w:val="20"/>
          <w:szCs w:val="20"/>
        </w:rPr>
        <w:t xml:space="preserve"> </w:t>
      </w:r>
      <w:r w:rsidRPr="00FD551E">
        <w:rPr>
          <w:rFonts w:asciiTheme="minorHAnsi" w:hAnsiTheme="minorHAnsi" w:cs="Arial"/>
          <w:sz w:val="20"/>
          <w:szCs w:val="20"/>
        </w:rPr>
        <w:t>corrente da contratada, em instituição financeira contratada pelo CONTRATANTE, contados do primeiro dia útil do envio de e-mail do respectivo Certificado de Aceitação referente ao recebimento definitivo.</w:t>
      </w:r>
    </w:p>
    <w:p w:rsidR="00685BB9" w:rsidRPr="00FD551E" w:rsidRDefault="00685BB9"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jc w:val="both"/>
        <w:rPr>
          <w:rFonts w:asciiTheme="minorHAnsi" w:hAnsiTheme="minorHAnsi" w:cs="Arial"/>
          <w:sz w:val="20"/>
          <w:szCs w:val="20"/>
        </w:rPr>
      </w:pPr>
      <w:r w:rsidRPr="00FD551E">
        <w:rPr>
          <w:rFonts w:asciiTheme="minorHAnsi" w:hAnsiTheme="minorHAnsi" w:cs="Arial"/>
          <w:b/>
          <w:sz w:val="20"/>
          <w:szCs w:val="20"/>
        </w:rPr>
        <w:t>24.2.1</w:t>
      </w:r>
      <w:r w:rsidRPr="00FD551E">
        <w:rPr>
          <w:rFonts w:asciiTheme="minorHAnsi" w:hAnsiTheme="minorHAnsi" w:cs="Arial"/>
          <w:sz w:val="20"/>
          <w:szCs w:val="20"/>
        </w:rPr>
        <w:tab/>
        <w:t>No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24.3</w:t>
      </w:r>
      <w:r w:rsidRPr="00FD551E">
        <w:rPr>
          <w:rFonts w:asciiTheme="minorHAnsi" w:hAnsiTheme="minorHAnsi" w:cs="Arial"/>
          <w:sz w:val="20"/>
          <w:szCs w:val="20"/>
        </w:rPr>
        <w:tab/>
        <w:t xml:space="preserve">A(s) Nota(s) Fiscal(s) Eletrônica(s) – </w:t>
      </w:r>
      <w:proofErr w:type="spellStart"/>
      <w:r w:rsidRPr="00FD551E">
        <w:rPr>
          <w:rFonts w:asciiTheme="minorHAnsi" w:hAnsiTheme="minorHAnsi" w:cs="Arial"/>
          <w:sz w:val="20"/>
          <w:szCs w:val="20"/>
        </w:rPr>
        <w:t>NfeI</w:t>
      </w:r>
      <w:proofErr w:type="spellEnd"/>
      <w:r w:rsidRPr="00FD551E">
        <w:rPr>
          <w:rFonts w:asciiTheme="minorHAnsi" w:hAnsiTheme="minorHAnsi" w:cs="Arial"/>
          <w:sz w:val="20"/>
          <w:szCs w:val="20"/>
        </w:rPr>
        <w:t>(s)/Fatura deverá(</w:t>
      </w:r>
      <w:proofErr w:type="spellStart"/>
      <w:r w:rsidRPr="00FD551E">
        <w:rPr>
          <w:rFonts w:asciiTheme="minorHAnsi" w:hAnsiTheme="minorHAnsi" w:cs="Arial"/>
          <w:sz w:val="20"/>
          <w:szCs w:val="20"/>
        </w:rPr>
        <w:t>ão</w:t>
      </w:r>
      <w:proofErr w:type="spellEnd"/>
      <w:r w:rsidRPr="00FD551E">
        <w:rPr>
          <w:rFonts w:asciiTheme="minorHAnsi" w:hAnsiTheme="minorHAnsi" w:cs="Arial"/>
          <w:sz w:val="20"/>
          <w:szCs w:val="20"/>
        </w:rPr>
        <w:t>) ser entregue(s) juntamente com a mercadoria, não podendo conter rasuras e devendo corresponder ao(s) item(s) fornecido(s).  Será(</w:t>
      </w:r>
      <w:proofErr w:type="spellStart"/>
      <w:r w:rsidRPr="00FD551E">
        <w:rPr>
          <w:rFonts w:asciiTheme="minorHAnsi" w:hAnsiTheme="minorHAnsi" w:cs="Arial"/>
          <w:sz w:val="20"/>
          <w:szCs w:val="20"/>
        </w:rPr>
        <w:t>ão</w:t>
      </w:r>
      <w:proofErr w:type="spellEnd"/>
      <w:r w:rsidRPr="00FD551E">
        <w:rPr>
          <w:rFonts w:asciiTheme="minorHAnsi" w:hAnsiTheme="minorHAnsi" w:cs="Arial"/>
          <w:sz w:val="20"/>
          <w:szCs w:val="20"/>
        </w:rPr>
        <w:t>) conferida(s) e atestada(s) pelo MUNICÍPIO de NITERÓI na pessoa do funcionário responsável, desde que não haja fator impeditivo provocado pela empresa vencedora.</w:t>
      </w: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 xml:space="preserve">24.4 - </w:t>
      </w:r>
      <w:r w:rsidRPr="00FD551E">
        <w:rPr>
          <w:rFonts w:asciiTheme="minorHAnsi" w:hAnsiTheme="minorHAnsi" w:cs="Arial"/>
          <w:sz w:val="20"/>
          <w:szCs w:val="20"/>
        </w:rPr>
        <w:t xml:space="preserve">Ficam excluídos da obrigatoriedade de emissão da Nota Fiscal eletrônica Inteligência – </w:t>
      </w:r>
      <w:proofErr w:type="spellStart"/>
      <w:r w:rsidRPr="00FD551E">
        <w:rPr>
          <w:rFonts w:asciiTheme="minorHAnsi" w:hAnsiTheme="minorHAnsi" w:cs="Arial"/>
          <w:sz w:val="20"/>
          <w:szCs w:val="20"/>
        </w:rPr>
        <w:t>Nfel</w:t>
      </w:r>
      <w:proofErr w:type="spellEnd"/>
      <w:r w:rsidRPr="00FD551E">
        <w:rPr>
          <w:rFonts w:asciiTheme="minorHAnsi" w:hAnsiTheme="minorHAnsi" w:cs="Arial"/>
          <w:sz w:val="20"/>
          <w:szCs w:val="20"/>
        </w:rPr>
        <w:t xml:space="preserve">, os seguintes contribuintes: </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sz w:val="20"/>
          <w:szCs w:val="20"/>
        </w:rPr>
        <w:t xml:space="preserve">a) contribuintes profissionais autônomos que tenham o recolhimento da ISSQN efetuado através de tributação fixa; </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sz w:val="20"/>
          <w:szCs w:val="20"/>
        </w:rPr>
        <w:t xml:space="preserve">b) contribuintes pessoas físicas optantes pelo Regime Tributário do Simples nacional qualificados como Microempreendedor Individual – MEI, quando prestarem serviços para pessoas físicas. </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sz w:val="20"/>
          <w:szCs w:val="20"/>
        </w:rPr>
        <w:t>c) bancos e instituições financeiras, autorizadas pelo BACEN.</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highlight w:val="yellow"/>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24.5</w:t>
      </w:r>
      <w:r w:rsidRPr="00FD551E">
        <w:rPr>
          <w:rFonts w:asciiTheme="minorHAnsi" w:hAnsiTheme="minorHAnsi" w:cs="Arial"/>
          <w:sz w:val="20"/>
          <w:szCs w:val="20"/>
        </w:rPr>
        <w:tab/>
        <w:t xml:space="preserve">A(s) </w:t>
      </w:r>
      <w:proofErr w:type="spellStart"/>
      <w:r w:rsidRPr="00FD551E">
        <w:rPr>
          <w:rFonts w:asciiTheme="minorHAnsi" w:hAnsiTheme="minorHAnsi" w:cs="Arial"/>
          <w:sz w:val="20"/>
          <w:szCs w:val="20"/>
        </w:rPr>
        <w:t>NFeI</w:t>
      </w:r>
      <w:proofErr w:type="spellEnd"/>
      <w:r w:rsidRPr="00FD551E">
        <w:rPr>
          <w:rFonts w:asciiTheme="minorHAnsi" w:hAnsiTheme="minorHAnsi" w:cs="Arial"/>
          <w:sz w:val="20"/>
          <w:szCs w:val="20"/>
        </w:rPr>
        <w:t>(s) deverá(</w:t>
      </w:r>
      <w:proofErr w:type="spellStart"/>
      <w:r w:rsidRPr="00FD551E">
        <w:rPr>
          <w:rFonts w:asciiTheme="minorHAnsi" w:hAnsiTheme="minorHAnsi" w:cs="Arial"/>
          <w:sz w:val="20"/>
          <w:szCs w:val="20"/>
        </w:rPr>
        <w:t>ão</w:t>
      </w:r>
      <w:proofErr w:type="spellEnd"/>
      <w:r w:rsidRPr="00FD551E">
        <w:rPr>
          <w:rFonts w:asciiTheme="minorHAnsi" w:hAnsiTheme="minorHAnsi" w:cs="Arial"/>
          <w:sz w:val="20"/>
          <w:szCs w:val="20"/>
        </w:rPr>
        <w:t xml:space="preserve">) ter o mesmo CNPJ da Proposta de Preços, pois a divergência impossibilitará a apropriação e o pagamento. </w:t>
      </w:r>
    </w:p>
    <w:p w:rsidR="005A3FDA" w:rsidRPr="00FD551E" w:rsidRDefault="005A3FDA" w:rsidP="005A3FDA">
      <w:pPr>
        <w:pStyle w:val="NormalTimesNewRoman"/>
        <w:rPr>
          <w:rFonts w:asciiTheme="minorHAnsi" w:hAnsiTheme="minorHAnsi" w:cs="Arial"/>
          <w:sz w:val="20"/>
          <w:szCs w:val="20"/>
        </w:rPr>
      </w:pPr>
    </w:p>
    <w:p w:rsidR="005A3FDA" w:rsidRPr="00FD551E" w:rsidRDefault="005A3FDA" w:rsidP="005A3FDA">
      <w:pPr>
        <w:pStyle w:val="NormalTimesNewRoman"/>
        <w:rPr>
          <w:rFonts w:asciiTheme="minorHAnsi" w:hAnsiTheme="minorHAnsi" w:cs="Arial"/>
          <w:b w:val="0"/>
          <w:sz w:val="20"/>
          <w:szCs w:val="20"/>
        </w:rPr>
      </w:pPr>
      <w:r w:rsidRPr="00FD551E">
        <w:rPr>
          <w:rFonts w:asciiTheme="minorHAnsi" w:hAnsiTheme="minorHAnsi" w:cs="Arial"/>
          <w:sz w:val="20"/>
          <w:szCs w:val="20"/>
        </w:rPr>
        <w:t>24.6</w:t>
      </w:r>
      <w:r w:rsidRPr="00FD551E">
        <w:rPr>
          <w:rFonts w:asciiTheme="minorHAnsi" w:hAnsiTheme="minorHAnsi" w:cs="Arial"/>
          <w:sz w:val="20"/>
          <w:szCs w:val="20"/>
        </w:rPr>
        <w:tab/>
      </w:r>
      <w:r w:rsidRPr="00FD551E">
        <w:rPr>
          <w:rFonts w:asciiTheme="minorHAnsi" w:hAnsiTheme="minorHAnsi" w:cs="Arial"/>
          <w:b w:val="0"/>
          <w:sz w:val="20"/>
          <w:szCs w:val="20"/>
        </w:rPr>
        <w:t>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rsidR="005A3FDA" w:rsidRPr="00FD551E" w:rsidRDefault="005A3FDA" w:rsidP="005A3FDA">
      <w:pPr>
        <w:pStyle w:val="NormalTimesNewRoman"/>
        <w:rPr>
          <w:rFonts w:asciiTheme="minorHAnsi" w:hAnsiTheme="minorHAnsi" w:cs="Arial"/>
          <w:b w:val="0"/>
          <w:sz w:val="20"/>
          <w:szCs w:val="20"/>
          <w:highlight w:val="yellow"/>
        </w:rPr>
      </w:pPr>
    </w:p>
    <w:p w:rsidR="005A3FDA" w:rsidRPr="00FD551E" w:rsidRDefault="005A3FDA" w:rsidP="005A3FDA">
      <w:pPr>
        <w:pStyle w:val="NormalTimesNewRoman"/>
        <w:rPr>
          <w:rFonts w:asciiTheme="minorHAnsi" w:hAnsiTheme="minorHAnsi" w:cs="Arial"/>
          <w:b w:val="0"/>
          <w:sz w:val="20"/>
          <w:szCs w:val="20"/>
        </w:rPr>
      </w:pPr>
      <w:r w:rsidRPr="00FD551E">
        <w:rPr>
          <w:rFonts w:asciiTheme="minorHAnsi" w:hAnsiTheme="minorHAnsi" w:cs="Arial"/>
          <w:sz w:val="20"/>
          <w:szCs w:val="20"/>
        </w:rPr>
        <w:t>24.7</w:t>
      </w:r>
      <w:r w:rsidRPr="00FD551E">
        <w:rPr>
          <w:rFonts w:asciiTheme="minorHAnsi" w:hAnsiTheme="minorHAnsi" w:cs="Arial"/>
          <w:b w:val="0"/>
          <w:sz w:val="20"/>
          <w:szCs w:val="20"/>
        </w:rPr>
        <w:tab/>
        <w:t>A(s) Nota(s) Fiscal(</w:t>
      </w:r>
      <w:proofErr w:type="spellStart"/>
      <w:r w:rsidRPr="00FD551E">
        <w:rPr>
          <w:rFonts w:asciiTheme="minorHAnsi" w:hAnsiTheme="minorHAnsi" w:cs="Arial"/>
          <w:b w:val="0"/>
          <w:sz w:val="20"/>
          <w:szCs w:val="20"/>
        </w:rPr>
        <w:t>is</w:t>
      </w:r>
      <w:proofErr w:type="spellEnd"/>
      <w:r w:rsidRPr="00FD551E">
        <w:rPr>
          <w:rFonts w:asciiTheme="minorHAnsi" w:hAnsiTheme="minorHAnsi" w:cs="Arial"/>
          <w:b w:val="0"/>
          <w:sz w:val="20"/>
          <w:szCs w:val="20"/>
        </w:rPr>
        <w:t>) deverá(</w:t>
      </w:r>
      <w:proofErr w:type="spellStart"/>
      <w:r w:rsidRPr="00FD551E">
        <w:rPr>
          <w:rFonts w:asciiTheme="minorHAnsi" w:hAnsiTheme="minorHAnsi" w:cs="Arial"/>
          <w:b w:val="0"/>
          <w:sz w:val="20"/>
          <w:szCs w:val="20"/>
        </w:rPr>
        <w:t>ão</w:t>
      </w:r>
      <w:proofErr w:type="spellEnd"/>
      <w:r w:rsidRPr="00FD551E">
        <w:rPr>
          <w:rFonts w:asciiTheme="minorHAnsi" w:hAnsiTheme="minorHAnsi" w:cs="Arial"/>
          <w:b w:val="0"/>
          <w:sz w:val="20"/>
          <w:szCs w:val="20"/>
        </w:rPr>
        <w:t xml:space="preserve">) ser emitida(s) em favor do Município de Niterói, CNPJ: 28.521.748/0001-59, Inscrição Estadual:  Isento, endereço: </w:t>
      </w:r>
      <w:hyperlink r:id="rId16" w:history="1">
        <w:r w:rsidRPr="00FD551E">
          <w:rPr>
            <w:rStyle w:val="Hyperlink"/>
            <w:rFonts w:asciiTheme="minorHAnsi" w:hAnsiTheme="minorHAnsi" w:cs="Arial"/>
            <w:b w:val="0"/>
            <w:color w:val="auto"/>
            <w:sz w:val="20"/>
            <w:szCs w:val="20"/>
            <w:u w:val="none"/>
          </w:rPr>
          <w:t xml:space="preserve">Rua Visconde de </w:t>
        </w:r>
        <w:proofErr w:type="spellStart"/>
        <w:r w:rsidRPr="00FD551E">
          <w:rPr>
            <w:rStyle w:val="Hyperlink"/>
            <w:rFonts w:asciiTheme="minorHAnsi" w:hAnsiTheme="minorHAnsi" w:cs="Arial"/>
            <w:b w:val="0"/>
            <w:color w:val="auto"/>
            <w:sz w:val="20"/>
            <w:szCs w:val="20"/>
            <w:u w:val="none"/>
          </w:rPr>
          <w:t>Sepetiba</w:t>
        </w:r>
        <w:proofErr w:type="spellEnd"/>
        <w:r w:rsidRPr="00FD551E">
          <w:rPr>
            <w:rStyle w:val="Hyperlink"/>
            <w:rFonts w:asciiTheme="minorHAnsi" w:hAnsiTheme="minorHAnsi" w:cs="Arial"/>
            <w:b w:val="0"/>
            <w:color w:val="auto"/>
            <w:sz w:val="20"/>
            <w:szCs w:val="20"/>
            <w:u w:val="none"/>
          </w:rPr>
          <w:t>, 987/12º andar</w:t>
        </w:r>
      </w:hyperlink>
      <w:r w:rsidRPr="00FD551E">
        <w:rPr>
          <w:rFonts w:asciiTheme="minorHAnsi" w:hAnsiTheme="minorHAnsi" w:cs="Arial"/>
          <w:b w:val="0"/>
          <w:sz w:val="20"/>
          <w:szCs w:val="20"/>
        </w:rPr>
        <w:t>.</w:t>
      </w:r>
      <w:r w:rsidRPr="00FD551E">
        <w:rPr>
          <w:rFonts w:asciiTheme="minorHAnsi" w:hAnsiTheme="minorHAnsi" w:cs="Arial"/>
          <w:sz w:val="20"/>
          <w:szCs w:val="20"/>
        </w:rPr>
        <w:t xml:space="preserve"> </w:t>
      </w:r>
      <w:r w:rsidRPr="00FD551E">
        <w:rPr>
          <w:rFonts w:asciiTheme="minorHAnsi" w:hAnsiTheme="minorHAnsi" w:cs="Arial"/>
          <w:b w:val="0"/>
          <w:sz w:val="20"/>
          <w:szCs w:val="20"/>
        </w:rPr>
        <w:t>Telefone: (21) 2717-2188 / 2620-0403 Ramal: 295</w:t>
      </w:r>
    </w:p>
    <w:p w:rsidR="005A3FDA" w:rsidRPr="00FD551E" w:rsidRDefault="005A3FDA" w:rsidP="005A3FDA">
      <w:pPr>
        <w:pStyle w:val="NormalTimesNewRoman"/>
        <w:rPr>
          <w:rFonts w:asciiTheme="minorHAnsi" w:hAnsiTheme="minorHAnsi" w:cs="Arial"/>
          <w:b w:val="0"/>
          <w:sz w:val="20"/>
          <w:szCs w:val="20"/>
        </w:rPr>
      </w:pPr>
    </w:p>
    <w:p w:rsidR="005A3FDA" w:rsidRPr="00FD551E" w:rsidRDefault="005A3FDA" w:rsidP="005A3FDA">
      <w:pPr>
        <w:pStyle w:val="NormalTimesNewRoman"/>
        <w:rPr>
          <w:rFonts w:asciiTheme="minorHAnsi" w:hAnsiTheme="minorHAnsi" w:cs="Arial"/>
          <w:b w:val="0"/>
          <w:sz w:val="20"/>
          <w:szCs w:val="20"/>
        </w:rPr>
      </w:pPr>
      <w:r w:rsidRPr="00FD551E">
        <w:rPr>
          <w:rFonts w:asciiTheme="minorHAnsi" w:hAnsiTheme="minorHAnsi" w:cs="Arial"/>
          <w:sz w:val="20"/>
          <w:szCs w:val="20"/>
        </w:rPr>
        <w:t>24.8</w:t>
      </w:r>
      <w:r w:rsidRPr="00FD551E">
        <w:rPr>
          <w:rFonts w:asciiTheme="minorHAnsi" w:hAnsiTheme="minorHAnsi" w:cs="Arial"/>
          <w:b w:val="0"/>
          <w:sz w:val="20"/>
          <w:szCs w:val="20"/>
        </w:rPr>
        <w:tab/>
        <w:t>No caso de empresas não optantes pelo Simples, deverão destacar na Nota Fiscal/ Fatura os valores e alíquotas referentes aos tributos federais a serem retidos, conforme Instrução Normativa SRF nº 480/04 da Secretaria da Receita Federal e suas alterações.</w:t>
      </w:r>
    </w:p>
    <w:p w:rsidR="00685BB9" w:rsidRPr="00FD551E" w:rsidRDefault="00685BB9" w:rsidP="005A3FDA">
      <w:pPr>
        <w:pStyle w:val="NormalTimesNewRoman"/>
        <w:rPr>
          <w:rFonts w:asciiTheme="minorHAnsi" w:hAnsiTheme="minorHAnsi" w:cs="Arial"/>
          <w:b w:val="0"/>
          <w:sz w:val="20"/>
          <w:szCs w:val="20"/>
        </w:rPr>
      </w:pPr>
    </w:p>
    <w:p w:rsidR="005A3FDA" w:rsidRPr="00FD551E" w:rsidRDefault="005A3FDA" w:rsidP="005A3FDA">
      <w:pPr>
        <w:pStyle w:val="NormalTimesNewRoman"/>
        <w:rPr>
          <w:rFonts w:asciiTheme="minorHAnsi" w:hAnsiTheme="minorHAnsi" w:cs="Arial"/>
          <w:b w:val="0"/>
          <w:sz w:val="20"/>
          <w:szCs w:val="20"/>
        </w:rPr>
      </w:pPr>
      <w:r w:rsidRPr="00FD551E">
        <w:rPr>
          <w:rFonts w:asciiTheme="minorHAnsi" w:hAnsiTheme="minorHAnsi" w:cs="Arial"/>
          <w:sz w:val="20"/>
          <w:szCs w:val="20"/>
        </w:rPr>
        <w:t>24.</w:t>
      </w:r>
      <w:r w:rsidR="00685BB9" w:rsidRPr="00FD551E">
        <w:rPr>
          <w:rFonts w:asciiTheme="minorHAnsi" w:hAnsiTheme="minorHAnsi" w:cs="Arial"/>
          <w:sz w:val="20"/>
          <w:szCs w:val="20"/>
        </w:rPr>
        <w:t>9</w:t>
      </w:r>
      <w:r w:rsidRPr="00FD551E">
        <w:rPr>
          <w:rFonts w:asciiTheme="minorHAnsi" w:hAnsiTheme="minorHAnsi" w:cs="Arial"/>
          <w:b w:val="0"/>
          <w:sz w:val="20"/>
          <w:szCs w:val="20"/>
        </w:rPr>
        <w:tab/>
        <w:t>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rsidR="005A3FDA" w:rsidRPr="00FD551E" w:rsidRDefault="005A3FDA" w:rsidP="005A3FDA">
      <w:pPr>
        <w:pStyle w:val="NormalTimesNewRoman"/>
        <w:rPr>
          <w:rFonts w:asciiTheme="minorHAnsi" w:hAnsiTheme="minorHAnsi" w:cs="Arial"/>
          <w:b w:val="0"/>
          <w:sz w:val="20"/>
          <w:szCs w:val="20"/>
        </w:rPr>
      </w:pPr>
    </w:p>
    <w:p w:rsidR="005A3FDA" w:rsidRPr="00FD551E" w:rsidRDefault="005A3FDA" w:rsidP="005A3FDA">
      <w:pPr>
        <w:pStyle w:val="NormalTimesNewRoman"/>
        <w:rPr>
          <w:rFonts w:asciiTheme="minorHAnsi" w:hAnsiTheme="minorHAnsi" w:cs="Arial"/>
          <w:b w:val="0"/>
          <w:sz w:val="20"/>
          <w:szCs w:val="20"/>
        </w:rPr>
      </w:pPr>
      <w:r w:rsidRPr="00FD551E">
        <w:rPr>
          <w:rFonts w:asciiTheme="minorHAnsi" w:hAnsiTheme="minorHAnsi" w:cs="Arial"/>
          <w:sz w:val="20"/>
          <w:szCs w:val="20"/>
        </w:rPr>
        <w:t>24.</w:t>
      </w:r>
      <w:r w:rsidR="00685BB9" w:rsidRPr="00FD551E">
        <w:rPr>
          <w:rFonts w:asciiTheme="minorHAnsi" w:hAnsiTheme="minorHAnsi" w:cs="Arial"/>
          <w:sz w:val="20"/>
          <w:szCs w:val="20"/>
        </w:rPr>
        <w:t>10</w:t>
      </w:r>
      <w:r w:rsidRPr="00FD551E">
        <w:rPr>
          <w:rFonts w:asciiTheme="minorHAnsi" w:hAnsiTheme="minorHAnsi" w:cs="Arial"/>
          <w:b w:val="0"/>
          <w:sz w:val="20"/>
          <w:szCs w:val="20"/>
        </w:rPr>
        <w:tab/>
        <w:t>Já estarão retidos na fonte os impostos: IR, PIS, COFINS, CSLL, consoante as Instruções Normativas SRF nº 480/04 da Secretaria da Receita Federal e suas alterações.</w:t>
      </w:r>
    </w:p>
    <w:p w:rsidR="005A3FDA" w:rsidRPr="00FD551E" w:rsidRDefault="005A3FDA" w:rsidP="005A3FDA">
      <w:pPr>
        <w:pStyle w:val="NormalTimesNewRoman"/>
        <w:rPr>
          <w:rFonts w:asciiTheme="minorHAnsi" w:hAnsiTheme="minorHAnsi" w:cs="Arial"/>
          <w:b w:val="0"/>
          <w:sz w:val="20"/>
          <w:szCs w:val="20"/>
        </w:rPr>
      </w:pPr>
    </w:p>
    <w:p w:rsidR="005A3FDA" w:rsidRPr="00FD551E" w:rsidRDefault="005A3FDA" w:rsidP="005A3FDA">
      <w:pPr>
        <w:pStyle w:val="NormalTimesNewRoman"/>
        <w:rPr>
          <w:rFonts w:asciiTheme="minorHAnsi" w:hAnsiTheme="minorHAnsi" w:cs="Arial"/>
          <w:b w:val="0"/>
          <w:sz w:val="20"/>
          <w:szCs w:val="20"/>
        </w:rPr>
      </w:pPr>
      <w:r w:rsidRPr="00FD551E">
        <w:rPr>
          <w:rFonts w:asciiTheme="minorHAnsi" w:hAnsiTheme="minorHAnsi" w:cs="Arial"/>
          <w:sz w:val="20"/>
          <w:szCs w:val="20"/>
        </w:rPr>
        <w:t>24.1</w:t>
      </w:r>
      <w:r w:rsidR="00685BB9" w:rsidRPr="00FD551E">
        <w:rPr>
          <w:rFonts w:asciiTheme="minorHAnsi" w:hAnsiTheme="minorHAnsi" w:cs="Arial"/>
          <w:sz w:val="20"/>
          <w:szCs w:val="20"/>
        </w:rPr>
        <w:t>1</w:t>
      </w:r>
      <w:r w:rsidRPr="00FD551E">
        <w:rPr>
          <w:rFonts w:asciiTheme="minorHAnsi" w:hAnsiTheme="minorHAnsi" w:cs="Arial"/>
          <w:b w:val="0"/>
          <w:sz w:val="20"/>
          <w:szCs w:val="20"/>
        </w:rPr>
        <w:tab/>
        <w:t>Caso se faça necessária a reapresentação de qualquer nota fiscal por culpa da CONTRATADA, o prazo de 30 (trinta) dias para pagamento ficará suspenso, prosseguindo a sua contagem a partir da data da respectiva representação.</w:t>
      </w:r>
    </w:p>
    <w:p w:rsidR="005A3FDA" w:rsidRPr="00FD551E" w:rsidRDefault="005A3FDA" w:rsidP="005A3FDA">
      <w:pPr>
        <w:pStyle w:val="NormalTimesNewRoman"/>
        <w:rPr>
          <w:rFonts w:asciiTheme="minorHAnsi" w:hAnsiTheme="minorHAnsi" w:cs="Arial"/>
          <w:b w:val="0"/>
          <w:sz w:val="20"/>
          <w:szCs w:val="20"/>
        </w:rPr>
      </w:pPr>
    </w:p>
    <w:p w:rsidR="005A3FDA" w:rsidRPr="00FD551E" w:rsidRDefault="005A3FDA" w:rsidP="005A3FDA">
      <w:pPr>
        <w:pStyle w:val="NormalTimesNewRoman"/>
        <w:rPr>
          <w:rFonts w:asciiTheme="minorHAnsi" w:hAnsiTheme="minorHAnsi" w:cs="Arial"/>
          <w:b w:val="0"/>
          <w:i/>
          <w:sz w:val="20"/>
          <w:szCs w:val="20"/>
        </w:rPr>
      </w:pPr>
      <w:r w:rsidRPr="00FD551E">
        <w:rPr>
          <w:rFonts w:asciiTheme="minorHAnsi" w:hAnsiTheme="minorHAnsi" w:cs="Arial"/>
          <w:sz w:val="20"/>
          <w:szCs w:val="20"/>
        </w:rPr>
        <w:t>24.1</w:t>
      </w:r>
      <w:r w:rsidR="00685BB9" w:rsidRPr="00FD551E">
        <w:rPr>
          <w:rFonts w:asciiTheme="minorHAnsi" w:hAnsiTheme="minorHAnsi" w:cs="Arial"/>
          <w:sz w:val="20"/>
          <w:szCs w:val="20"/>
        </w:rPr>
        <w:t>2</w:t>
      </w:r>
      <w:r w:rsidRPr="00FD551E">
        <w:rPr>
          <w:rFonts w:asciiTheme="minorHAnsi" w:hAnsiTheme="minorHAnsi" w:cs="Arial"/>
          <w:b w:val="0"/>
          <w:sz w:val="20"/>
          <w:szCs w:val="20"/>
        </w:rPr>
        <w:tab/>
        <w:t xml:space="preserve">Os pagamentos eventualmente realizados com atraso, desde que não decorram de ato ou fato atribuível à CONTRATADA, sofrerão a incidência de atualização financeira pelo </w:t>
      </w:r>
      <w:r w:rsidRPr="00FD551E">
        <w:rPr>
          <w:rFonts w:asciiTheme="minorHAnsi" w:hAnsiTheme="minorHAnsi" w:cs="Arial"/>
          <w:b w:val="0"/>
          <w:bCs/>
          <w:sz w:val="20"/>
          <w:szCs w:val="20"/>
        </w:rPr>
        <w:t xml:space="preserve">Índice de Preços ao Consumidor - </w:t>
      </w:r>
      <w:r w:rsidRPr="00FD551E">
        <w:rPr>
          <w:rFonts w:asciiTheme="minorHAnsi" w:hAnsiTheme="minorHAnsi" w:cs="Arial"/>
          <w:b w:val="0"/>
          <w:sz w:val="20"/>
          <w:szCs w:val="20"/>
        </w:rPr>
        <w:t xml:space="preserve">IPCA e juros moratórios de 0,5% ao mês, calculado </w:t>
      </w:r>
      <w:r w:rsidRPr="00FD551E">
        <w:rPr>
          <w:rFonts w:asciiTheme="minorHAnsi" w:hAnsiTheme="minorHAnsi" w:cs="Arial"/>
          <w:b w:val="0"/>
          <w:i/>
          <w:sz w:val="20"/>
          <w:szCs w:val="20"/>
        </w:rPr>
        <w:t>pro rata die</w:t>
      </w:r>
      <w:r w:rsidRPr="00FD551E">
        <w:rPr>
          <w:rFonts w:asciiTheme="minorHAnsi" w:hAnsiTheme="minorHAnsi" w:cs="Arial"/>
          <w:b w:val="0"/>
          <w:sz w:val="20"/>
          <w:szCs w:val="20"/>
        </w:rPr>
        <w:t xml:space="preserve">, e aqueles pagos em prazo inferior ao estabelecido neste edital serão feitos mediante desconto de 0,5% ao mês </w:t>
      </w:r>
      <w:r w:rsidRPr="00FD551E">
        <w:rPr>
          <w:rFonts w:asciiTheme="minorHAnsi" w:hAnsiTheme="minorHAnsi" w:cs="Arial"/>
          <w:b w:val="0"/>
          <w:i/>
          <w:sz w:val="20"/>
          <w:szCs w:val="20"/>
        </w:rPr>
        <w:t>pro rata die.</w:t>
      </w:r>
      <w:r w:rsidRPr="00FD551E">
        <w:rPr>
          <w:rFonts w:asciiTheme="minorHAnsi" w:hAnsiTheme="minorHAnsi" w:cs="Arial"/>
          <w:b w:val="0"/>
          <w:sz w:val="20"/>
          <w:szCs w:val="20"/>
        </w:rPr>
        <w:t xml:space="preserve">  </w:t>
      </w:r>
      <w:r w:rsidRPr="00FD551E">
        <w:rPr>
          <w:rFonts w:asciiTheme="minorHAnsi" w:hAnsiTheme="minorHAnsi" w:cs="Arial"/>
          <w:b w:val="0"/>
          <w:i/>
          <w:sz w:val="20"/>
          <w:szCs w:val="20"/>
        </w:rPr>
        <w:t xml:space="preserve"> </w:t>
      </w:r>
    </w:p>
    <w:bookmarkEnd w:id="3"/>
    <w:p w:rsidR="005A3FDA" w:rsidRPr="00FD551E" w:rsidRDefault="005A3FDA" w:rsidP="005A3FDA">
      <w:pPr>
        <w:pStyle w:val="NormalTimesNewRoman"/>
        <w:rPr>
          <w:rFonts w:asciiTheme="minorHAnsi" w:hAnsiTheme="minorHAnsi" w:cs="Arial"/>
          <w:b w:val="0"/>
          <w:sz w:val="20"/>
          <w:szCs w:val="20"/>
        </w:rPr>
      </w:pPr>
    </w:p>
    <w:p w:rsidR="005A3FDA" w:rsidRPr="00FD551E" w:rsidRDefault="005A3FDA" w:rsidP="005A3FDA">
      <w:pPr>
        <w:pStyle w:val="NormalTimesNewRoman"/>
        <w:rPr>
          <w:rFonts w:asciiTheme="minorHAnsi" w:hAnsiTheme="minorHAnsi" w:cs="Arial"/>
          <w:b w:val="0"/>
          <w:sz w:val="20"/>
          <w:szCs w:val="20"/>
        </w:rPr>
      </w:pPr>
    </w:p>
    <w:p w:rsidR="005A3FDA" w:rsidRPr="00FD551E" w:rsidRDefault="005A3FDA" w:rsidP="005A3FDA">
      <w:pPr>
        <w:pStyle w:val="NormalTimesNewRoman"/>
        <w:rPr>
          <w:rFonts w:asciiTheme="minorHAnsi" w:hAnsiTheme="minorHAnsi" w:cs="Arial"/>
          <w:b w:val="0"/>
          <w:sz w:val="20"/>
          <w:szCs w:val="20"/>
        </w:rPr>
      </w:pPr>
      <w:r w:rsidRPr="00FD551E">
        <w:rPr>
          <w:rFonts w:asciiTheme="minorHAnsi" w:hAnsiTheme="minorHAnsi" w:cs="Arial"/>
          <w:sz w:val="20"/>
          <w:szCs w:val="20"/>
        </w:rPr>
        <w:lastRenderedPageBreak/>
        <w:t>25</w:t>
      </w:r>
      <w:r w:rsidRPr="00FD551E">
        <w:rPr>
          <w:rFonts w:asciiTheme="minorHAnsi" w:hAnsiTheme="minorHAnsi" w:cs="Arial"/>
          <w:b w:val="0"/>
          <w:sz w:val="20"/>
          <w:szCs w:val="20"/>
        </w:rPr>
        <w:tab/>
      </w:r>
      <w:r w:rsidRPr="00FD551E">
        <w:rPr>
          <w:rFonts w:asciiTheme="minorHAnsi" w:hAnsiTheme="minorHAnsi" w:cs="Arial"/>
          <w:sz w:val="20"/>
          <w:szCs w:val="20"/>
        </w:rPr>
        <w:t>DA GARANTIA CONTRATUAL</w:t>
      </w:r>
    </w:p>
    <w:p w:rsidR="005A3FDA" w:rsidRPr="00FD551E" w:rsidRDefault="005A3FDA" w:rsidP="005A3FDA">
      <w:pPr>
        <w:pStyle w:val="NormalTimesNewRoman"/>
        <w:rPr>
          <w:rFonts w:asciiTheme="minorHAnsi" w:hAnsiTheme="minorHAnsi" w:cs="Arial"/>
          <w:b w:val="0"/>
          <w:sz w:val="20"/>
          <w:szCs w:val="20"/>
        </w:rPr>
      </w:pPr>
    </w:p>
    <w:p w:rsidR="005A3FDA" w:rsidRPr="00FD551E" w:rsidRDefault="005A3FDA" w:rsidP="005A3FDA">
      <w:pPr>
        <w:pStyle w:val="NormalTimesNewRoman"/>
        <w:rPr>
          <w:rFonts w:asciiTheme="minorHAnsi" w:hAnsiTheme="minorHAnsi" w:cs="Arial"/>
          <w:b w:val="0"/>
          <w:sz w:val="20"/>
          <w:szCs w:val="20"/>
        </w:rPr>
      </w:pPr>
      <w:r w:rsidRPr="00FD551E">
        <w:rPr>
          <w:rFonts w:asciiTheme="minorHAnsi" w:hAnsiTheme="minorHAnsi" w:cs="Arial"/>
          <w:sz w:val="20"/>
          <w:szCs w:val="20"/>
        </w:rPr>
        <w:t>25.1</w:t>
      </w:r>
      <w:r w:rsidRPr="00FD551E">
        <w:rPr>
          <w:rFonts w:asciiTheme="minorHAnsi" w:hAnsiTheme="minorHAnsi" w:cs="Arial"/>
          <w:b w:val="0"/>
          <w:sz w:val="20"/>
          <w:szCs w:val="20"/>
        </w:rPr>
        <w:tab/>
        <w:t xml:space="preserve">A CONTRATADA deverá apresentar à CONTRATANTE, no prazo máximo de 10 (dez) dias, contado da data da assinatura deste instrumento, comprovante de prestação de garantia da ordem de 5% (cinco por cento) do valor do contrato, a ser prestada em qualquer modalidade prevista pelo § 1º, art. 56 da Lei n.º 8.666/93, a ser restituída após sua execução satisfatória. </w:t>
      </w:r>
    </w:p>
    <w:p w:rsidR="005A3FDA" w:rsidRPr="00FD551E" w:rsidRDefault="005A3FDA" w:rsidP="005A3FDA">
      <w:pPr>
        <w:pStyle w:val="NormalTimesNewRoman"/>
        <w:rPr>
          <w:rFonts w:asciiTheme="minorHAnsi" w:hAnsiTheme="minorHAnsi" w:cs="Arial"/>
          <w:b w:val="0"/>
          <w:sz w:val="20"/>
          <w:szCs w:val="20"/>
        </w:rPr>
      </w:pPr>
    </w:p>
    <w:p w:rsidR="005A3FDA" w:rsidRPr="00FD551E" w:rsidRDefault="005A3FDA" w:rsidP="005A3FDA">
      <w:pPr>
        <w:pStyle w:val="NormalTimesNewRoman"/>
        <w:rPr>
          <w:rFonts w:asciiTheme="minorHAnsi" w:hAnsiTheme="minorHAnsi" w:cs="Arial"/>
          <w:b w:val="0"/>
          <w:bCs/>
          <w:sz w:val="20"/>
          <w:szCs w:val="20"/>
        </w:rPr>
      </w:pPr>
      <w:r w:rsidRPr="00FD551E">
        <w:rPr>
          <w:rFonts w:asciiTheme="minorHAnsi" w:hAnsiTheme="minorHAnsi" w:cs="Arial"/>
          <w:sz w:val="20"/>
          <w:szCs w:val="20"/>
        </w:rPr>
        <w:t>25.2</w:t>
      </w:r>
      <w:r w:rsidRPr="00FD551E">
        <w:rPr>
          <w:rFonts w:asciiTheme="minorHAnsi" w:hAnsiTheme="minorHAnsi" w:cs="Arial"/>
          <w:b w:val="0"/>
          <w:sz w:val="20"/>
          <w:szCs w:val="20"/>
        </w:rPr>
        <w:tab/>
        <w:t xml:space="preserve">A garantia prestada não poderá se vincular a outras contratações, salvo após sua liberação. </w:t>
      </w:r>
    </w:p>
    <w:p w:rsidR="005A3FDA" w:rsidRPr="00FD551E" w:rsidRDefault="005A3FDA" w:rsidP="005A3FDA">
      <w:pPr>
        <w:pStyle w:val="NormalTimesNewRoman"/>
        <w:rPr>
          <w:rFonts w:asciiTheme="minorHAnsi" w:hAnsiTheme="minorHAnsi" w:cs="Arial"/>
          <w:b w:val="0"/>
          <w:sz w:val="20"/>
          <w:szCs w:val="20"/>
        </w:rPr>
      </w:pPr>
    </w:p>
    <w:p w:rsidR="005A3FDA" w:rsidRPr="00FD551E" w:rsidRDefault="005A3FDA" w:rsidP="005A3FDA">
      <w:pPr>
        <w:pStyle w:val="NormalTimesNewRoman"/>
        <w:rPr>
          <w:rFonts w:asciiTheme="minorHAnsi" w:hAnsiTheme="minorHAnsi" w:cs="Arial"/>
          <w:b w:val="0"/>
          <w:sz w:val="20"/>
          <w:szCs w:val="20"/>
        </w:rPr>
      </w:pPr>
      <w:r w:rsidRPr="00FD551E">
        <w:rPr>
          <w:rFonts w:asciiTheme="minorHAnsi" w:hAnsiTheme="minorHAnsi" w:cs="Arial"/>
          <w:sz w:val="20"/>
          <w:szCs w:val="20"/>
        </w:rPr>
        <w:t>25.3</w:t>
      </w:r>
      <w:r w:rsidRPr="00FD551E">
        <w:rPr>
          <w:rFonts w:asciiTheme="minorHAnsi" w:hAnsiTheme="minorHAnsi" w:cs="Arial"/>
          <w:b w:val="0"/>
          <w:sz w:val="20"/>
          <w:szCs w:val="20"/>
        </w:rPr>
        <w:tab/>
        <w:t xml:space="preserve">Caso o valor do contrato seja alterado, de acordo com o art. 65 da Lei Federal n.º 8.666/93, a garantia deverá ser complementada, no prazo de 5 (cinco) dias, para que seja mantido o percentual de 5% (cinco por cento) do valor do Contrato. </w:t>
      </w:r>
    </w:p>
    <w:p w:rsidR="001772AB" w:rsidRPr="00FD551E" w:rsidRDefault="001772AB" w:rsidP="005A3FDA">
      <w:pPr>
        <w:pStyle w:val="NormalTimesNewRoman"/>
        <w:rPr>
          <w:rFonts w:asciiTheme="minorHAnsi" w:hAnsiTheme="minorHAnsi" w:cs="Arial"/>
          <w:b w:val="0"/>
          <w:bCs/>
          <w:sz w:val="20"/>
          <w:szCs w:val="20"/>
        </w:rPr>
      </w:pPr>
    </w:p>
    <w:p w:rsidR="005A3FDA" w:rsidRPr="00FD551E" w:rsidRDefault="005A3FDA" w:rsidP="005A3FDA">
      <w:pPr>
        <w:pStyle w:val="NormalTimesNewRoman"/>
        <w:rPr>
          <w:rFonts w:asciiTheme="minorHAnsi" w:hAnsiTheme="minorHAnsi" w:cs="Arial"/>
          <w:b w:val="0"/>
          <w:bCs/>
          <w:sz w:val="20"/>
          <w:szCs w:val="20"/>
        </w:rPr>
      </w:pPr>
      <w:r w:rsidRPr="00FD551E">
        <w:rPr>
          <w:rFonts w:asciiTheme="minorHAnsi" w:hAnsiTheme="minorHAnsi" w:cs="Arial"/>
          <w:sz w:val="20"/>
          <w:szCs w:val="20"/>
        </w:rPr>
        <w:t>25.4</w:t>
      </w:r>
      <w:r w:rsidRPr="00FD551E">
        <w:rPr>
          <w:rFonts w:asciiTheme="minorHAnsi" w:hAnsiTheme="minorHAnsi" w:cs="Arial"/>
          <w:b w:val="0"/>
          <w:sz w:val="20"/>
          <w:szCs w:val="20"/>
        </w:rPr>
        <w:tab/>
        <w:t xml:space="preserve">Nos casos em que valores de multa venham a ser descontados da garantia, seu valor original será recomposto no prazo de 5 (cinco) dias, sob pena de rescisão administrativa do contrato. </w:t>
      </w:r>
    </w:p>
    <w:p w:rsidR="005A3FDA" w:rsidRPr="00FD551E" w:rsidRDefault="005A3FDA" w:rsidP="005A3FDA">
      <w:pPr>
        <w:pStyle w:val="NormalTimesNewRoman"/>
        <w:rPr>
          <w:rFonts w:asciiTheme="minorHAnsi" w:hAnsiTheme="minorHAnsi" w:cs="Arial"/>
          <w:b w:val="0"/>
          <w:sz w:val="20"/>
          <w:szCs w:val="20"/>
        </w:rPr>
      </w:pPr>
    </w:p>
    <w:p w:rsidR="005A3FDA" w:rsidRPr="00FD551E" w:rsidRDefault="005A3FDA" w:rsidP="005A3FDA">
      <w:pPr>
        <w:pStyle w:val="NormalTimesNewRoman"/>
        <w:rPr>
          <w:rFonts w:asciiTheme="minorHAnsi" w:hAnsiTheme="minorHAnsi" w:cs="Arial"/>
          <w:b w:val="0"/>
          <w:bCs/>
          <w:sz w:val="20"/>
          <w:szCs w:val="20"/>
        </w:rPr>
      </w:pPr>
      <w:r w:rsidRPr="00FD551E">
        <w:rPr>
          <w:rFonts w:asciiTheme="minorHAnsi" w:hAnsiTheme="minorHAnsi" w:cs="Arial"/>
          <w:sz w:val="20"/>
          <w:szCs w:val="20"/>
        </w:rPr>
        <w:t>25.5</w:t>
      </w:r>
      <w:r w:rsidRPr="00FD551E">
        <w:rPr>
          <w:rFonts w:asciiTheme="minorHAnsi" w:hAnsiTheme="minorHAnsi" w:cs="Arial"/>
          <w:b w:val="0"/>
          <w:sz w:val="20"/>
          <w:szCs w:val="20"/>
        </w:rPr>
        <w:tab/>
        <w:t xml:space="preserve">O levantamento da garantia contratual por parte da </w:t>
      </w:r>
      <w:r w:rsidRPr="00FD551E">
        <w:rPr>
          <w:rFonts w:asciiTheme="minorHAnsi" w:hAnsiTheme="minorHAnsi" w:cs="Arial"/>
          <w:b w:val="0"/>
          <w:caps/>
          <w:sz w:val="20"/>
          <w:szCs w:val="20"/>
        </w:rPr>
        <w:t>contratada</w:t>
      </w:r>
      <w:r w:rsidRPr="00FD551E">
        <w:rPr>
          <w:rFonts w:asciiTheme="minorHAnsi" w:hAnsiTheme="minorHAnsi" w:cs="Arial"/>
          <w:b w:val="0"/>
          <w:sz w:val="20"/>
          <w:szCs w:val="20"/>
        </w:rPr>
        <w:t xml:space="preserve">, respeitadas as disposições legais, dependerá de requerimento da interessada, acompanhado do documento de recibo correspondente. </w:t>
      </w:r>
    </w:p>
    <w:p w:rsidR="005A3FDA" w:rsidRPr="00FD551E" w:rsidRDefault="005A3FDA" w:rsidP="005A3FDA">
      <w:pPr>
        <w:pStyle w:val="NormalTimesNewRoman"/>
        <w:rPr>
          <w:rFonts w:asciiTheme="minorHAnsi" w:hAnsiTheme="minorHAnsi" w:cs="Arial"/>
          <w:b w:val="0"/>
          <w:sz w:val="20"/>
          <w:szCs w:val="20"/>
        </w:rPr>
      </w:pPr>
    </w:p>
    <w:p w:rsidR="005A3FDA" w:rsidRPr="00FD551E" w:rsidRDefault="005A3FDA" w:rsidP="005A3FDA">
      <w:pPr>
        <w:pStyle w:val="NormalTimesNewRoman"/>
        <w:rPr>
          <w:rFonts w:asciiTheme="minorHAnsi" w:hAnsiTheme="minorHAnsi" w:cs="Arial"/>
          <w:sz w:val="20"/>
          <w:szCs w:val="20"/>
        </w:rPr>
      </w:pPr>
      <w:r w:rsidRPr="00FD551E">
        <w:rPr>
          <w:rFonts w:asciiTheme="minorHAnsi" w:hAnsiTheme="minorHAnsi" w:cs="Arial"/>
          <w:sz w:val="20"/>
          <w:szCs w:val="20"/>
        </w:rPr>
        <w:t>26</w:t>
      </w:r>
      <w:r w:rsidRPr="00FD551E">
        <w:rPr>
          <w:rFonts w:asciiTheme="minorHAnsi" w:hAnsiTheme="minorHAnsi" w:cs="Arial"/>
          <w:sz w:val="20"/>
          <w:szCs w:val="20"/>
        </w:rPr>
        <w:tab/>
        <w:t>DOS RECURSOS</w:t>
      </w:r>
    </w:p>
    <w:p w:rsidR="005A3FDA" w:rsidRPr="00FD551E" w:rsidRDefault="005A3FDA" w:rsidP="005A3FDA">
      <w:pPr>
        <w:pStyle w:val="NormalTimesNewRoman"/>
        <w:rPr>
          <w:rFonts w:asciiTheme="minorHAnsi" w:hAnsiTheme="minorHAnsi" w:cs="Arial"/>
          <w:b w:val="0"/>
          <w:sz w:val="20"/>
          <w:szCs w:val="20"/>
        </w:rPr>
      </w:pPr>
    </w:p>
    <w:p w:rsidR="005A3FDA" w:rsidRPr="00FD551E" w:rsidRDefault="005A3FDA" w:rsidP="005A3FDA">
      <w:pPr>
        <w:pStyle w:val="NormalTimesNewRoman"/>
        <w:rPr>
          <w:rFonts w:asciiTheme="minorHAnsi" w:hAnsiTheme="minorHAnsi" w:cs="Arial"/>
          <w:b w:val="0"/>
          <w:sz w:val="20"/>
          <w:szCs w:val="20"/>
        </w:rPr>
      </w:pPr>
      <w:r w:rsidRPr="00FD551E">
        <w:rPr>
          <w:rFonts w:asciiTheme="minorHAnsi" w:hAnsiTheme="minorHAnsi" w:cs="Arial"/>
          <w:sz w:val="20"/>
          <w:szCs w:val="20"/>
        </w:rPr>
        <w:t>26.1</w:t>
      </w:r>
      <w:r w:rsidRPr="00FD551E">
        <w:rPr>
          <w:rFonts w:asciiTheme="minorHAnsi" w:hAnsiTheme="minorHAnsi" w:cs="Arial"/>
          <w:sz w:val="20"/>
          <w:szCs w:val="20"/>
        </w:rPr>
        <w:tab/>
        <w:t xml:space="preserve"> DA IMPUGNAÇÃO DO ATO CONVOCATÓRIO</w:t>
      </w:r>
    </w:p>
    <w:p w:rsidR="005A3FDA" w:rsidRPr="00FD551E" w:rsidRDefault="005A3FDA" w:rsidP="005A3FDA">
      <w:pPr>
        <w:pStyle w:val="NormalTimesNewRoman"/>
        <w:rPr>
          <w:rFonts w:asciiTheme="minorHAnsi" w:hAnsiTheme="minorHAnsi" w:cs="Arial"/>
          <w:b w:val="0"/>
          <w:sz w:val="20"/>
          <w:szCs w:val="20"/>
        </w:rPr>
      </w:pPr>
    </w:p>
    <w:p w:rsidR="005A3FDA" w:rsidRPr="00FD551E" w:rsidRDefault="005A3FDA" w:rsidP="005A3FDA">
      <w:pPr>
        <w:pStyle w:val="NormalTimesNewRoman"/>
        <w:rPr>
          <w:rFonts w:asciiTheme="minorHAnsi" w:hAnsiTheme="minorHAnsi" w:cs="Arial"/>
          <w:b w:val="0"/>
          <w:sz w:val="20"/>
          <w:szCs w:val="20"/>
        </w:rPr>
      </w:pPr>
      <w:r w:rsidRPr="00FD551E">
        <w:rPr>
          <w:rFonts w:asciiTheme="minorHAnsi" w:hAnsiTheme="minorHAnsi" w:cs="Arial"/>
          <w:sz w:val="20"/>
          <w:szCs w:val="20"/>
        </w:rPr>
        <w:t>26.1.1</w:t>
      </w:r>
      <w:r w:rsidRPr="00FD551E">
        <w:rPr>
          <w:rFonts w:asciiTheme="minorHAnsi" w:hAnsiTheme="minorHAnsi" w:cs="Arial"/>
          <w:b w:val="0"/>
          <w:sz w:val="20"/>
          <w:szCs w:val="20"/>
        </w:rPr>
        <w:tab/>
        <w:t>Até 02 (dois) dias antes da data fixada para recebimento das propostas, qualquer pessoa poderá peticionar contra o ato convocatório.</w:t>
      </w:r>
    </w:p>
    <w:p w:rsidR="005A3FDA" w:rsidRPr="00FD551E" w:rsidRDefault="005A3FDA" w:rsidP="005A3FDA">
      <w:pPr>
        <w:pStyle w:val="NormalTimesNewRoman"/>
        <w:rPr>
          <w:rFonts w:asciiTheme="minorHAnsi" w:hAnsiTheme="minorHAnsi" w:cs="Arial"/>
          <w:b w:val="0"/>
          <w:sz w:val="20"/>
          <w:szCs w:val="20"/>
        </w:rPr>
      </w:pPr>
    </w:p>
    <w:p w:rsidR="005A3FDA" w:rsidRPr="00FD551E" w:rsidRDefault="005A3FDA" w:rsidP="005A3FDA">
      <w:pPr>
        <w:pStyle w:val="NormalTimesNewRoman"/>
        <w:rPr>
          <w:rFonts w:asciiTheme="minorHAnsi" w:hAnsiTheme="minorHAnsi" w:cs="Arial"/>
          <w:b w:val="0"/>
          <w:sz w:val="20"/>
          <w:szCs w:val="20"/>
        </w:rPr>
      </w:pPr>
      <w:r w:rsidRPr="00FD551E">
        <w:rPr>
          <w:rFonts w:asciiTheme="minorHAnsi" w:hAnsiTheme="minorHAnsi" w:cs="Arial"/>
          <w:sz w:val="20"/>
          <w:szCs w:val="20"/>
        </w:rPr>
        <w:t>26.1.2</w:t>
      </w:r>
      <w:r w:rsidRPr="00FD551E">
        <w:rPr>
          <w:rFonts w:asciiTheme="minorHAnsi" w:hAnsiTheme="minorHAnsi" w:cs="Arial"/>
          <w:b w:val="0"/>
          <w:sz w:val="20"/>
          <w:szCs w:val="20"/>
        </w:rPr>
        <w:tab/>
        <w:t>O Pregoeiro deverá decidir sobre a petição no prazo de 24 (vinte e quatro) horas.</w:t>
      </w:r>
    </w:p>
    <w:p w:rsidR="005A3FDA" w:rsidRPr="00FD551E" w:rsidRDefault="005A3FDA" w:rsidP="005A3FDA">
      <w:pPr>
        <w:pStyle w:val="NormalTimesNewRoman"/>
        <w:rPr>
          <w:rFonts w:asciiTheme="minorHAnsi" w:hAnsiTheme="minorHAnsi" w:cs="Arial"/>
          <w:b w:val="0"/>
          <w:sz w:val="20"/>
          <w:szCs w:val="20"/>
        </w:rPr>
      </w:pPr>
    </w:p>
    <w:p w:rsidR="005A3FDA" w:rsidRPr="00FD551E" w:rsidRDefault="005A3FDA" w:rsidP="005A3FDA">
      <w:pPr>
        <w:pStyle w:val="NormalTimesNewRoman"/>
        <w:rPr>
          <w:rFonts w:asciiTheme="minorHAnsi" w:hAnsiTheme="minorHAnsi" w:cs="Arial"/>
          <w:b w:val="0"/>
          <w:sz w:val="20"/>
          <w:szCs w:val="20"/>
        </w:rPr>
      </w:pPr>
      <w:r w:rsidRPr="00FD551E">
        <w:rPr>
          <w:rFonts w:asciiTheme="minorHAnsi" w:hAnsiTheme="minorHAnsi" w:cs="Arial"/>
          <w:sz w:val="20"/>
          <w:szCs w:val="20"/>
        </w:rPr>
        <w:t>26.1.3</w:t>
      </w:r>
      <w:r w:rsidRPr="00FD551E">
        <w:rPr>
          <w:rFonts w:asciiTheme="minorHAnsi" w:hAnsiTheme="minorHAnsi" w:cs="Arial"/>
          <w:b w:val="0"/>
          <w:sz w:val="20"/>
          <w:szCs w:val="20"/>
        </w:rPr>
        <w:tab/>
        <w:t>Se for acolhida a petição contra o ato convocatório, será designada nova data para realização do certame.</w:t>
      </w:r>
    </w:p>
    <w:p w:rsidR="005A3FDA" w:rsidRPr="00FD551E" w:rsidRDefault="005A3FDA" w:rsidP="005A3FDA">
      <w:pPr>
        <w:pStyle w:val="NormalTimesNewRoman"/>
        <w:rPr>
          <w:rFonts w:asciiTheme="minorHAnsi" w:hAnsiTheme="minorHAnsi" w:cs="Arial"/>
          <w:b w:val="0"/>
          <w:sz w:val="20"/>
          <w:szCs w:val="20"/>
        </w:rPr>
      </w:pPr>
    </w:p>
    <w:p w:rsidR="005A3FDA" w:rsidRPr="00FD551E" w:rsidRDefault="005A3FDA" w:rsidP="005A3FDA">
      <w:pPr>
        <w:pStyle w:val="NormalTimesNewRoman"/>
        <w:rPr>
          <w:rFonts w:asciiTheme="minorHAnsi" w:hAnsiTheme="minorHAnsi" w:cs="Arial"/>
          <w:sz w:val="20"/>
          <w:szCs w:val="20"/>
        </w:rPr>
      </w:pPr>
      <w:r w:rsidRPr="00FD551E">
        <w:rPr>
          <w:rFonts w:asciiTheme="minorHAnsi" w:hAnsiTheme="minorHAnsi" w:cs="Arial"/>
          <w:sz w:val="20"/>
          <w:szCs w:val="20"/>
        </w:rPr>
        <w:t>26.2</w:t>
      </w:r>
      <w:r w:rsidRPr="00FD551E">
        <w:rPr>
          <w:rFonts w:asciiTheme="minorHAnsi" w:hAnsiTheme="minorHAnsi" w:cs="Arial"/>
          <w:sz w:val="20"/>
          <w:szCs w:val="20"/>
        </w:rPr>
        <w:tab/>
        <w:t xml:space="preserve">DO RECURSO À SESSÃO PÚBLICA </w:t>
      </w:r>
    </w:p>
    <w:p w:rsidR="005A3FDA" w:rsidRPr="00FD551E" w:rsidRDefault="005A3FDA" w:rsidP="005A3FDA">
      <w:pPr>
        <w:pStyle w:val="NormalTimesNewRoman"/>
        <w:rPr>
          <w:rFonts w:asciiTheme="minorHAnsi" w:hAnsiTheme="minorHAnsi" w:cs="Arial"/>
          <w:b w:val="0"/>
          <w:sz w:val="20"/>
          <w:szCs w:val="20"/>
        </w:rPr>
      </w:pPr>
      <w:r w:rsidRPr="00FD551E">
        <w:rPr>
          <w:rFonts w:asciiTheme="minorHAnsi" w:hAnsiTheme="minorHAnsi" w:cs="Arial"/>
          <w:b w:val="0"/>
          <w:sz w:val="20"/>
          <w:szCs w:val="20"/>
        </w:rPr>
        <w:t xml:space="preserve"> </w:t>
      </w:r>
    </w:p>
    <w:p w:rsidR="005A3FDA" w:rsidRPr="00FD551E" w:rsidRDefault="005A3FDA" w:rsidP="005A3FDA">
      <w:pPr>
        <w:pStyle w:val="NormalTimesNewRoman"/>
        <w:rPr>
          <w:rFonts w:asciiTheme="minorHAnsi" w:hAnsiTheme="minorHAnsi" w:cs="Arial"/>
          <w:b w:val="0"/>
          <w:sz w:val="20"/>
          <w:szCs w:val="20"/>
        </w:rPr>
      </w:pPr>
      <w:r w:rsidRPr="00FD551E">
        <w:rPr>
          <w:rFonts w:asciiTheme="minorHAnsi" w:hAnsiTheme="minorHAnsi" w:cs="Arial"/>
          <w:sz w:val="20"/>
          <w:szCs w:val="20"/>
        </w:rPr>
        <w:t>26.2.1</w:t>
      </w:r>
      <w:r w:rsidRPr="00FD551E">
        <w:rPr>
          <w:rFonts w:asciiTheme="minorHAnsi" w:hAnsiTheme="minorHAnsi" w:cs="Arial"/>
          <w:b w:val="0"/>
          <w:sz w:val="20"/>
          <w:szCs w:val="20"/>
        </w:rPr>
        <w:tab/>
        <w:t xml:space="preserve"> Todos os recursos serão interpostos no final da sessão, com registro em ata da s</w:t>
      </w:r>
      <w:r w:rsidR="001772AB" w:rsidRPr="00FD551E">
        <w:rPr>
          <w:rFonts w:asciiTheme="minorHAnsi" w:hAnsiTheme="minorHAnsi" w:cs="Arial"/>
          <w:b w:val="0"/>
          <w:sz w:val="20"/>
          <w:szCs w:val="20"/>
        </w:rPr>
        <w:t>íntese das suas razões e contrar</w:t>
      </w:r>
      <w:r w:rsidRPr="00FD551E">
        <w:rPr>
          <w:rFonts w:asciiTheme="minorHAnsi" w:hAnsiTheme="minorHAnsi" w:cs="Arial"/>
          <w:b w:val="0"/>
          <w:sz w:val="20"/>
          <w:szCs w:val="20"/>
        </w:rPr>
        <w:t>razões, podendo os interessados juntar memoriais no prazo de 3 (três) dias úteis.</w:t>
      </w:r>
    </w:p>
    <w:p w:rsidR="005A3FDA" w:rsidRPr="00FD551E" w:rsidRDefault="005A3FDA" w:rsidP="005A3FDA">
      <w:pPr>
        <w:widowControl w:val="0"/>
        <w:overflowPunct w:val="0"/>
        <w:adjustRightInd w:val="0"/>
        <w:spacing w:after="0" w:line="240" w:lineRule="auto"/>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line="240" w:lineRule="auto"/>
        <w:ind w:right="70"/>
        <w:jc w:val="both"/>
        <w:rPr>
          <w:rFonts w:asciiTheme="minorHAnsi" w:hAnsiTheme="minorHAnsi" w:cs="Arial"/>
          <w:sz w:val="20"/>
          <w:szCs w:val="20"/>
        </w:rPr>
      </w:pPr>
      <w:r w:rsidRPr="00FD551E">
        <w:rPr>
          <w:rFonts w:asciiTheme="minorHAnsi" w:hAnsiTheme="minorHAnsi" w:cs="Arial"/>
          <w:b/>
          <w:sz w:val="20"/>
          <w:szCs w:val="20"/>
        </w:rPr>
        <w:t>26.2.2</w:t>
      </w:r>
      <w:r w:rsidRPr="00FD551E">
        <w:rPr>
          <w:rFonts w:asciiTheme="minorHAnsi" w:hAnsiTheme="minorHAnsi" w:cs="Arial"/>
          <w:sz w:val="20"/>
          <w:szCs w:val="20"/>
        </w:rPr>
        <w:tab/>
        <w:t>Em casos especiais, quando complexas as questões debatidas, o Pregoeiro concederá àqueles que manifestarem a intenção de recorrer, prazo suficiente para apresentação das correspondentes razões, ficando os demais desde logo intimados para apresentar contrarrazões em igual número de dias, que começarão a contar do término do prazo do recorrente, sendo-lhes assegurada vista imediata dos autos.</w:t>
      </w:r>
    </w:p>
    <w:p w:rsidR="005A3FDA" w:rsidRPr="00FD551E" w:rsidRDefault="005A3FDA" w:rsidP="005A3FDA">
      <w:pPr>
        <w:widowControl w:val="0"/>
        <w:overflowPunct w:val="0"/>
        <w:adjustRightInd w:val="0"/>
        <w:spacing w:after="0" w:line="240" w:lineRule="auto"/>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line="240" w:lineRule="auto"/>
        <w:ind w:right="70"/>
        <w:jc w:val="both"/>
        <w:rPr>
          <w:rFonts w:asciiTheme="minorHAnsi" w:hAnsiTheme="minorHAnsi" w:cs="Arial"/>
          <w:sz w:val="20"/>
          <w:szCs w:val="20"/>
        </w:rPr>
      </w:pPr>
      <w:r w:rsidRPr="00FD551E">
        <w:rPr>
          <w:rFonts w:asciiTheme="minorHAnsi" w:hAnsiTheme="minorHAnsi" w:cs="Arial"/>
          <w:b/>
          <w:sz w:val="20"/>
          <w:szCs w:val="20"/>
        </w:rPr>
        <w:t>26.2.3</w:t>
      </w:r>
      <w:r w:rsidRPr="00FD551E">
        <w:rPr>
          <w:rFonts w:asciiTheme="minorHAnsi" w:hAnsiTheme="minorHAnsi" w:cs="Arial"/>
          <w:sz w:val="20"/>
          <w:szCs w:val="20"/>
        </w:rPr>
        <w:tab/>
        <w:t>O recurso contra decisão do Pregoeiro não terá efeito suspensivo.</w:t>
      </w:r>
    </w:p>
    <w:p w:rsidR="005A3FDA" w:rsidRPr="00FD551E" w:rsidRDefault="005A3FDA" w:rsidP="005A3FDA">
      <w:pPr>
        <w:widowControl w:val="0"/>
        <w:overflowPunct w:val="0"/>
        <w:adjustRightInd w:val="0"/>
        <w:spacing w:after="0" w:line="240" w:lineRule="auto"/>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line="240" w:lineRule="auto"/>
        <w:ind w:right="70"/>
        <w:jc w:val="both"/>
        <w:rPr>
          <w:rFonts w:asciiTheme="minorHAnsi" w:hAnsiTheme="minorHAnsi" w:cs="Arial"/>
          <w:sz w:val="20"/>
          <w:szCs w:val="20"/>
        </w:rPr>
      </w:pPr>
      <w:r w:rsidRPr="00FD551E">
        <w:rPr>
          <w:rFonts w:asciiTheme="minorHAnsi" w:hAnsiTheme="minorHAnsi" w:cs="Arial"/>
          <w:b/>
          <w:sz w:val="20"/>
          <w:szCs w:val="20"/>
        </w:rPr>
        <w:t>26.2.4</w:t>
      </w:r>
      <w:r w:rsidRPr="00FD551E">
        <w:rPr>
          <w:rFonts w:asciiTheme="minorHAnsi" w:hAnsiTheme="minorHAnsi" w:cs="Arial"/>
          <w:sz w:val="20"/>
          <w:szCs w:val="20"/>
        </w:rPr>
        <w:tab/>
        <w:t>O acolhimento do recurso importará a invalidação apenas dos atos insuscetíveis de aproveitamento.</w:t>
      </w:r>
    </w:p>
    <w:p w:rsidR="005A3FDA" w:rsidRPr="00FD551E" w:rsidRDefault="005A3FDA" w:rsidP="005A3FDA">
      <w:pPr>
        <w:widowControl w:val="0"/>
        <w:overflowPunct w:val="0"/>
        <w:adjustRightInd w:val="0"/>
        <w:spacing w:after="0" w:line="240" w:lineRule="auto"/>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line="240" w:lineRule="auto"/>
        <w:ind w:right="70"/>
        <w:jc w:val="both"/>
        <w:rPr>
          <w:rFonts w:asciiTheme="minorHAnsi" w:hAnsiTheme="minorHAnsi" w:cs="Arial"/>
          <w:sz w:val="20"/>
          <w:szCs w:val="20"/>
        </w:rPr>
      </w:pPr>
      <w:r w:rsidRPr="00FD551E">
        <w:rPr>
          <w:rFonts w:asciiTheme="minorHAnsi" w:hAnsiTheme="minorHAnsi" w:cs="Arial"/>
          <w:b/>
          <w:sz w:val="20"/>
          <w:szCs w:val="20"/>
        </w:rPr>
        <w:lastRenderedPageBreak/>
        <w:t>26.2.5</w:t>
      </w:r>
      <w:r w:rsidRPr="00FD551E">
        <w:rPr>
          <w:rFonts w:asciiTheme="minorHAnsi" w:hAnsiTheme="minorHAnsi" w:cs="Arial"/>
          <w:sz w:val="20"/>
          <w:szCs w:val="20"/>
        </w:rPr>
        <w:tab/>
        <w:t>A falta de manifestação imediata e motivada da Licitante quanto ao resultado do certame, importará preclusão do direito de recurso.  Os recursos imotivados ou insubsistentes não serão recebidos.</w:t>
      </w:r>
    </w:p>
    <w:p w:rsidR="005A3FDA" w:rsidRPr="00FD551E" w:rsidRDefault="005A3FDA" w:rsidP="005A3FDA">
      <w:pPr>
        <w:widowControl w:val="0"/>
        <w:overflowPunct w:val="0"/>
        <w:adjustRightInd w:val="0"/>
        <w:spacing w:after="0" w:line="240" w:lineRule="auto"/>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line="240" w:lineRule="auto"/>
        <w:ind w:right="70"/>
        <w:jc w:val="both"/>
        <w:rPr>
          <w:rFonts w:asciiTheme="minorHAnsi" w:hAnsiTheme="minorHAnsi" w:cs="Arial"/>
          <w:sz w:val="20"/>
          <w:szCs w:val="20"/>
        </w:rPr>
      </w:pPr>
      <w:r w:rsidRPr="00FD551E">
        <w:rPr>
          <w:rFonts w:asciiTheme="minorHAnsi" w:hAnsiTheme="minorHAnsi" w:cs="Arial"/>
          <w:b/>
          <w:sz w:val="20"/>
          <w:szCs w:val="20"/>
        </w:rPr>
        <w:t>26.2.6</w:t>
      </w:r>
      <w:r w:rsidRPr="00FD551E">
        <w:rPr>
          <w:rFonts w:asciiTheme="minorHAnsi" w:hAnsiTheme="minorHAnsi" w:cs="Arial"/>
          <w:sz w:val="20"/>
          <w:szCs w:val="20"/>
        </w:rPr>
        <w:t xml:space="preserve"> Os autos do processo permanecerão com vista franqueada aos interessados, junto o Pregoeiro.</w:t>
      </w:r>
    </w:p>
    <w:p w:rsidR="00685BB9" w:rsidRPr="00FD551E" w:rsidRDefault="00685BB9" w:rsidP="005A3FDA">
      <w:pPr>
        <w:widowControl w:val="0"/>
        <w:overflowPunct w:val="0"/>
        <w:adjustRightInd w:val="0"/>
        <w:spacing w:after="0" w:line="240" w:lineRule="auto"/>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bookmarkStart w:id="5" w:name="_Hlk520473721"/>
      <w:r w:rsidRPr="00FD551E">
        <w:rPr>
          <w:rFonts w:asciiTheme="minorHAnsi" w:hAnsiTheme="minorHAnsi" w:cs="Arial"/>
          <w:b/>
          <w:sz w:val="20"/>
          <w:szCs w:val="20"/>
        </w:rPr>
        <w:t>27</w:t>
      </w:r>
      <w:r w:rsidRPr="00FD551E">
        <w:rPr>
          <w:rFonts w:asciiTheme="minorHAnsi" w:hAnsiTheme="minorHAnsi" w:cs="Arial"/>
          <w:b/>
          <w:sz w:val="20"/>
          <w:szCs w:val="20"/>
        </w:rPr>
        <w:tab/>
        <w:t>DAS SANÇÕES ADMINISTRATIVAS</w:t>
      </w: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27.1</w:t>
      </w:r>
      <w:r w:rsidRPr="00FD551E">
        <w:rPr>
          <w:rFonts w:asciiTheme="minorHAnsi" w:hAnsiTheme="minorHAnsi" w:cs="Arial"/>
          <w:b/>
          <w:sz w:val="20"/>
          <w:szCs w:val="20"/>
        </w:rPr>
        <w:tab/>
      </w:r>
      <w:r w:rsidRPr="00FD551E">
        <w:rPr>
          <w:rFonts w:asciiTheme="minorHAnsi" w:hAnsiTheme="minorHAnsi" w:cs="Arial"/>
          <w:sz w:val="20"/>
          <w:szCs w:val="20"/>
        </w:rPr>
        <w:t xml:space="preserve">A inexecução do objeto desta licitação, total ou parcial, execução imperfeita, mora na execução ou qualquer inadimplemento ou infração contratual, sujeita a </w:t>
      </w:r>
      <w:r w:rsidRPr="00FD551E">
        <w:rPr>
          <w:rFonts w:asciiTheme="minorHAnsi" w:hAnsiTheme="minorHAnsi" w:cs="Arial"/>
          <w:bCs/>
          <w:sz w:val="20"/>
          <w:szCs w:val="20"/>
        </w:rPr>
        <w:t>CONTRATADA</w:t>
      </w:r>
      <w:r w:rsidRPr="00FD551E">
        <w:rPr>
          <w:rFonts w:asciiTheme="minorHAnsi" w:hAnsiTheme="minorHAnsi" w:cs="Arial"/>
          <w:sz w:val="20"/>
          <w:szCs w:val="20"/>
        </w:rPr>
        <w:t>, sem prejuízo da responsabilidade civil ou criminal no que couber, assegurado o contraditório e a prévia e ampla defesa, às seguintes penalidades:</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ind w:left="720" w:hanging="360"/>
        <w:jc w:val="both"/>
        <w:rPr>
          <w:rFonts w:asciiTheme="minorHAnsi" w:hAnsiTheme="minorHAnsi" w:cs="Arial"/>
          <w:sz w:val="20"/>
          <w:szCs w:val="20"/>
        </w:rPr>
      </w:pPr>
      <w:r w:rsidRPr="00FD551E">
        <w:rPr>
          <w:rFonts w:asciiTheme="minorHAnsi" w:hAnsiTheme="minorHAnsi" w:cs="Arial"/>
          <w:b/>
          <w:sz w:val="20"/>
          <w:szCs w:val="20"/>
        </w:rPr>
        <w:t>a)</w:t>
      </w:r>
      <w:r w:rsidRPr="00FD551E">
        <w:rPr>
          <w:rFonts w:asciiTheme="minorHAnsi" w:hAnsiTheme="minorHAnsi" w:cs="Arial"/>
          <w:sz w:val="20"/>
          <w:szCs w:val="20"/>
        </w:rPr>
        <w:tab/>
        <w:t>Advertência;</w:t>
      </w:r>
    </w:p>
    <w:p w:rsidR="005A3FDA" w:rsidRPr="00FD551E" w:rsidRDefault="005A3FDA" w:rsidP="005A3FDA">
      <w:pPr>
        <w:ind w:left="720" w:hanging="360"/>
        <w:jc w:val="both"/>
        <w:rPr>
          <w:rFonts w:asciiTheme="minorHAnsi" w:hAnsiTheme="minorHAnsi" w:cs="Arial"/>
          <w:sz w:val="20"/>
          <w:szCs w:val="20"/>
        </w:rPr>
      </w:pPr>
      <w:r w:rsidRPr="00FD551E">
        <w:rPr>
          <w:rFonts w:asciiTheme="minorHAnsi" w:hAnsiTheme="minorHAnsi" w:cs="Arial"/>
          <w:b/>
          <w:sz w:val="20"/>
          <w:szCs w:val="20"/>
        </w:rPr>
        <w:t>b)</w:t>
      </w:r>
      <w:r w:rsidRPr="00FD551E">
        <w:rPr>
          <w:rFonts w:asciiTheme="minorHAnsi" w:hAnsiTheme="minorHAnsi" w:cs="Arial"/>
          <w:b/>
          <w:sz w:val="20"/>
          <w:szCs w:val="20"/>
        </w:rPr>
        <w:tab/>
      </w:r>
      <w:r w:rsidRPr="00FD551E">
        <w:rPr>
          <w:rFonts w:asciiTheme="minorHAnsi" w:hAnsiTheme="minorHAnsi" w:cs="Arial"/>
          <w:sz w:val="20"/>
          <w:szCs w:val="20"/>
        </w:rPr>
        <w:t>Multa de até 5% (cinco por cento) sobre o valor do Contrato, aplicada de acordo com a gravidade da infração e proporcionalmente às parcelas não executadas. Nas reincidências específicas, a multa corresponderá ao dobro do valor da que tiver sido inicialmente imposta;</w:t>
      </w:r>
    </w:p>
    <w:p w:rsidR="005A3FDA" w:rsidRPr="00FD551E" w:rsidRDefault="005A3FDA" w:rsidP="005A3FDA">
      <w:pPr>
        <w:ind w:left="720" w:hanging="360"/>
        <w:jc w:val="both"/>
        <w:rPr>
          <w:rFonts w:asciiTheme="minorHAnsi" w:hAnsiTheme="minorHAnsi" w:cs="Arial"/>
          <w:sz w:val="20"/>
          <w:szCs w:val="20"/>
        </w:rPr>
      </w:pPr>
      <w:r w:rsidRPr="00FD551E">
        <w:rPr>
          <w:rFonts w:asciiTheme="minorHAnsi" w:hAnsiTheme="minorHAnsi" w:cs="Arial"/>
          <w:b/>
          <w:bCs/>
          <w:sz w:val="20"/>
          <w:szCs w:val="20"/>
        </w:rPr>
        <w:t>c)</w:t>
      </w:r>
      <w:r w:rsidRPr="00FD551E">
        <w:rPr>
          <w:rFonts w:asciiTheme="minorHAnsi" w:hAnsiTheme="minorHAnsi" w:cs="Arial"/>
          <w:b/>
          <w:bCs/>
          <w:sz w:val="20"/>
          <w:szCs w:val="20"/>
        </w:rPr>
        <w:tab/>
      </w:r>
      <w:r w:rsidRPr="00FD551E">
        <w:rPr>
          <w:rFonts w:asciiTheme="minorHAnsi" w:hAnsiTheme="minorHAnsi" w:cs="Arial"/>
          <w:bCs/>
          <w:sz w:val="20"/>
          <w:szCs w:val="20"/>
        </w:rPr>
        <w:t>Suspensão temporária do direito de licitar e impedimento de contratar com a administração, por prazo não superior a 2 (dois) anos;</w:t>
      </w:r>
    </w:p>
    <w:p w:rsidR="005A3FDA" w:rsidRPr="00FD551E" w:rsidRDefault="005A3FDA" w:rsidP="005A3FDA">
      <w:pPr>
        <w:ind w:left="720" w:hanging="360"/>
        <w:jc w:val="both"/>
        <w:rPr>
          <w:rFonts w:asciiTheme="minorHAnsi" w:hAnsiTheme="minorHAnsi" w:cs="Arial"/>
          <w:sz w:val="20"/>
          <w:szCs w:val="20"/>
        </w:rPr>
      </w:pPr>
      <w:r w:rsidRPr="00FD551E">
        <w:rPr>
          <w:rFonts w:asciiTheme="minorHAnsi" w:hAnsiTheme="minorHAnsi" w:cs="Arial"/>
          <w:b/>
          <w:sz w:val="20"/>
          <w:szCs w:val="20"/>
        </w:rPr>
        <w:t>d)</w:t>
      </w:r>
      <w:r w:rsidRPr="00FD551E">
        <w:rPr>
          <w:rFonts w:asciiTheme="minorHAnsi" w:hAnsiTheme="minorHAnsi" w:cs="Arial"/>
          <w:b/>
          <w:sz w:val="20"/>
          <w:szCs w:val="20"/>
        </w:rPr>
        <w:tab/>
      </w:r>
      <w:r w:rsidRPr="00FD551E">
        <w:rPr>
          <w:rFonts w:asciiTheme="minorHAnsi" w:hAnsiTheme="minorHAnsi" w:cs="Arial"/>
          <w:sz w:val="20"/>
          <w:szCs w:val="20"/>
        </w:rPr>
        <w:t>Declaração de inidoneidade para licitar e contratar com a Administração Pública;</w:t>
      </w:r>
    </w:p>
    <w:p w:rsidR="005A3FDA" w:rsidRPr="00FD551E" w:rsidRDefault="005A3FDA" w:rsidP="005A3FDA">
      <w:pPr>
        <w:jc w:val="both"/>
        <w:rPr>
          <w:rFonts w:asciiTheme="minorHAnsi" w:hAnsiTheme="minorHAnsi" w:cs="Arial"/>
          <w:sz w:val="20"/>
          <w:szCs w:val="20"/>
        </w:rPr>
      </w:pPr>
      <w:r w:rsidRPr="00FD551E">
        <w:rPr>
          <w:rFonts w:asciiTheme="minorHAnsi" w:hAnsiTheme="minorHAnsi" w:cs="Arial"/>
          <w:b/>
          <w:sz w:val="20"/>
          <w:szCs w:val="20"/>
        </w:rPr>
        <w:t>27.2</w:t>
      </w:r>
      <w:r w:rsidRPr="00FD551E">
        <w:rPr>
          <w:rFonts w:asciiTheme="minorHAnsi" w:hAnsiTheme="minorHAnsi" w:cs="Arial"/>
          <w:b/>
          <w:sz w:val="20"/>
          <w:szCs w:val="20"/>
        </w:rPr>
        <w:tab/>
      </w:r>
      <w:r w:rsidRPr="00FD551E">
        <w:rPr>
          <w:rFonts w:asciiTheme="minorHAnsi" w:hAnsiTheme="minorHAnsi" w:cs="Arial"/>
          <w:sz w:val="20"/>
          <w:szCs w:val="20"/>
        </w:rPr>
        <w:t xml:space="preserve">A imposição das penalidades é de competência exclusiva do CONTRATANTE. </w:t>
      </w:r>
    </w:p>
    <w:p w:rsidR="005A3FDA" w:rsidRPr="00FD551E" w:rsidRDefault="005A3FDA" w:rsidP="005A3FDA">
      <w:pPr>
        <w:jc w:val="both"/>
        <w:rPr>
          <w:rFonts w:asciiTheme="minorHAnsi" w:hAnsiTheme="minorHAnsi" w:cs="Arial"/>
          <w:sz w:val="20"/>
          <w:szCs w:val="20"/>
        </w:rPr>
      </w:pPr>
      <w:r w:rsidRPr="00FD551E">
        <w:rPr>
          <w:rFonts w:asciiTheme="minorHAnsi" w:hAnsiTheme="minorHAnsi" w:cs="Arial"/>
          <w:b/>
          <w:sz w:val="20"/>
          <w:szCs w:val="20"/>
        </w:rPr>
        <w:t>27.3</w:t>
      </w:r>
      <w:r w:rsidRPr="00FD551E">
        <w:rPr>
          <w:rFonts w:asciiTheme="minorHAnsi" w:hAnsiTheme="minorHAnsi" w:cs="Arial"/>
          <w:sz w:val="20"/>
          <w:szCs w:val="20"/>
        </w:rPr>
        <w:tab/>
        <w:t>A sanção prevista na alínea b desta ITEM poderá ser aplicada cumulativamente a qualquer outra.</w:t>
      </w:r>
    </w:p>
    <w:p w:rsidR="005A3FDA" w:rsidRPr="00FD551E" w:rsidRDefault="005A3FDA" w:rsidP="005A3FDA">
      <w:pPr>
        <w:pStyle w:val="PargrafodaLista"/>
        <w:numPr>
          <w:ilvl w:val="0"/>
          <w:numId w:val="6"/>
        </w:numPr>
        <w:spacing w:after="200" w:line="276" w:lineRule="auto"/>
        <w:contextualSpacing w:val="0"/>
        <w:jc w:val="both"/>
        <w:rPr>
          <w:rFonts w:asciiTheme="minorHAnsi" w:eastAsia="Calibri" w:hAnsiTheme="minorHAnsi" w:cs="Arial"/>
          <w:b/>
          <w:vanish/>
          <w:sz w:val="20"/>
          <w:szCs w:val="20"/>
          <w:lang w:eastAsia="en-US"/>
        </w:rPr>
      </w:pPr>
    </w:p>
    <w:p w:rsidR="005A3FDA" w:rsidRPr="00FD551E" w:rsidRDefault="005A3FDA" w:rsidP="005A3FDA">
      <w:pPr>
        <w:pStyle w:val="PargrafodaLista"/>
        <w:numPr>
          <w:ilvl w:val="0"/>
          <w:numId w:val="6"/>
        </w:numPr>
        <w:spacing w:after="200" w:line="276" w:lineRule="auto"/>
        <w:contextualSpacing w:val="0"/>
        <w:jc w:val="both"/>
        <w:rPr>
          <w:rFonts w:asciiTheme="minorHAnsi" w:eastAsia="Calibri" w:hAnsiTheme="minorHAnsi" w:cs="Arial"/>
          <w:b/>
          <w:vanish/>
          <w:sz w:val="20"/>
          <w:szCs w:val="20"/>
          <w:lang w:eastAsia="en-US"/>
        </w:rPr>
      </w:pPr>
    </w:p>
    <w:p w:rsidR="005A3FDA" w:rsidRPr="00FD551E" w:rsidRDefault="005A3FDA" w:rsidP="005A3FDA">
      <w:pPr>
        <w:jc w:val="both"/>
        <w:rPr>
          <w:rFonts w:asciiTheme="minorHAnsi" w:hAnsiTheme="minorHAnsi" w:cs="Arial"/>
          <w:sz w:val="20"/>
          <w:szCs w:val="20"/>
        </w:rPr>
      </w:pPr>
      <w:r w:rsidRPr="00FD551E">
        <w:rPr>
          <w:rFonts w:asciiTheme="minorHAnsi" w:hAnsiTheme="minorHAnsi" w:cs="Arial"/>
          <w:b/>
          <w:sz w:val="20"/>
          <w:szCs w:val="20"/>
        </w:rPr>
        <w:t>27.4</w:t>
      </w:r>
      <w:r w:rsidRPr="00FD551E">
        <w:rPr>
          <w:rFonts w:asciiTheme="minorHAnsi" w:hAnsiTheme="minorHAnsi" w:cs="Arial"/>
          <w:sz w:val="20"/>
          <w:szCs w:val="20"/>
        </w:rPr>
        <w:tab/>
        <w:t>A aplicação de sanção não exclui a possibilidade de rescisão administrativa do Contrato, garantido o contraditório e a defesa prévia.</w:t>
      </w:r>
    </w:p>
    <w:p w:rsidR="005A3FDA" w:rsidRPr="00FD551E" w:rsidRDefault="005A3FDA" w:rsidP="005A3FDA">
      <w:pPr>
        <w:jc w:val="both"/>
        <w:rPr>
          <w:rFonts w:asciiTheme="minorHAnsi" w:hAnsiTheme="minorHAnsi" w:cs="Arial"/>
          <w:sz w:val="20"/>
          <w:szCs w:val="20"/>
        </w:rPr>
      </w:pPr>
      <w:r w:rsidRPr="00FD551E">
        <w:rPr>
          <w:rFonts w:asciiTheme="minorHAnsi" w:hAnsiTheme="minorHAnsi" w:cs="Arial"/>
          <w:b/>
          <w:sz w:val="20"/>
          <w:szCs w:val="20"/>
        </w:rPr>
        <w:t>27.5</w:t>
      </w:r>
      <w:r w:rsidRPr="00FD551E">
        <w:rPr>
          <w:rFonts w:asciiTheme="minorHAnsi" w:hAnsiTheme="minorHAnsi" w:cs="Arial"/>
          <w:sz w:val="20"/>
          <w:szCs w:val="20"/>
        </w:rPr>
        <w:tab/>
        <w:t xml:space="preserve">A multa administrativa prevista na alínea b não tem caráter compensatório, não eximindo o seu pagamento a CONTRATADA por perdas e danos das infrações cometidas. </w:t>
      </w:r>
    </w:p>
    <w:p w:rsidR="005A3FDA" w:rsidRPr="00FD551E" w:rsidRDefault="005A3FDA" w:rsidP="005A3FDA">
      <w:pPr>
        <w:jc w:val="both"/>
        <w:rPr>
          <w:rFonts w:asciiTheme="minorHAnsi" w:hAnsiTheme="minorHAnsi" w:cs="Arial"/>
          <w:sz w:val="20"/>
          <w:szCs w:val="20"/>
        </w:rPr>
      </w:pPr>
      <w:r w:rsidRPr="00FD551E">
        <w:rPr>
          <w:rFonts w:asciiTheme="minorHAnsi" w:hAnsiTheme="minorHAnsi" w:cs="Arial"/>
          <w:b/>
          <w:sz w:val="20"/>
          <w:szCs w:val="20"/>
        </w:rPr>
        <w:t>27.6</w:t>
      </w:r>
      <w:r w:rsidRPr="00FD551E">
        <w:rPr>
          <w:rFonts w:asciiTheme="minorHAnsi" w:hAnsiTheme="minorHAnsi" w:cs="Arial"/>
          <w:sz w:val="20"/>
          <w:szCs w:val="20"/>
        </w:rPr>
        <w:t xml:space="preserve">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rsidR="005A3FDA" w:rsidRPr="00FD551E" w:rsidRDefault="005A3FDA" w:rsidP="005A3FDA">
      <w:pPr>
        <w:numPr>
          <w:ilvl w:val="1"/>
          <w:numId w:val="7"/>
        </w:numPr>
        <w:ind w:left="0" w:firstLine="0"/>
        <w:jc w:val="both"/>
        <w:rPr>
          <w:rFonts w:asciiTheme="minorHAnsi" w:hAnsiTheme="minorHAnsi" w:cs="Arial"/>
          <w:sz w:val="20"/>
          <w:szCs w:val="20"/>
        </w:rPr>
      </w:pPr>
      <w:r w:rsidRPr="00FD551E">
        <w:rPr>
          <w:rFonts w:asciiTheme="minorHAnsi" w:hAnsiTheme="minorHAnsi" w:cs="Arial"/>
          <w:sz w:val="20"/>
          <w:szCs w:val="20"/>
        </w:rPr>
        <w:t xml:space="preserve"> Antes da aplicação de qualquer penalidade administrativas, será garantido o exercício do contraditório e ampla defesa no prazo de 5 (cinco) dias contados da notificação pessoal do contratado.</w:t>
      </w:r>
    </w:p>
    <w:p w:rsidR="005A3FDA" w:rsidRPr="00FD551E" w:rsidRDefault="005A3FDA" w:rsidP="005A3FDA">
      <w:pPr>
        <w:numPr>
          <w:ilvl w:val="1"/>
          <w:numId w:val="7"/>
        </w:numPr>
        <w:ind w:left="0" w:firstLine="0"/>
        <w:jc w:val="both"/>
        <w:rPr>
          <w:rFonts w:asciiTheme="minorHAnsi" w:hAnsiTheme="minorHAnsi" w:cs="Arial"/>
          <w:sz w:val="20"/>
          <w:szCs w:val="20"/>
        </w:rPr>
      </w:pPr>
      <w:r w:rsidRPr="00FD551E">
        <w:rPr>
          <w:rFonts w:asciiTheme="minorHAnsi" w:hAnsiTheme="minorHAnsi" w:cs="Arial"/>
          <w:sz w:val="20"/>
          <w:szCs w:val="20"/>
        </w:rPr>
        <w:t xml:space="preserve">A aplicação da sanção prevista na alínea d é de competência exclusiva do Prefeito de Niterói e dos Secretários Municipais, devendo ser precedida de defesa do interessado, no prazo de 10 (dez) dias. </w:t>
      </w:r>
    </w:p>
    <w:p w:rsidR="005A3FDA" w:rsidRPr="00FD551E" w:rsidRDefault="005A3FDA" w:rsidP="005A3FDA">
      <w:pPr>
        <w:numPr>
          <w:ilvl w:val="1"/>
          <w:numId w:val="7"/>
        </w:numPr>
        <w:ind w:left="0" w:firstLine="0"/>
        <w:jc w:val="both"/>
        <w:rPr>
          <w:rFonts w:asciiTheme="minorHAnsi" w:hAnsiTheme="minorHAnsi" w:cs="Arial"/>
          <w:sz w:val="20"/>
          <w:szCs w:val="20"/>
        </w:rPr>
      </w:pPr>
      <w:r w:rsidRPr="00FD551E">
        <w:rPr>
          <w:rFonts w:asciiTheme="minorHAnsi" w:hAnsiTheme="minorHAnsi" w:cs="Arial"/>
          <w:sz w:val="20"/>
          <w:szCs w:val="20"/>
        </w:rPr>
        <w:t xml:space="preserve"> O prazo da suspensão ou da declaração de inidoneidade será fixado de acordo com a natureza e a gravidade da falta cometida, observado o princípio da proporcionalidade.</w:t>
      </w:r>
      <w:r w:rsidRPr="00FD551E">
        <w:rPr>
          <w:rFonts w:asciiTheme="minorHAnsi" w:hAnsiTheme="minorHAnsi" w:cs="Arial"/>
          <w:strike/>
          <w:sz w:val="20"/>
          <w:szCs w:val="20"/>
        </w:rPr>
        <w:t xml:space="preserve"> </w:t>
      </w:r>
    </w:p>
    <w:p w:rsidR="005A3FDA" w:rsidRPr="00FD551E" w:rsidRDefault="005A3FDA" w:rsidP="005A3FDA">
      <w:pPr>
        <w:numPr>
          <w:ilvl w:val="1"/>
          <w:numId w:val="7"/>
        </w:numPr>
        <w:ind w:left="0" w:firstLine="0"/>
        <w:jc w:val="both"/>
        <w:rPr>
          <w:rFonts w:asciiTheme="minorHAnsi" w:hAnsiTheme="minorHAnsi" w:cs="Arial"/>
          <w:sz w:val="20"/>
          <w:szCs w:val="20"/>
        </w:rPr>
      </w:pPr>
      <w:r w:rsidRPr="00FD551E">
        <w:rPr>
          <w:rFonts w:asciiTheme="minorHAnsi" w:hAnsiTheme="minorHAnsi" w:cs="Arial"/>
          <w:sz w:val="20"/>
          <w:szCs w:val="20"/>
        </w:rPr>
        <w:lastRenderedPageBreak/>
        <w:t>Será remetida à Secretaria Municipal de Administração cópia do ato que aplicar qualquer penalidade ou da decisão final do recurso interposto pela CONTRATADA, a fim de que seja averbada a penalização no Registro Cadastral.</w:t>
      </w:r>
    </w:p>
    <w:bookmarkEnd w:id="5"/>
    <w:p w:rsidR="0086580A" w:rsidRPr="00FD551E" w:rsidRDefault="0086580A" w:rsidP="005A3FDA">
      <w:pPr>
        <w:jc w:val="both"/>
        <w:rPr>
          <w:rFonts w:asciiTheme="minorHAnsi" w:hAnsiTheme="minorHAnsi" w:cs="Arial"/>
          <w:b/>
          <w:sz w:val="20"/>
          <w:szCs w:val="20"/>
        </w:rPr>
      </w:pPr>
    </w:p>
    <w:p w:rsidR="005A3FDA" w:rsidRPr="00FD551E" w:rsidRDefault="005A3FDA" w:rsidP="005A3FDA">
      <w:pPr>
        <w:jc w:val="both"/>
        <w:rPr>
          <w:rFonts w:asciiTheme="minorHAnsi" w:hAnsiTheme="minorHAnsi" w:cs="Arial"/>
          <w:b/>
          <w:sz w:val="20"/>
          <w:szCs w:val="20"/>
        </w:rPr>
      </w:pPr>
      <w:proofErr w:type="gramStart"/>
      <w:r w:rsidRPr="00FD551E">
        <w:rPr>
          <w:rFonts w:asciiTheme="minorHAnsi" w:hAnsiTheme="minorHAnsi" w:cs="Arial"/>
          <w:b/>
          <w:sz w:val="20"/>
          <w:szCs w:val="20"/>
        </w:rPr>
        <w:t>28  CANCELAMENTO</w:t>
      </w:r>
      <w:proofErr w:type="gramEnd"/>
      <w:r w:rsidRPr="00FD551E">
        <w:rPr>
          <w:rFonts w:asciiTheme="minorHAnsi" w:hAnsiTheme="minorHAnsi" w:cs="Arial"/>
          <w:b/>
          <w:sz w:val="20"/>
          <w:szCs w:val="20"/>
        </w:rPr>
        <w:t xml:space="preserve"> DA ATA DE REGISTRO DE PREÇOS: </w:t>
      </w:r>
    </w:p>
    <w:p w:rsidR="005A3FDA" w:rsidRPr="00FD551E" w:rsidRDefault="005A3FDA" w:rsidP="005A3FDA">
      <w:pPr>
        <w:autoSpaceDE w:val="0"/>
        <w:autoSpaceDN w:val="0"/>
        <w:adjustRightInd w:val="0"/>
        <w:jc w:val="both"/>
        <w:rPr>
          <w:rFonts w:asciiTheme="minorHAnsi" w:hAnsiTheme="minorHAnsi" w:cs="Arial"/>
          <w:sz w:val="20"/>
          <w:szCs w:val="20"/>
        </w:rPr>
      </w:pPr>
      <w:r w:rsidRPr="00FD551E">
        <w:rPr>
          <w:rFonts w:asciiTheme="minorHAnsi" w:hAnsiTheme="minorHAnsi" w:cs="Arial"/>
          <w:b/>
          <w:sz w:val="20"/>
          <w:szCs w:val="20"/>
        </w:rPr>
        <w:t xml:space="preserve">28.1 </w:t>
      </w:r>
      <w:r w:rsidRPr="00FD551E">
        <w:rPr>
          <w:rFonts w:asciiTheme="minorHAnsi" w:hAnsiTheme="minorHAnsi" w:cs="Arial"/>
          <w:sz w:val="20"/>
          <w:szCs w:val="20"/>
        </w:rPr>
        <w:t>- O fornecedor terá seu registro cancelado quando:</w:t>
      </w:r>
    </w:p>
    <w:p w:rsidR="005A3FDA" w:rsidRPr="00FD551E" w:rsidRDefault="005A3FDA" w:rsidP="005A3FDA">
      <w:pPr>
        <w:autoSpaceDE w:val="0"/>
        <w:autoSpaceDN w:val="0"/>
        <w:adjustRightInd w:val="0"/>
        <w:jc w:val="both"/>
        <w:rPr>
          <w:rFonts w:asciiTheme="minorHAnsi" w:hAnsiTheme="minorHAnsi" w:cs="Arial"/>
          <w:sz w:val="20"/>
          <w:szCs w:val="20"/>
        </w:rPr>
      </w:pPr>
      <w:r w:rsidRPr="00FD551E">
        <w:rPr>
          <w:rFonts w:asciiTheme="minorHAnsi" w:hAnsiTheme="minorHAnsi" w:cs="Arial"/>
          <w:sz w:val="20"/>
          <w:szCs w:val="20"/>
        </w:rPr>
        <w:t>a) descumprir as condições da Ata de Registro de Preços;</w:t>
      </w:r>
    </w:p>
    <w:p w:rsidR="005A3FDA" w:rsidRPr="00FD551E" w:rsidRDefault="005A3FDA" w:rsidP="005A3FDA">
      <w:pPr>
        <w:autoSpaceDE w:val="0"/>
        <w:autoSpaceDN w:val="0"/>
        <w:adjustRightInd w:val="0"/>
        <w:jc w:val="both"/>
        <w:rPr>
          <w:rFonts w:asciiTheme="minorHAnsi" w:hAnsiTheme="minorHAnsi" w:cs="Arial"/>
          <w:sz w:val="20"/>
          <w:szCs w:val="20"/>
        </w:rPr>
      </w:pPr>
      <w:r w:rsidRPr="00FD551E">
        <w:rPr>
          <w:rFonts w:asciiTheme="minorHAnsi" w:hAnsiTheme="minorHAnsi" w:cs="Arial"/>
          <w:sz w:val="20"/>
          <w:szCs w:val="20"/>
        </w:rPr>
        <w:t>b) não retirar a respectiva nota de empenho ou instrumento equivalente, no prazo estabelecido pela Administração, sem justificativa aceitável;</w:t>
      </w:r>
    </w:p>
    <w:p w:rsidR="005A3FDA" w:rsidRPr="00FD551E" w:rsidRDefault="005A3FDA" w:rsidP="005A3FDA">
      <w:pPr>
        <w:autoSpaceDE w:val="0"/>
        <w:autoSpaceDN w:val="0"/>
        <w:adjustRightInd w:val="0"/>
        <w:jc w:val="both"/>
        <w:rPr>
          <w:rFonts w:asciiTheme="minorHAnsi" w:hAnsiTheme="minorHAnsi" w:cs="Arial"/>
          <w:sz w:val="20"/>
          <w:szCs w:val="20"/>
        </w:rPr>
      </w:pPr>
      <w:r w:rsidRPr="00FD551E">
        <w:rPr>
          <w:rFonts w:asciiTheme="minorHAnsi" w:hAnsiTheme="minorHAnsi" w:cs="Arial"/>
          <w:sz w:val="20"/>
          <w:szCs w:val="20"/>
        </w:rPr>
        <w:t>c) não aceitar reduzir o seu preço registrado, na hipótese de este se tornar superior àqueles praticados no mercado; e</w:t>
      </w:r>
    </w:p>
    <w:p w:rsidR="005A3FDA" w:rsidRPr="00FD551E" w:rsidRDefault="005A3FDA" w:rsidP="005A3FDA">
      <w:pPr>
        <w:autoSpaceDE w:val="0"/>
        <w:autoSpaceDN w:val="0"/>
        <w:adjustRightInd w:val="0"/>
        <w:jc w:val="both"/>
        <w:rPr>
          <w:rFonts w:asciiTheme="minorHAnsi" w:hAnsiTheme="minorHAnsi" w:cs="Arial"/>
          <w:sz w:val="20"/>
          <w:szCs w:val="20"/>
        </w:rPr>
      </w:pPr>
      <w:r w:rsidRPr="00FD551E">
        <w:rPr>
          <w:rFonts w:asciiTheme="minorHAnsi" w:hAnsiTheme="minorHAnsi" w:cs="Arial"/>
          <w:sz w:val="20"/>
          <w:szCs w:val="20"/>
        </w:rPr>
        <w:t>d) tiver presentes razões de interesse público, devidamente justificadas.</w:t>
      </w:r>
    </w:p>
    <w:p w:rsidR="005A3FDA" w:rsidRPr="00FD551E" w:rsidRDefault="005A3FDA" w:rsidP="005A3FDA">
      <w:pPr>
        <w:autoSpaceDE w:val="0"/>
        <w:autoSpaceDN w:val="0"/>
        <w:adjustRightInd w:val="0"/>
        <w:jc w:val="both"/>
        <w:rPr>
          <w:rFonts w:asciiTheme="minorHAnsi" w:hAnsiTheme="minorHAnsi" w:cs="Arial"/>
          <w:sz w:val="20"/>
          <w:szCs w:val="20"/>
        </w:rPr>
      </w:pPr>
      <w:r w:rsidRPr="00FD551E">
        <w:rPr>
          <w:rFonts w:asciiTheme="minorHAnsi" w:hAnsiTheme="minorHAnsi" w:cs="Arial"/>
          <w:b/>
          <w:sz w:val="20"/>
          <w:szCs w:val="20"/>
        </w:rPr>
        <w:t xml:space="preserve">28.2 </w:t>
      </w:r>
      <w:r w:rsidRPr="00FD551E">
        <w:rPr>
          <w:rFonts w:asciiTheme="minorHAnsi" w:hAnsiTheme="minorHAnsi" w:cs="Arial"/>
          <w:sz w:val="20"/>
          <w:szCs w:val="20"/>
        </w:rPr>
        <w:t>- O cancelamento de registro, nas hipóteses previstas, assegurados o contraditório e a ampla defesa, será formalizado por despacho da autoridade competente do órgão gerenciador.</w:t>
      </w:r>
    </w:p>
    <w:p w:rsidR="005A3FDA" w:rsidRPr="00FD551E" w:rsidRDefault="005A3FDA" w:rsidP="005A3FDA">
      <w:pPr>
        <w:autoSpaceDE w:val="0"/>
        <w:autoSpaceDN w:val="0"/>
        <w:adjustRightInd w:val="0"/>
        <w:jc w:val="both"/>
        <w:rPr>
          <w:rFonts w:asciiTheme="minorHAnsi" w:hAnsiTheme="minorHAnsi" w:cs="Arial"/>
          <w:b/>
          <w:sz w:val="20"/>
          <w:szCs w:val="20"/>
        </w:rPr>
      </w:pPr>
      <w:r w:rsidRPr="00FD551E">
        <w:rPr>
          <w:rFonts w:asciiTheme="minorHAnsi" w:hAnsiTheme="minorHAnsi" w:cs="Arial"/>
          <w:b/>
          <w:sz w:val="20"/>
          <w:szCs w:val="20"/>
        </w:rPr>
        <w:t xml:space="preserve">28.3 - </w:t>
      </w:r>
      <w:r w:rsidRPr="00FD551E">
        <w:rPr>
          <w:rFonts w:asciiTheme="minorHAnsi" w:hAnsiTheme="minorHAnsi" w:cs="Arial"/>
          <w:sz w:val="20"/>
          <w:szCs w:val="20"/>
        </w:rPr>
        <w:t>O fornecedor poderá solicitar o cancelamento do seu registro de preço na ocorrência de fato superveniente que venha comprometer a perfeita execução contratual, decorrentes de caso fortuito ou de força maior devidamente comprovados</w:t>
      </w:r>
      <w:r w:rsidRPr="00FD551E">
        <w:rPr>
          <w:rFonts w:asciiTheme="minorHAnsi" w:hAnsiTheme="minorHAnsi" w:cs="Arial"/>
          <w:b/>
          <w:sz w:val="20"/>
          <w:szCs w:val="20"/>
        </w:rPr>
        <w:t>.</w:t>
      </w:r>
    </w:p>
    <w:p w:rsidR="008C2E6E" w:rsidRPr="00FD551E" w:rsidRDefault="008C2E6E" w:rsidP="005A3FDA">
      <w:pPr>
        <w:widowControl w:val="0"/>
        <w:overflowPunct w:val="0"/>
        <w:adjustRightInd w:val="0"/>
        <w:spacing w:after="0"/>
        <w:ind w:right="70"/>
        <w:jc w:val="both"/>
        <w:rPr>
          <w:rFonts w:asciiTheme="minorHAnsi" w:hAnsiTheme="minorHAnsi" w:cs="Arial"/>
          <w:b/>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b/>
          <w:sz w:val="20"/>
          <w:szCs w:val="20"/>
        </w:rPr>
      </w:pPr>
      <w:r w:rsidRPr="00FD551E">
        <w:rPr>
          <w:rFonts w:asciiTheme="minorHAnsi" w:hAnsiTheme="minorHAnsi" w:cs="Arial"/>
          <w:b/>
          <w:sz w:val="20"/>
          <w:szCs w:val="20"/>
        </w:rPr>
        <w:t>29</w:t>
      </w:r>
      <w:r w:rsidRPr="00FD551E">
        <w:rPr>
          <w:rFonts w:asciiTheme="minorHAnsi" w:hAnsiTheme="minorHAnsi" w:cs="Arial"/>
          <w:b/>
          <w:sz w:val="20"/>
          <w:szCs w:val="20"/>
        </w:rPr>
        <w:tab/>
        <w:t>DAS DISPOSIÇÕES GERAIS</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29.1</w:t>
      </w:r>
      <w:r w:rsidRPr="00FD551E">
        <w:rPr>
          <w:rFonts w:asciiTheme="minorHAnsi" w:hAnsiTheme="minorHAnsi" w:cs="Arial"/>
          <w:sz w:val="20"/>
          <w:szCs w:val="20"/>
        </w:rPr>
        <w:tab/>
        <w:t>É facultado ao Município de Niterói, quando convocada(s) a(s) Licitante(s) Vencedora(s) e esta(s) não aceitar(em) os prazos e condições estabelecidos, convocar os proponentes remanescentes, na ordem de classificação, para fazê-lo em igual prazo e nas mesmas condições propostas pelo primeiro classificado, inclusive quanto aos preços, ou revogar o Pregão Presencial.</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29.2</w:t>
      </w:r>
      <w:r w:rsidRPr="00FD551E">
        <w:rPr>
          <w:rFonts w:asciiTheme="minorHAnsi" w:hAnsiTheme="minorHAnsi" w:cs="Arial"/>
          <w:sz w:val="20"/>
          <w:szCs w:val="20"/>
        </w:rPr>
        <w:tab/>
        <w:t xml:space="preserve"> É facultado ao Licitante ou autoridade superior, em qualquer fase da licitação, a promoção de diligência destinada a esclarecer ou complementar a instrução do processo.</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29.3</w:t>
      </w:r>
      <w:r w:rsidRPr="00FD551E">
        <w:rPr>
          <w:rFonts w:asciiTheme="minorHAnsi" w:hAnsiTheme="minorHAnsi" w:cs="Arial"/>
          <w:sz w:val="20"/>
          <w:szCs w:val="20"/>
        </w:rPr>
        <w:tab/>
        <w:t xml:space="preserve"> Fica assegurado ao Município de Niterói o direito de, no interesse da Administração, anular ou revogar, a qualquer tempo, no todo ou em parte, a presente licitação, dando ciência aos participantes, na forma da legislação vigente.</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29.4</w:t>
      </w:r>
      <w:r w:rsidRPr="00FD551E">
        <w:rPr>
          <w:rFonts w:asciiTheme="minorHAnsi" w:hAnsiTheme="minorHAnsi" w:cs="Arial"/>
          <w:sz w:val="20"/>
          <w:szCs w:val="20"/>
        </w:rPr>
        <w:tab/>
        <w:t>Os proponentes assumem todos os custos de preparação e apresentação de suas propostas e o Município não será, em nenhum caso, responsável por esses custos, independentemente da condução ou do resultado do processo licitatório.</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29.5</w:t>
      </w:r>
      <w:r w:rsidRPr="00FD551E">
        <w:rPr>
          <w:rFonts w:asciiTheme="minorHAnsi" w:hAnsiTheme="minorHAnsi" w:cs="Arial"/>
          <w:sz w:val="20"/>
          <w:szCs w:val="20"/>
        </w:rPr>
        <w:tab/>
        <w:t>Os proponentes são responsáveis pela fidelidade e legitimidade das informações e dos documentos apresentados em qualquer fase da licitação.</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lastRenderedPageBreak/>
        <w:t>29.6</w:t>
      </w:r>
      <w:r w:rsidRPr="00FD551E">
        <w:rPr>
          <w:rFonts w:asciiTheme="minorHAnsi" w:hAnsiTheme="minorHAnsi" w:cs="Arial"/>
          <w:sz w:val="20"/>
          <w:szCs w:val="20"/>
        </w:rPr>
        <w:tab/>
        <w:t>Após apresentação da proposta, não caberá desistência, salvo por motivo justo decorrente de fato superveniente e aceito pelo Pregoeiro.</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29.7</w:t>
      </w:r>
      <w:r w:rsidRPr="00FD551E">
        <w:rPr>
          <w:rFonts w:asciiTheme="minorHAnsi" w:hAnsiTheme="minorHAnsi" w:cs="Arial"/>
          <w:sz w:val="20"/>
          <w:szCs w:val="20"/>
        </w:rPr>
        <w:tab/>
        <w:t>Não havendo expediente ou ocorrendo qualquer fato superveniente que impeça a realização do certame na data marcada, a sessão será automaticamente transferida para o primeiro dia útil subsequente, no horário e local aqui estabelecidos, desde que não haja comunicação do Pregoeiro em contrário.</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29.8</w:t>
      </w:r>
      <w:r w:rsidRPr="00FD551E">
        <w:rPr>
          <w:rFonts w:asciiTheme="minorHAnsi" w:hAnsiTheme="minorHAnsi" w:cs="Arial"/>
          <w:sz w:val="20"/>
          <w:szCs w:val="20"/>
        </w:rPr>
        <w:tab/>
        <w:t xml:space="preserve">O Pregoeiro manterá em seu poder os documentos de todas as Licitantes pelo prazo de 15 (quinze) dias, contados da homologação da licitação, devendo as empresas retirá-los após este período, sob pena de inutilização dos mesmos. </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29.9</w:t>
      </w:r>
      <w:r w:rsidRPr="00FD551E">
        <w:rPr>
          <w:rFonts w:asciiTheme="minorHAnsi" w:hAnsiTheme="minorHAnsi" w:cs="Arial"/>
          <w:sz w:val="20"/>
          <w:szCs w:val="20"/>
        </w:rPr>
        <w:tab/>
        <w:t>As normas que disciplinam este Pregão serão sempre interpretadas em favor da ampliação da disputa entre os interessados.</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29.10</w:t>
      </w:r>
      <w:r w:rsidRPr="00FD551E">
        <w:rPr>
          <w:rFonts w:asciiTheme="minorHAnsi" w:hAnsiTheme="minorHAnsi" w:cs="Arial"/>
          <w:sz w:val="20"/>
          <w:szCs w:val="20"/>
        </w:rPr>
        <w:tab/>
        <w:t>Qualquer pedido de esclarecimento em relação a eventuais dúvidas na interpretação do presente Edital e seus Anexos deverá ser encaminhado, por escrito, ao Pregoeiro, no endereço constante no timbre deste edital, até dois dias úteis antes da data de abertura dos Envelopes.</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29.11</w:t>
      </w:r>
      <w:r w:rsidRPr="00FD551E">
        <w:rPr>
          <w:rFonts w:asciiTheme="minorHAnsi" w:hAnsiTheme="minorHAnsi" w:cs="Arial"/>
          <w:sz w:val="20"/>
          <w:szCs w:val="20"/>
        </w:rPr>
        <w:tab/>
        <w:t>A homologação do resultado desta licitação não implicará direito à contratação ou a obrigatoriedade de serem utilizados os serviços.</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29.12</w:t>
      </w:r>
      <w:r w:rsidRPr="00FD551E">
        <w:rPr>
          <w:rFonts w:asciiTheme="minorHAnsi" w:hAnsiTheme="minorHAnsi" w:cs="Arial"/>
          <w:sz w:val="20"/>
          <w:szCs w:val="20"/>
        </w:rPr>
        <w:tab/>
        <w:t xml:space="preserve">Na contagem dos prazos estabelecidos neste edital excluir-se-á o dia do </w:t>
      </w:r>
      <w:proofErr w:type="spellStart"/>
      <w:r w:rsidRPr="00FD551E">
        <w:rPr>
          <w:rFonts w:asciiTheme="minorHAnsi" w:hAnsiTheme="minorHAnsi" w:cs="Arial"/>
          <w:sz w:val="20"/>
          <w:szCs w:val="20"/>
        </w:rPr>
        <w:t>inicio</w:t>
      </w:r>
      <w:proofErr w:type="spellEnd"/>
      <w:r w:rsidRPr="00FD551E">
        <w:rPr>
          <w:rFonts w:asciiTheme="minorHAnsi" w:hAnsiTheme="minorHAnsi" w:cs="Arial"/>
          <w:sz w:val="20"/>
          <w:szCs w:val="20"/>
        </w:rPr>
        <w:t xml:space="preserve"> e incluir-se-á o dia do término.   </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29.13</w:t>
      </w:r>
      <w:r w:rsidRPr="00FD551E">
        <w:rPr>
          <w:rFonts w:asciiTheme="minorHAnsi" w:hAnsiTheme="minorHAnsi" w:cs="Arial"/>
          <w:sz w:val="20"/>
          <w:szCs w:val="20"/>
        </w:rPr>
        <w:tab/>
        <w:t>As obrigações resultantes do presente certame licitatório deverão ser executadas fielmente pelas partes, de acordo com as condições avençadas e as normas legais pertinentes, respondendo cada uma pelas consequências de sua inexecução total ou parcial.</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947EC">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29.14</w:t>
      </w:r>
      <w:r w:rsidRPr="00FD551E">
        <w:rPr>
          <w:rFonts w:asciiTheme="minorHAnsi" w:hAnsiTheme="minorHAnsi" w:cs="Arial"/>
          <w:b/>
          <w:sz w:val="20"/>
          <w:szCs w:val="20"/>
        </w:rPr>
        <w:tab/>
      </w:r>
      <w:r w:rsidRPr="00FD551E">
        <w:rPr>
          <w:rFonts w:asciiTheme="minorHAnsi" w:hAnsiTheme="minorHAnsi" w:cs="Arial"/>
          <w:sz w:val="20"/>
          <w:szCs w:val="20"/>
        </w:rPr>
        <w:t>Integram este edital os seguintes anexos:</w:t>
      </w:r>
    </w:p>
    <w:p w:rsidR="005A3FDA" w:rsidRPr="00FD551E" w:rsidRDefault="005A3FDA" w:rsidP="005947EC">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sz w:val="20"/>
          <w:szCs w:val="20"/>
        </w:rPr>
        <w:t>Anexo I - Termo de Referência do Objeto.</w:t>
      </w:r>
    </w:p>
    <w:p w:rsidR="005A3FDA" w:rsidRPr="00FD551E" w:rsidRDefault="005A3FDA" w:rsidP="005947EC">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sz w:val="20"/>
          <w:szCs w:val="20"/>
        </w:rPr>
        <w:t>Anexo II– Minuta da Ata de Registro de Preços a ser assinada</w:t>
      </w:r>
      <w:r w:rsidR="005947EC" w:rsidRPr="00FD551E">
        <w:rPr>
          <w:rFonts w:asciiTheme="minorHAnsi" w:hAnsiTheme="minorHAnsi" w:cs="Arial"/>
          <w:sz w:val="20"/>
          <w:szCs w:val="20"/>
        </w:rPr>
        <w:t>.</w:t>
      </w:r>
    </w:p>
    <w:p w:rsidR="005A3FDA" w:rsidRPr="00FD551E" w:rsidRDefault="005A3FDA" w:rsidP="005947EC">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sz w:val="20"/>
          <w:szCs w:val="20"/>
        </w:rPr>
        <w:t>Anexo III- Modelo de Carta de Credenciamento.</w:t>
      </w:r>
    </w:p>
    <w:p w:rsidR="005A3FDA" w:rsidRPr="00FD551E" w:rsidRDefault="005A3FDA" w:rsidP="005947EC">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sz w:val="20"/>
          <w:szCs w:val="20"/>
        </w:rPr>
        <w:t>Anexo IV- Modelo de Declaração dando ciência de que cumpre plenamente os requisitos de habilitação.</w:t>
      </w:r>
    </w:p>
    <w:p w:rsidR="005A3FDA" w:rsidRPr="00FD551E" w:rsidRDefault="005A3FDA" w:rsidP="005947EC">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sz w:val="20"/>
          <w:szCs w:val="20"/>
        </w:rPr>
        <w:t>Anexo V- Modelo de Declaração da Condição de ME ou EPP.</w:t>
      </w:r>
    </w:p>
    <w:p w:rsidR="005A3FDA" w:rsidRPr="00FD551E" w:rsidRDefault="005A3FDA" w:rsidP="005947EC">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sz w:val="20"/>
          <w:szCs w:val="20"/>
        </w:rPr>
        <w:t>Anexo VI– Declaração de não contribuinte de ISS e Taxas Municipais</w:t>
      </w:r>
      <w:r w:rsidR="005947EC" w:rsidRPr="00FD551E">
        <w:rPr>
          <w:rFonts w:asciiTheme="minorHAnsi" w:hAnsiTheme="minorHAnsi" w:cs="Arial"/>
          <w:sz w:val="20"/>
          <w:szCs w:val="20"/>
        </w:rPr>
        <w:t>.</w:t>
      </w:r>
    </w:p>
    <w:p w:rsidR="005A3FDA" w:rsidRPr="00FD551E" w:rsidRDefault="005A3FDA" w:rsidP="005947EC">
      <w:pPr>
        <w:widowControl w:val="0"/>
        <w:overflowPunct w:val="0"/>
        <w:adjustRightInd w:val="0"/>
        <w:spacing w:after="0" w:line="240" w:lineRule="auto"/>
        <w:ind w:right="70"/>
        <w:jc w:val="both"/>
        <w:rPr>
          <w:rFonts w:asciiTheme="minorHAnsi" w:hAnsiTheme="minorHAnsi" w:cs="Arial"/>
          <w:sz w:val="20"/>
          <w:szCs w:val="20"/>
        </w:rPr>
      </w:pPr>
      <w:r w:rsidRPr="00FD551E">
        <w:rPr>
          <w:rFonts w:asciiTheme="minorHAnsi" w:hAnsiTheme="minorHAnsi" w:cs="Arial"/>
          <w:sz w:val="20"/>
          <w:szCs w:val="20"/>
        </w:rPr>
        <w:t>Anexo VII- Modelo Proposta de Preço.</w:t>
      </w:r>
    </w:p>
    <w:p w:rsidR="005A3FDA" w:rsidRPr="00FD551E" w:rsidRDefault="005A3FDA" w:rsidP="005947EC">
      <w:pPr>
        <w:widowControl w:val="0"/>
        <w:overflowPunct w:val="0"/>
        <w:adjustRightInd w:val="0"/>
        <w:spacing w:after="0" w:line="240" w:lineRule="auto"/>
        <w:ind w:right="70"/>
        <w:jc w:val="both"/>
        <w:rPr>
          <w:rFonts w:asciiTheme="minorHAnsi" w:hAnsiTheme="minorHAnsi" w:cs="Arial"/>
          <w:sz w:val="20"/>
          <w:szCs w:val="20"/>
        </w:rPr>
      </w:pPr>
      <w:r w:rsidRPr="00FD551E">
        <w:rPr>
          <w:rFonts w:asciiTheme="minorHAnsi" w:hAnsiTheme="minorHAnsi" w:cs="Arial"/>
          <w:sz w:val="20"/>
          <w:szCs w:val="20"/>
        </w:rPr>
        <w:t>Anexo VIII- Modelo de Declaração de cumprimento do inciso XXXIII do artigo 7º da Constituição Federal.</w:t>
      </w:r>
    </w:p>
    <w:p w:rsidR="005A3FDA" w:rsidRPr="00FD551E" w:rsidRDefault="005A3FDA" w:rsidP="005947EC">
      <w:pPr>
        <w:widowControl w:val="0"/>
        <w:overflowPunct w:val="0"/>
        <w:adjustRightInd w:val="0"/>
        <w:spacing w:after="0" w:line="240" w:lineRule="auto"/>
        <w:ind w:right="70"/>
        <w:jc w:val="both"/>
        <w:rPr>
          <w:rFonts w:asciiTheme="minorHAnsi" w:hAnsiTheme="minorHAnsi" w:cs="Arial"/>
          <w:sz w:val="20"/>
          <w:szCs w:val="20"/>
        </w:rPr>
      </w:pPr>
      <w:r w:rsidRPr="00FD551E">
        <w:rPr>
          <w:rFonts w:asciiTheme="minorHAnsi" w:hAnsiTheme="minorHAnsi" w:cs="Arial"/>
          <w:sz w:val="20"/>
          <w:szCs w:val="20"/>
        </w:rPr>
        <w:t>Anexo IX- Modelo de Declaração de Idoneidade.</w:t>
      </w:r>
    </w:p>
    <w:p w:rsidR="005A3FDA" w:rsidRPr="00FD551E" w:rsidRDefault="005A3FDA" w:rsidP="005947EC">
      <w:pPr>
        <w:widowControl w:val="0"/>
        <w:overflowPunct w:val="0"/>
        <w:adjustRightInd w:val="0"/>
        <w:spacing w:after="0" w:line="240" w:lineRule="auto"/>
        <w:ind w:right="70"/>
        <w:jc w:val="both"/>
        <w:rPr>
          <w:rFonts w:asciiTheme="minorHAnsi" w:hAnsiTheme="minorHAnsi" w:cs="Arial"/>
          <w:sz w:val="20"/>
          <w:szCs w:val="20"/>
        </w:rPr>
      </w:pPr>
      <w:r w:rsidRPr="00FD551E">
        <w:rPr>
          <w:rFonts w:asciiTheme="minorHAnsi" w:hAnsiTheme="minorHAnsi" w:cs="Arial"/>
          <w:sz w:val="20"/>
          <w:szCs w:val="20"/>
        </w:rPr>
        <w:t>Anexo X- Modelo de Declaração de Superveniência.</w:t>
      </w:r>
    </w:p>
    <w:p w:rsidR="005A3FDA" w:rsidRPr="00FD551E" w:rsidRDefault="005A3FDA" w:rsidP="005947EC">
      <w:pPr>
        <w:widowControl w:val="0"/>
        <w:overflowPunct w:val="0"/>
        <w:adjustRightInd w:val="0"/>
        <w:spacing w:after="0" w:line="240" w:lineRule="auto"/>
        <w:ind w:right="70"/>
        <w:jc w:val="both"/>
        <w:rPr>
          <w:rFonts w:asciiTheme="minorHAnsi" w:hAnsiTheme="minorHAnsi" w:cs="Arial"/>
          <w:sz w:val="20"/>
          <w:szCs w:val="20"/>
        </w:rPr>
      </w:pPr>
      <w:r w:rsidRPr="00FD551E">
        <w:rPr>
          <w:rFonts w:asciiTheme="minorHAnsi" w:hAnsiTheme="minorHAnsi" w:cs="Arial"/>
          <w:sz w:val="20"/>
          <w:szCs w:val="20"/>
        </w:rPr>
        <w:t>Anexo XI</w:t>
      </w:r>
      <w:r w:rsidR="00D1385F">
        <w:rPr>
          <w:rFonts w:asciiTheme="minorHAnsi" w:hAnsiTheme="minorHAnsi" w:cs="Arial"/>
          <w:sz w:val="20"/>
          <w:szCs w:val="20"/>
        </w:rPr>
        <w:t xml:space="preserve"> </w:t>
      </w:r>
      <w:r w:rsidRPr="00FD551E">
        <w:rPr>
          <w:rFonts w:asciiTheme="minorHAnsi" w:hAnsiTheme="minorHAnsi" w:cs="Arial"/>
          <w:sz w:val="20"/>
          <w:szCs w:val="20"/>
        </w:rPr>
        <w:t>- Modelo de Declaração de Optante pelo Simples.</w:t>
      </w:r>
    </w:p>
    <w:p w:rsidR="005A3FDA" w:rsidRPr="00FD551E" w:rsidRDefault="005A3FDA" w:rsidP="005947EC">
      <w:pPr>
        <w:widowControl w:val="0"/>
        <w:overflowPunct w:val="0"/>
        <w:adjustRightInd w:val="0"/>
        <w:spacing w:after="0" w:line="240" w:lineRule="auto"/>
        <w:ind w:right="70"/>
        <w:jc w:val="both"/>
        <w:rPr>
          <w:rFonts w:asciiTheme="minorHAnsi" w:hAnsiTheme="minorHAnsi" w:cs="Arial"/>
          <w:sz w:val="20"/>
          <w:szCs w:val="20"/>
        </w:rPr>
      </w:pPr>
      <w:r w:rsidRPr="00FD551E">
        <w:rPr>
          <w:rFonts w:asciiTheme="minorHAnsi" w:hAnsiTheme="minorHAnsi" w:cs="Arial"/>
          <w:sz w:val="20"/>
          <w:szCs w:val="20"/>
        </w:rPr>
        <w:t xml:space="preserve">Anexo XII- </w:t>
      </w:r>
      <w:r w:rsidR="00D1385F">
        <w:rPr>
          <w:rFonts w:asciiTheme="minorHAnsi" w:hAnsiTheme="minorHAnsi" w:cs="Arial"/>
          <w:sz w:val="20"/>
          <w:szCs w:val="20"/>
        </w:rPr>
        <w:t xml:space="preserve">Minuta do </w:t>
      </w:r>
      <w:r w:rsidRPr="00FD551E">
        <w:rPr>
          <w:rFonts w:asciiTheme="minorHAnsi" w:hAnsiTheme="minorHAnsi" w:cs="Arial"/>
          <w:sz w:val="20"/>
          <w:szCs w:val="20"/>
        </w:rPr>
        <w:t>Contrato.</w:t>
      </w:r>
    </w:p>
    <w:p w:rsidR="005A3FDA" w:rsidRPr="00FD551E" w:rsidRDefault="005A3FDA" w:rsidP="005A3FDA">
      <w:pPr>
        <w:widowControl w:val="0"/>
        <w:overflowPunct w:val="0"/>
        <w:adjustRightInd w:val="0"/>
        <w:spacing w:after="0" w:line="240" w:lineRule="auto"/>
        <w:ind w:right="70"/>
        <w:jc w:val="both"/>
        <w:rPr>
          <w:rFonts w:asciiTheme="minorHAnsi" w:hAnsiTheme="minorHAnsi" w:cs="Arial"/>
          <w:sz w:val="20"/>
          <w:szCs w:val="20"/>
          <w:highlight w:val="yellow"/>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29.15</w:t>
      </w:r>
      <w:r w:rsidRPr="00FD551E">
        <w:rPr>
          <w:rFonts w:asciiTheme="minorHAnsi" w:hAnsiTheme="minorHAnsi" w:cs="Arial"/>
          <w:sz w:val="20"/>
          <w:szCs w:val="20"/>
        </w:rPr>
        <w:tab/>
        <w:t xml:space="preserve">Os casos omissos serão resolvidos pela autoridade superior, observados os princípios que informam a atuação da Administração Pública. </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29.16</w:t>
      </w:r>
      <w:r w:rsidRPr="00FD551E">
        <w:rPr>
          <w:rFonts w:asciiTheme="minorHAnsi" w:hAnsiTheme="minorHAnsi" w:cs="Arial"/>
          <w:sz w:val="20"/>
          <w:szCs w:val="20"/>
        </w:rPr>
        <w:tab/>
        <w:t xml:space="preserve">Ficam os licitantes sujeitos às sanções administrativas, cíveis e penais cabíveis caso apresentem, </w:t>
      </w:r>
      <w:r w:rsidRPr="00FD551E">
        <w:rPr>
          <w:rFonts w:asciiTheme="minorHAnsi" w:hAnsiTheme="minorHAnsi" w:cs="Arial"/>
          <w:sz w:val="20"/>
          <w:szCs w:val="20"/>
        </w:rPr>
        <w:lastRenderedPageBreak/>
        <w:t xml:space="preserve">na licitação, qualquer declaração falsa que não corresponda à realidade dos fatos. </w:t>
      </w: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29.17</w:t>
      </w:r>
      <w:r w:rsidRPr="00FD551E">
        <w:rPr>
          <w:rFonts w:asciiTheme="minorHAnsi" w:hAnsiTheme="minorHAnsi" w:cs="Arial"/>
          <w:b/>
          <w:sz w:val="20"/>
          <w:szCs w:val="20"/>
        </w:rPr>
        <w:tab/>
      </w:r>
      <w:r w:rsidRPr="00FD551E">
        <w:rPr>
          <w:rFonts w:asciiTheme="minorHAnsi" w:hAnsiTheme="minorHAnsi" w:cs="Arial"/>
          <w:sz w:val="20"/>
          <w:szCs w:val="20"/>
        </w:rPr>
        <w:t>O foro da comarca de Niterói é designado como o competente para dirimir quaisquer controvérsias relativas a esta licitação e à adjudicação, contratação e execução dela decorrentes.</w:t>
      </w:r>
    </w:p>
    <w:p w:rsidR="005A3FDA" w:rsidRPr="00FD551E" w:rsidRDefault="005A3FDA" w:rsidP="005A3FDA">
      <w:pPr>
        <w:widowControl w:val="0"/>
        <w:overflowPunct w:val="0"/>
        <w:adjustRightInd w:val="0"/>
        <w:spacing w:after="0"/>
        <w:ind w:right="70"/>
        <w:rPr>
          <w:rFonts w:asciiTheme="minorHAnsi" w:hAnsiTheme="minorHAnsi" w:cs="Arial"/>
          <w:b/>
          <w:sz w:val="20"/>
          <w:szCs w:val="20"/>
        </w:rPr>
      </w:pPr>
    </w:p>
    <w:p w:rsidR="005A3FDA" w:rsidRPr="00FD551E" w:rsidRDefault="005A3FDA" w:rsidP="005A3FDA">
      <w:pPr>
        <w:widowControl w:val="0"/>
        <w:overflowPunct w:val="0"/>
        <w:adjustRightInd w:val="0"/>
        <w:spacing w:after="0"/>
        <w:ind w:right="70"/>
        <w:jc w:val="center"/>
        <w:rPr>
          <w:rFonts w:asciiTheme="minorHAnsi" w:hAnsiTheme="minorHAnsi" w:cs="Arial"/>
          <w:sz w:val="20"/>
          <w:szCs w:val="20"/>
        </w:rPr>
      </w:pPr>
      <w:r w:rsidRPr="00FD551E">
        <w:rPr>
          <w:rFonts w:asciiTheme="minorHAnsi" w:hAnsiTheme="minorHAnsi" w:cs="Arial"/>
          <w:sz w:val="20"/>
          <w:szCs w:val="20"/>
        </w:rPr>
        <w:t>Niterói,</w:t>
      </w:r>
      <w:r w:rsidR="001D0578">
        <w:rPr>
          <w:rFonts w:asciiTheme="minorHAnsi" w:hAnsiTheme="minorHAnsi" w:cs="Arial"/>
          <w:sz w:val="20"/>
          <w:szCs w:val="20"/>
        </w:rPr>
        <w:t xml:space="preserve"> 0</w:t>
      </w:r>
      <w:r w:rsidR="00C162B6">
        <w:rPr>
          <w:rFonts w:asciiTheme="minorHAnsi" w:hAnsiTheme="minorHAnsi" w:cs="Arial"/>
          <w:sz w:val="20"/>
          <w:szCs w:val="20"/>
        </w:rPr>
        <w:t>1</w:t>
      </w:r>
      <w:r w:rsidRPr="00FD551E">
        <w:rPr>
          <w:rFonts w:asciiTheme="minorHAnsi" w:hAnsiTheme="minorHAnsi" w:cs="Arial"/>
          <w:sz w:val="20"/>
          <w:szCs w:val="20"/>
        </w:rPr>
        <w:t xml:space="preserve"> de </w:t>
      </w:r>
      <w:r w:rsidR="001D0578">
        <w:rPr>
          <w:rFonts w:asciiTheme="minorHAnsi" w:hAnsiTheme="minorHAnsi" w:cs="Arial"/>
          <w:sz w:val="20"/>
          <w:szCs w:val="20"/>
        </w:rPr>
        <w:t>novembro</w:t>
      </w:r>
      <w:r w:rsidRPr="00FD551E">
        <w:rPr>
          <w:rFonts w:asciiTheme="minorHAnsi" w:hAnsiTheme="minorHAnsi" w:cs="Arial"/>
          <w:sz w:val="20"/>
          <w:szCs w:val="20"/>
        </w:rPr>
        <w:t xml:space="preserve"> de </w:t>
      </w:r>
      <w:r w:rsidR="001D0578">
        <w:rPr>
          <w:rFonts w:asciiTheme="minorHAnsi" w:hAnsiTheme="minorHAnsi" w:cs="Arial"/>
          <w:sz w:val="20"/>
          <w:szCs w:val="20"/>
        </w:rPr>
        <w:t>2018</w:t>
      </w:r>
      <w:r w:rsidRPr="00FD551E">
        <w:rPr>
          <w:rFonts w:asciiTheme="minorHAnsi" w:hAnsiTheme="minorHAnsi" w:cs="Arial"/>
          <w:sz w:val="20"/>
          <w:szCs w:val="20"/>
        </w:rPr>
        <w:t>.</w:t>
      </w:r>
    </w:p>
    <w:p w:rsidR="005A3FDA" w:rsidRPr="00FD551E" w:rsidRDefault="005A3FDA" w:rsidP="005A3FDA">
      <w:pPr>
        <w:widowControl w:val="0"/>
        <w:overflowPunct w:val="0"/>
        <w:adjustRightInd w:val="0"/>
        <w:spacing w:after="0"/>
        <w:ind w:right="70"/>
        <w:jc w:val="center"/>
        <w:rPr>
          <w:rFonts w:asciiTheme="minorHAnsi" w:hAnsiTheme="minorHAnsi" w:cs="Arial"/>
          <w:sz w:val="20"/>
          <w:szCs w:val="20"/>
        </w:rPr>
      </w:pPr>
    </w:p>
    <w:p w:rsidR="001D0578" w:rsidRDefault="001D0578" w:rsidP="005A3FDA">
      <w:pPr>
        <w:widowControl w:val="0"/>
        <w:overflowPunct w:val="0"/>
        <w:adjustRightInd w:val="0"/>
        <w:spacing w:after="0"/>
        <w:ind w:right="70"/>
        <w:jc w:val="center"/>
        <w:rPr>
          <w:rFonts w:asciiTheme="minorHAnsi" w:hAnsiTheme="minorHAnsi" w:cs="Arial"/>
          <w:sz w:val="20"/>
          <w:szCs w:val="20"/>
        </w:rPr>
      </w:pPr>
    </w:p>
    <w:p w:rsidR="001D0578" w:rsidRDefault="001D0578" w:rsidP="005A3FDA">
      <w:pPr>
        <w:widowControl w:val="0"/>
        <w:overflowPunct w:val="0"/>
        <w:adjustRightInd w:val="0"/>
        <w:spacing w:after="0"/>
        <w:ind w:right="70"/>
        <w:jc w:val="center"/>
        <w:rPr>
          <w:rFonts w:asciiTheme="minorHAnsi" w:hAnsiTheme="minorHAnsi" w:cs="Arial"/>
          <w:sz w:val="20"/>
          <w:szCs w:val="20"/>
        </w:rPr>
      </w:pPr>
    </w:p>
    <w:p w:rsidR="005A3FDA" w:rsidRPr="00FD551E" w:rsidRDefault="005A3FDA" w:rsidP="005A3FDA">
      <w:pPr>
        <w:widowControl w:val="0"/>
        <w:overflowPunct w:val="0"/>
        <w:adjustRightInd w:val="0"/>
        <w:spacing w:after="0"/>
        <w:ind w:right="70"/>
        <w:jc w:val="center"/>
        <w:rPr>
          <w:rFonts w:asciiTheme="minorHAnsi" w:hAnsiTheme="minorHAnsi" w:cs="Arial"/>
          <w:sz w:val="20"/>
          <w:szCs w:val="20"/>
        </w:rPr>
      </w:pPr>
      <w:r w:rsidRPr="00FD551E">
        <w:rPr>
          <w:rFonts w:asciiTheme="minorHAnsi" w:hAnsiTheme="minorHAnsi" w:cs="Arial"/>
          <w:sz w:val="20"/>
          <w:szCs w:val="20"/>
        </w:rPr>
        <w:t>________________________________</w:t>
      </w:r>
    </w:p>
    <w:p w:rsidR="00C85F7F" w:rsidRPr="001D0578" w:rsidRDefault="00C85F7F" w:rsidP="005A3FDA">
      <w:pPr>
        <w:widowControl w:val="0"/>
        <w:overflowPunct w:val="0"/>
        <w:adjustRightInd w:val="0"/>
        <w:spacing w:after="0"/>
        <w:ind w:right="70"/>
        <w:jc w:val="center"/>
        <w:rPr>
          <w:rFonts w:asciiTheme="minorHAnsi" w:hAnsiTheme="minorHAnsi" w:cs="Arial"/>
          <w:b/>
          <w:sz w:val="20"/>
          <w:szCs w:val="20"/>
        </w:rPr>
      </w:pPr>
      <w:r w:rsidRPr="001D0578">
        <w:rPr>
          <w:rFonts w:asciiTheme="minorHAnsi" w:hAnsiTheme="minorHAnsi" w:cs="Arial"/>
          <w:b/>
          <w:sz w:val="20"/>
          <w:szCs w:val="20"/>
        </w:rPr>
        <w:t xml:space="preserve">José Renato da Gama </w:t>
      </w:r>
      <w:proofErr w:type="spellStart"/>
      <w:r w:rsidRPr="001D0578">
        <w:rPr>
          <w:rFonts w:asciiTheme="minorHAnsi" w:hAnsiTheme="minorHAnsi" w:cs="Arial"/>
          <w:b/>
          <w:sz w:val="20"/>
          <w:szCs w:val="20"/>
        </w:rPr>
        <w:t>Barandier</w:t>
      </w:r>
      <w:proofErr w:type="spellEnd"/>
      <w:r w:rsidRPr="001D0578">
        <w:rPr>
          <w:rFonts w:asciiTheme="minorHAnsi" w:hAnsiTheme="minorHAnsi" w:cs="Arial"/>
          <w:b/>
          <w:sz w:val="20"/>
          <w:szCs w:val="20"/>
        </w:rPr>
        <w:t xml:space="preserve"> Junior</w:t>
      </w:r>
    </w:p>
    <w:p w:rsidR="005A3FDA" w:rsidRPr="001D0578" w:rsidRDefault="005A3FDA" w:rsidP="005A3FDA">
      <w:pPr>
        <w:widowControl w:val="0"/>
        <w:overflowPunct w:val="0"/>
        <w:adjustRightInd w:val="0"/>
        <w:spacing w:after="0"/>
        <w:ind w:right="70"/>
        <w:jc w:val="center"/>
        <w:rPr>
          <w:rFonts w:asciiTheme="minorHAnsi" w:hAnsiTheme="minorHAnsi" w:cs="Arial"/>
          <w:b/>
          <w:sz w:val="20"/>
          <w:szCs w:val="20"/>
        </w:rPr>
      </w:pPr>
      <w:r w:rsidRPr="001D0578">
        <w:rPr>
          <w:rFonts w:asciiTheme="minorHAnsi" w:hAnsiTheme="minorHAnsi" w:cs="Arial"/>
          <w:b/>
          <w:sz w:val="20"/>
          <w:szCs w:val="20"/>
        </w:rPr>
        <w:t xml:space="preserve">Secretário Municipal de </w:t>
      </w:r>
      <w:r w:rsidR="00442682" w:rsidRPr="001D0578">
        <w:rPr>
          <w:rFonts w:asciiTheme="minorHAnsi" w:hAnsiTheme="minorHAnsi" w:cs="Arial"/>
          <w:b/>
          <w:sz w:val="20"/>
          <w:szCs w:val="20"/>
        </w:rPr>
        <w:t xml:space="preserve">Urbanismo e </w:t>
      </w:r>
      <w:r w:rsidR="003A5FBD" w:rsidRPr="001D0578">
        <w:rPr>
          <w:rFonts w:asciiTheme="minorHAnsi" w:hAnsiTheme="minorHAnsi" w:cs="Arial"/>
          <w:b/>
          <w:sz w:val="20"/>
          <w:szCs w:val="20"/>
        </w:rPr>
        <w:t>Mobilidade</w:t>
      </w:r>
    </w:p>
    <w:p w:rsidR="00F2264F" w:rsidRPr="00FD551E" w:rsidRDefault="00F2264F">
      <w:pPr>
        <w:rPr>
          <w:rFonts w:asciiTheme="minorHAnsi" w:hAnsiTheme="minorHAnsi" w:cs="Arial"/>
          <w:sz w:val="20"/>
          <w:szCs w:val="20"/>
        </w:rPr>
      </w:pPr>
    </w:p>
    <w:p w:rsidR="005A3FDA" w:rsidRPr="00FD551E" w:rsidRDefault="005A3FDA">
      <w:pPr>
        <w:rPr>
          <w:rFonts w:asciiTheme="minorHAnsi" w:hAnsiTheme="minorHAnsi" w:cs="Arial"/>
          <w:sz w:val="20"/>
          <w:szCs w:val="20"/>
        </w:rPr>
      </w:pPr>
    </w:p>
    <w:p w:rsidR="005A3FDA" w:rsidRPr="00FD551E" w:rsidRDefault="005A3FDA">
      <w:pPr>
        <w:rPr>
          <w:rFonts w:asciiTheme="minorHAnsi" w:hAnsiTheme="minorHAnsi" w:cs="Arial"/>
          <w:sz w:val="20"/>
          <w:szCs w:val="20"/>
        </w:rPr>
      </w:pPr>
    </w:p>
    <w:p w:rsidR="005A3FDA" w:rsidRPr="00FD551E" w:rsidRDefault="005A3FDA">
      <w:pPr>
        <w:rPr>
          <w:rFonts w:asciiTheme="minorHAnsi" w:hAnsiTheme="minorHAnsi" w:cs="Arial"/>
          <w:sz w:val="20"/>
          <w:szCs w:val="20"/>
        </w:rPr>
      </w:pPr>
    </w:p>
    <w:p w:rsidR="005A3FDA" w:rsidRPr="00FD551E" w:rsidRDefault="005A3FDA">
      <w:pPr>
        <w:rPr>
          <w:rFonts w:asciiTheme="minorHAnsi" w:hAnsiTheme="minorHAnsi" w:cs="Arial"/>
          <w:sz w:val="20"/>
          <w:szCs w:val="20"/>
        </w:rPr>
      </w:pPr>
    </w:p>
    <w:p w:rsidR="005A3FDA" w:rsidRPr="00FD551E" w:rsidRDefault="005A3FDA">
      <w:pPr>
        <w:rPr>
          <w:rFonts w:asciiTheme="minorHAnsi" w:hAnsiTheme="minorHAnsi" w:cs="Arial"/>
          <w:sz w:val="20"/>
          <w:szCs w:val="20"/>
        </w:rPr>
      </w:pPr>
    </w:p>
    <w:p w:rsidR="004563EF" w:rsidRPr="00FD551E" w:rsidRDefault="004563EF">
      <w:pPr>
        <w:rPr>
          <w:rFonts w:asciiTheme="minorHAnsi" w:hAnsiTheme="minorHAnsi" w:cs="Arial"/>
          <w:sz w:val="20"/>
          <w:szCs w:val="20"/>
        </w:rPr>
      </w:pPr>
    </w:p>
    <w:p w:rsidR="0086580A" w:rsidRDefault="0086580A">
      <w:pPr>
        <w:rPr>
          <w:rFonts w:asciiTheme="minorHAnsi" w:hAnsiTheme="minorHAnsi" w:cs="Arial"/>
          <w:sz w:val="20"/>
          <w:szCs w:val="20"/>
        </w:rPr>
      </w:pPr>
    </w:p>
    <w:p w:rsidR="00315C72" w:rsidRDefault="00315C72">
      <w:pPr>
        <w:rPr>
          <w:rFonts w:asciiTheme="minorHAnsi" w:hAnsiTheme="minorHAnsi" w:cs="Arial"/>
          <w:sz w:val="20"/>
          <w:szCs w:val="20"/>
        </w:rPr>
      </w:pPr>
    </w:p>
    <w:p w:rsidR="00315C72" w:rsidRDefault="00315C72">
      <w:pPr>
        <w:rPr>
          <w:rFonts w:asciiTheme="minorHAnsi" w:hAnsiTheme="minorHAnsi" w:cs="Arial"/>
          <w:sz w:val="20"/>
          <w:szCs w:val="20"/>
        </w:rPr>
      </w:pPr>
    </w:p>
    <w:p w:rsidR="00315C72" w:rsidRDefault="00315C72">
      <w:pPr>
        <w:rPr>
          <w:rFonts w:asciiTheme="minorHAnsi" w:hAnsiTheme="minorHAnsi" w:cs="Arial"/>
          <w:sz w:val="20"/>
          <w:szCs w:val="20"/>
        </w:rPr>
      </w:pPr>
    </w:p>
    <w:p w:rsidR="00315C72" w:rsidRDefault="00315C72">
      <w:pPr>
        <w:rPr>
          <w:rFonts w:asciiTheme="minorHAnsi" w:hAnsiTheme="minorHAnsi" w:cs="Arial"/>
          <w:sz w:val="20"/>
          <w:szCs w:val="20"/>
        </w:rPr>
      </w:pPr>
    </w:p>
    <w:p w:rsidR="00315C72" w:rsidRDefault="00315C72">
      <w:pPr>
        <w:rPr>
          <w:rFonts w:asciiTheme="minorHAnsi" w:hAnsiTheme="minorHAnsi" w:cs="Arial"/>
          <w:sz w:val="20"/>
          <w:szCs w:val="20"/>
        </w:rPr>
      </w:pPr>
    </w:p>
    <w:p w:rsidR="00315C72" w:rsidRDefault="00315C72">
      <w:pPr>
        <w:rPr>
          <w:rFonts w:asciiTheme="minorHAnsi" w:hAnsiTheme="minorHAnsi" w:cs="Arial"/>
          <w:sz w:val="20"/>
          <w:szCs w:val="20"/>
        </w:rPr>
      </w:pPr>
    </w:p>
    <w:p w:rsidR="00315C72" w:rsidRPr="00FD551E" w:rsidRDefault="00315C72">
      <w:pPr>
        <w:rPr>
          <w:rFonts w:asciiTheme="minorHAnsi" w:hAnsiTheme="minorHAnsi" w:cs="Arial"/>
          <w:sz w:val="20"/>
          <w:szCs w:val="20"/>
        </w:rPr>
      </w:pPr>
    </w:p>
    <w:p w:rsidR="0086580A" w:rsidRPr="00FD551E" w:rsidRDefault="0086580A">
      <w:pPr>
        <w:rPr>
          <w:rFonts w:asciiTheme="minorHAnsi" w:hAnsiTheme="minorHAnsi" w:cs="Arial"/>
          <w:sz w:val="20"/>
          <w:szCs w:val="20"/>
        </w:rPr>
      </w:pPr>
    </w:p>
    <w:p w:rsidR="0086580A" w:rsidRDefault="0086580A">
      <w:pPr>
        <w:rPr>
          <w:rFonts w:asciiTheme="minorHAnsi" w:hAnsiTheme="minorHAnsi" w:cs="Arial"/>
          <w:sz w:val="20"/>
          <w:szCs w:val="20"/>
        </w:rPr>
      </w:pPr>
    </w:p>
    <w:p w:rsidR="00B27739" w:rsidRDefault="00B27739">
      <w:pPr>
        <w:rPr>
          <w:rFonts w:asciiTheme="minorHAnsi" w:hAnsiTheme="minorHAnsi" w:cs="Arial"/>
          <w:sz w:val="20"/>
          <w:szCs w:val="20"/>
        </w:rPr>
      </w:pPr>
    </w:p>
    <w:p w:rsidR="00B27739" w:rsidRPr="00FD551E" w:rsidRDefault="00B27739">
      <w:pPr>
        <w:rPr>
          <w:rFonts w:asciiTheme="minorHAnsi" w:hAnsiTheme="minorHAnsi" w:cs="Arial"/>
          <w:sz w:val="20"/>
          <w:szCs w:val="20"/>
        </w:rPr>
      </w:pPr>
    </w:p>
    <w:p w:rsidR="008C2E6E" w:rsidRPr="00FD551E" w:rsidRDefault="008C2E6E">
      <w:pPr>
        <w:rPr>
          <w:rFonts w:asciiTheme="minorHAnsi" w:hAnsiTheme="minorHAnsi" w:cs="Arial"/>
          <w:sz w:val="20"/>
          <w:szCs w:val="20"/>
        </w:rPr>
      </w:pPr>
    </w:p>
    <w:p w:rsidR="00DA050E" w:rsidRPr="00FD551E" w:rsidRDefault="00DA050E">
      <w:pPr>
        <w:rPr>
          <w:rFonts w:asciiTheme="minorHAnsi" w:hAnsiTheme="minorHAnsi" w:cs="Arial"/>
          <w:sz w:val="20"/>
          <w:szCs w:val="20"/>
        </w:rPr>
      </w:pPr>
    </w:p>
    <w:p w:rsidR="00685BB9" w:rsidRPr="00FD551E" w:rsidRDefault="00685BB9" w:rsidP="00685BB9">
      <w:pPr>
        <w:jc w:val="center"/>
        <w:rPr>
          <w:rFonts w:asciiTheme="minorHAnsi" w:hAnsiTheme="minorHAnsi" w:cs="Arial"/>
          <w:b/>
          <w:sz w:val="20"/>
          <w:szCs w:val="20"/>
        </w:rPr>
      </w:pPr>
      <w:r w:rsidRPr="00FD551E">
        <w:rPr>
          <w:rFonts w:asciiTheme="minorHAnsi" w:hAnsiTheme="minorHAnsi" w:cs="Arial"/>
          <w:b/>
          <w:sz w:val="20"/>
          <w:szCs w:val="20"/>
        </w:rPr>
        <w:t>ANEXO I</w:t>
      </w:r>
      <w:r w:rsidR="00315C72">
        <w:rPr>
          <w:rFonts w:asciiTheme="minorHAnsi" w:hAnsiTheme="minorHAnsi" w:cs="Arial"/>
          <w:b/>
          <w:sz w:val="20"/>
          <w:szCs w:val="20"/>
        </w:rPr>
        <w:t xml:space="preserve"> – TERMO DE REFERÊNCIA</w:t>
      </w:r>
    </w:p>
    <w:p w:rsidR="00685BB9" w:rsidRPr="00FD551E" w:rsidRDefault="00685BB9" w:rsidP="00685BB9">
      <w:pPr>
        <w:jc w:val="center"/>
        <w:rPr>
          <w:rFonts w:asciiTheme="minorHAnsi" w:hAnsiTheme="minorHAnsi" w:cs="Arial"/>
          <w:b/>
          <w:sz w:val="20"/>
          <w:szCs w:val="20"/>
        </w:rPr>
      </w:pPr>
      <w:r w:rsidRPr="00FD551E">
        <w:rPr>
          <w:rFonts w:asciiTheme="minorHAnsi" w:hAnsiTheme="minorHAnsi" w:cs="Arial"/>
          <w:b/>
          <w:sz w:val="20"/>
          <w:szCs w:val="20"/>
        </w:rPr>
        <w:t>Caderno de especificações para aquisição dos ônibus integrantes da Transoceânica</w:t>
      </w:r>
    </w:p>
    <w:p w:rsidR="00685BB9" w:rsidRPr="00FD551E" w:rsidRDefault="00685BB9" w:rsidP="00685BB9">
      <w:pPr>
        <w:jc w:val="both"/>
        <w:rPr>
          <w:rFonts w:asciiTheme="minorHAnsi" w:hAnsiTheme="minorHAnsi" w:cs="Arial"/>
          <w:b/>
          <w:sz w:val="20"/>
          <w:szCs w:val="20"/>
          <w:u w:val="single"/>
        </w:rPr>
      </w:pPr>
    </w:p>
    <w:p w:rsidR="00685BB9" w:rsidRPr="00FD551E" w:rsidRDefault="00685BB9" w:rsidP="00685BB9">
      <w:pPr>
        <w:jc w:val="both"/>
        <w:rPr>
          <w:rFonts w:asciiTheme="minorHAnsi" w:hAnsiTheme="minorHAnsi" w:cs="Arial"/>
          <w:sz w:val="20"/>
          <w:szCs w:val="20"/>
        </w:rPr>
      </w:pPr>
      <w:r w:rsidRPr="00FD551E">
        <w:rPr>
          <w:rFonts w:asciiTheme="minorHAnsi" w:hAnsiTheme="minorHAnsi" w:cs="Arial"/>
          <w:sz w:val="20"/>
          <w:szCs w:val="20"/>
        </w:rPr>
        <w:t>O novo sistema contará com uma tipologia de frota de ônibus elétricos com armazenamento em baterias, de piso baixo e equipados com ar condicionado, introduzidos na frota veicular, gradativamente, conforme cronograma abaixo:</w:t>
      </w:r>
    </w:p>
    <w:p w:rsidR="00685BB9" w:rsidRPr="00FD551E" w:rsidRDefault="00685BB9" w:rsidP="00685BB9">
      <w:pPr>
        <w:jc w:val="both"/>
        <w:rPr>
          <w:rFonts w:asciiTheme="minorHAnsi" w:hAnsiTheme="minorHAnsi" w:cs="Arial"/>
          <w:sz w:val="20"/>
          <w:szCs w:val="20"/>
        </w:rPr>
      </w:pPr>
    </w:p>
    <w:p w:rsidR="00685BB9" w:rsidRPr="00FD551E" w:rsidRDefault="0086580A" w:rsidP="00685BB9">
      <w:pPr>
        <w:pStyle w:val="PargrafodaLista"/>
        <w:numPr>
          <w:ilvl w:val="0"/>
          <w:numId w:val="17"/>
        </w:numPr>
        <w:spacing w:after="200" w:line="276" w:lineRule="auto"/>
        <w:jc w:val="both"/>
        <w:rPr>
          <w:rFonts w:asciiTheme="minorHAnsi" w:hAnsiTheme="minorHAnsi" w:cs="Arial"/>
          <w:sz w:val="20"/>
          <w:szCs w:val="20"/>
        </w:rPr>
      </w:pPr>
      <w:r w:rsidRPr="00FD551E">
        <w:rPr>
          <w:rFonts w:asciiTheme="minorHAnsi" w:hAnsiTheme="minorHAnsi" w:cs="Arial"/>
          <w:sz w:val="20"/>
          <w:szCs w:val="20"/>
        </w:rPr>
        <w:t xml:space="preserve">Até </w:t>
      </w:r>
      <w:r w:rsidR="00685BB9" w:rsidRPr="00FD551E">
        <w:rPr>
          <w:rFonts w:asciiTheme="minorHAnsi" w:hAnsiTheme="minorHAnsi" w:cs="Arial"/>
          <w:sz w:val="20"/>
          <w:szCs w:val="20"/>
        </w:rPr>
        <w:t>20 (vinte) unidades de ônibus elétricos à bateria no ano 2018;</w:t>
      </w:r>
    </w:p>
    <w:p w:rsidR="00685BB9" w:rsidRPr="00FD551E" w:rsidRDefault="00685BB9" w:rsidP="00685BB9">
      <w:pPr>
        <w:pStyle w:val="PargrafodaLista"/>
        <w:jc w:val="both"/>
        <w:rPr>
          <w:rFonts w:asciiTheme="minorHAnsi" w:hAnsiTheme="minorHAnsi" w:cs="Arial"/>
          <w:sz w:val="20"/>
          <w:szCs w:val="20"/>
        </w:rPr>
      </w:pPr>
    </w:p>
    <w:p w:rsidR="00685BB9" w:rsidRPr="00FD551E" w:rsidRDefault="0086580A" w:rsidP="00685BB9">
      <w:pPr>
        <w:pStyle w:val="PargrafodaLista"/>
        <w:numPr>
          <w:ilvl w:val="0"/>
          <w:numId w:val="17"/>
        </w:numPr>
        <w:spacing w:after="200" w:line="276" w:lineRule="auto"/>
        <w:jc w:val="both"/>
        <w:rPr>
          <w:rFonts w:asciiTheme="minorHAnsi" w:hAnsiTheme="minorHAnsi" w:cs="Arial"/>
          <w:sz w:val="20"/>
          <w:szCs w:val="20"/>
        </w:rPr>
      </w:pPr>
      <w:r w:rsidRPr="00FD551E">
        <w:rPr>
          <w:rFonts w:asciiTheme="minorHAnsi" w:hAnsiTheme="minorHAnsi" w:cs="Arial"/>
          <w:sz w:val="20"/>
          <w:szCs w:val="20"/>
        </w:rPr>
        <w:t xml:space="preserve">Até </w:t>
      </w:r>
      <w:r w:rsidR="00685BB9" w:rsidRPr="00FD551E">
        <w:rPr>
          <w:rFonts w:asciiTheme="minorHAnsi" w:hAnsiTheme="minorHAnsi" w:cs="Arial"/>
          <w:sz w:val="20"/>
          <w:szCs w:val="20"/>
        </w:rPr>
        <w:t>20 (vinte) unidades de ônibus elétricos à bateria no ano 2019.</w:t>
      </w:r>
    </w:p>
    <w:p w:rsidR="003067FC" w:rsidRPr="00FD551E" w:rsidRDefault="003067FC" w:rsidP="003067FC">
      <w:pPr>
        <w:pStyle w:val="PargrafodaLista"/>
        <w:rPr>
          <w:rFonts w:asciiTheme="minorHAnsi" w:hAnsiTheme="minorHAnsi" w:cs="Arial"/>
          <w:sz w:val="20"/>
          <w:szCs w:val="20"/>
        </w:rPr>
      </w:pPr>
    </w:p>
    <w:p w:rsidR="003067FC" w:rsidRPr="00FD551E" w:rsidRDefault="00476908" w:rsidP="003067FC">
      <w:pPr>
        <w:jc w:val="both"/>
        <w:rPr>
          <w:rFonts w:asciiTheme="minorHAnsi" w:hAnsiTheme="minorHAnsi" w:cs="Arial"/>
          <w:sz w:val="20"/>
          <w:szCs w:val="20"/>
        </w:rPr>
      </w:pPr>
      <w:r w:rsidRPr="00FD551E">
        <w:rPr>
          <w:rFonts w:asciiTheme="minorHAnsi" w:hAnsiTheme="minorHAnsi" w:cs="Arial"/>
          <w:sz w:val="20"/>
          <w:szCs w:val="20"/>
        </w:rPr>
        <w:t>Serão adquiridos, minimamente, 20 (vinte) unidades e no máximo 40 (quarenta).</w:t>
      </w:r>
    </w:p>
    <w:p w:rsidR="00685BB9" w:rsidRPr="00FD551E" w:rsidRDefault="00685BB9" w:rsidP="00685BB9">
      <w:pPr>
        <w:jc w:val="both"/>
        <w:rPr>
          <w:rFonts w:asciiTheme="minorHAnsi" w:hAnsiTheme="minorHAnsi" w:cs="Arial"/>
          <w:b/>
          <w:sz w:val="20"/>
          <w:szCs w:val="20"/>
          <w:u w:val="single"/>
        </w:rPr>
      </w:pPr>
    </w:p>
    <w:p w:rsidR="00685BB9" w:rsidRPr="00FD551E" w:rsidRDefault="00685BB9" w:rsidP="00685BB9">
      <w:pPr>
        <w:jc w:val="both"/>
        <w:rPr>
          <w:rFonts w:asciiTheme="minorHAnsi" w:hAnsiTheme="minorHAnsi" w:cs="Arial"/>
          <w:b/>
          <w:sz w:val="20"/>
          <w:szCs w:val="20"/>
        </w:rPr>
      </w:pPr>
      <w:r w:rsidRPr="00FD551E">
        <w:rPr>
          <w:rFonts w:asciiTheme="minorHAnsi" w:hAnsiTheme="minorHAnsi" w:cs="Arial"/>
          <w:b/>
          <w:sz w:val="20"/>
          <w:szCs w:val="20"/>
        </w:rPr>
        <w:t xml:space="preserve"> 1-Generalidades</w:t>
      </w:r>
    </w:p>
    <w:p w:rsidR="00685BB9" w:rsidRPr="00FD551E" w:rsidRDefault="00685BB9" w:rsidP="00C85F7F">
      <w:pPr>
        <w:jc w:val="both"/>
        <w:rPr>
          <w:rFonts w:asciiTheme="minorHAnsi" w:hAnsiTheme="minorHAnsi" w:cs="Arial"/>
          <w:sz w:val="20"/>
          <w:szCs w:val="20"/>
        </w:rPr>
      </w:pPr>
      <w:r w:rsidRPr="00FD551E">
        <w:rPr>
          <w:rFonts w:asciiTheme="minorHAnsi" w:hAnsiTheme="minorHAnsi" w:cs="Arial"/>
          <w:sz w:val="20"/>
          <w:szCs w:val="20"/>
        </w:rPr>
        <w:t>A alocação da nova frota deverá priorizar as linhas de maior demanda, e deverá ser aprovada pelo PODER CONCEDENTE a partir de Plano Operacional definido pelo mesmo.</w:t>
      </w:r>
    </w:p>
    <w:p w:rsidR="00685BB9" w:rsidRPr="00FD551E" w:rsidRDefault="00685BB9" w:rsidP="00685BB9">
      <w:pPr>
        <w:jc w:val="both"/>
        <w:rPr>
          <w:rFonts w:asciiTheme="minorHAnsi" w:hAnsiTheme="minorHAnsi" w:cs="Arial"/>
          <w:b/>
          <w:sz w:val="20"/>
          <w:szCs w:val="20"/>
        </w:rPr>
      </w:pPr>
    </w:p>
    <w:p w:rsidR="00685BB9" w:rsidRPr="00FD551E" w:rsidRDefault="00685BB9" w:rsidP="00685BB9">
      <w:pPr>
        <w:jc w:val="both"/>
        <w:rPr>
          <w:rFonts w:asciiTheme="minorHAnsi" w:hAnsiTheme="minorHAnsi" w:cs="Arial"/>
          <w:b/>
          <w:sz w:val="20"/>
          <w:szCs w:val="20"/>
        </w:rPr>
      </w:pPr>
      <w:r w:rsidRPr="00FD551E">
        <w:rPr>
          <w:rFonts w:asciiTheme="minorHAnsi" w:hAnsiTheme="minorHAnsi" w:cs="Arial"/>
          <w:b/>
          <w:sz w:val="20"/>
          <w:szCs w:val="20"/>
        </w:rPr>
        <w:t>2. OBJETO – Ônibus elétricos à bateria piso baixo.</w:t>
      </w:r>
    </w:p>
    <w:p w:rsidR="00685BB9" w:rsidRPr="00FD551E" w:rsidRDefault="00685BB9" w:rsidP="00685BB9">
      <w:pPr>
        <w:ind w:left="30"/>
        <w:jc w:val="both"/>
        <w:rPr>
          <w:rFonts w:asciiTheme="minorHAnsi" w:hAnsiTheme="minorHAnsi" w:cs="Arial"/>
          <w:b/>
          <w:sz w:val="20"/>
          <w:szCs w:val="20"/>
        </w:rPr>
      </w:pPr>
    </w:p>
    <w:p w:rsidR="00685BB9" w:rsidRPr="00FD551E" w:rsidRDefault="00685BB9" w:rsidP="00685BB9">
      <w:pPr>
        <w:jc w:val="both"/>
        <w:rPr>
          <w:rFonts w:asciiTheme="minorHAnsi" w:hAnsiTheme="minorHAnsi" w:cs="Arial"/>
          <w:b/>
          <w:sz w:val="20"/>
          <w:szCs w:val="20"/>
        </w:rPr>
      </w:pPr>
      <w:r w:rsidRPr="00FD551E">
        <w:rPr>
          <w:rFonts w:asciiTheme="minorHAnsi" w:hAnsiTheme="minorHAnsi" w:cs="Arial"/>
          <w:b/>
          <w:sz w:val="20"/>
          <w:szCs w:val="20"/>
        </w:rPr>
        <w:t xml:space="preserve">2.1. Chassi </w:t>
      </w:r>
    </w:p>
    <w:p w:rsidR="00685BB9" w:rsidRPr="00FD551E" w:rsidRDefault="00685BB9" w:rsidP="00685BB9">
      <w:pPr>
        <w:jc w:val="both"/>
        <w:rPr>
          <w:rFonts w:asciiTheme="minorHAnsi" w:hAnsiTheme="minorHAnsi" w:cs="Arial"/>
          <w:b/>
          <w:sz w:val="20"/>
          <w:szCs w:val="20"/>
        </w:rPr>
      </w:pPr>
      <w:r w:rsidRPr="00FD551E">
        <w:rPr>
          <w:rFonts w:asciiTheme="minorHAnsi" w:hAnsiTheme="minorHAnsi" w:cs="Arial"/>
          <w:b/>
          <w:sz w:val="20"/>
          <w:szCs w:val="20"/>
        </w:rPr>
        <w:t xml:space="preserve">2.1.1. Características gerais mínimas. </w:t>
      </w:r>
    </w:p>
    <w:p w:rsidR="00685BB9" w:rsidRPr="00FD551E" w:rsidRDefault="00685BB9" w:rsidP="00685BB9">
      <w:pPr>
        <w:pStyle w:val="PargrafodaLista"/>
        <w:numPr>
          <w:ilvl w:val="0"/>
          <w:numId w:val="15"/>
        </w:numPr>
        <w:spacing w:after="200" w:line="276" w:lineRule="auto"/>
        <w:jc w:val="both"/>
        <w:rPr>
          <w:rFonts w:asciiTheme="minorHAnsi" w:hAnsiTheme="minorHAnsi" w:cs="Arial"/>
          <w:sz w:val="20"/>
          <w:szCs w:val="20"/>
        </w:rPr>
      </w:pPr>
      <w:r w:rsidRPr="00FD551E">
        <w:rPr>
          <w:rFonts w:asciiTheme="minorHAnsi" w:hAnsiTheme="minorHAnsi" w:cs="Arial"/>
          <w:sz w:val="20"/>
          <w:szCs w:val="20"/>
        </w:rPr>
        <w:t xml:space="preserve">Uso urbano para transporte coletivo piso baixo. </w:t>
      </w:r>
    </w:p>
    <w:p w:rsidR="00685BB9" w:rsidRPr="00FD551E" w:rsidRDefault="00685BB9" w:rsidP="00685BB9">
      <w:pPr>
        <w:pStyle w:val="PargrafodaLista"/>
        <w:numPr>
          <w:ilvl w:val="0"/>
          <w:numId w:val="15"/>
        </w:numPr>
        <w:spacing w:after="200" w:line="276" w:lineRule="auto"/>
        <w:jc w:val="both"/>
        <w:rPr>
          <w:rFonts w:asciiTheme="minorHAnsi" w:hAnsiTheme="minorHAnsi" w:cs="Arial"/>
          <w:sz w:val="20"/>
          <w:szCs w:val="20"/>
        </w:rPr>
      </w:pPr>
      <w:r w:rsidRPr="00FD551E">
        <w:rPr>
          <w:rFonts w:asciiTheme="minorHAnsi" w:hAnsiTheme="minorHAnsi" w:cs="Arial"/>
          <w:sz w:val="20"/>
          <w:szCs w:val="20"/>
        </w:rPr>
        <w:t>Ônibus 100% Elétrico à bateria.</w:t>
      </w:r>
    </w:p>
    <w:p w:rsidR="00685BB9" w:rsidRPr="00FD551E" w:rsidRDefault="00685BB9" w:rsidP="00685BB9">
      <w:pPr>
        <w:pStyle w:val="PargrafodaLista"/>
        <w:numPr>
          <w:ilvl w:val="0"/>
          <w:numId w:val="15"/>
        </w:numPr>
        <w:spacing w:after="200" w:line="276" w:lineRule="auto"/>
        <w:jc w:val="both"/>
        <w:rPr>
          <w:rFonts w:asciiTheme="minorHAnsi" w:hAnsiTheme="minorHAnsi" w:cs="Arial"/>
          <w:sz w:val="20"/>
          <w:szCs w:val="20"/>
        </w:rPr>
      </w:pPr>
      <w:r w:rsidRPr="00FD551E">
        <w:rPr>
          <w:rFonts w:asciiTheme="minorHAnsi" w:hAnsiTheme="minorHAnsi" w:cs="Arial"/>
          <w:sz w:val="20"/>
          <w:szCs w:val="20"/>
        </w:rPr>
        <w:t xml:space="preserve">Zero quilômetro. </w:t>
      </w:r>
    </w:p>
    <w:p w:rsidR="00685BB9" w:rsidRPr="00FD551E" w:rsidRDefault="00685BB9" w:rsidP="00685BB9">
      <w:pPr>
        <w:pStyle w:val="PargrafodaLista"/>
        <w:numPr>
          <w:ilvl w:val="0"/>
          <w:numId w:val="15"/>
        </w:numPr>
        <w:spacing w:after="200" w:line="276" w:lineRule="auto"/>
        <w:jc w:val="both"/>
        <w:rPr>
          <w:rFonts w:asciiTheme="minorHAnsi" w:hAnsiTheme="minorHAnsi" w:cs="Arial"/>
          <w:sz w:val="20"/>
          <w:szCs w:val="20"/>
        </w:rPr>
      </w:pPr>
      <w:r w:rsidRPr="00FD551E">
        <w:rPr>
          <w:rFonts w:asciiTheme="minorHAnsi" w:hAnsiTheme="minorHAnsi" w:cs="Arial"/>
          <w:sz w:val="20"/>
          <w:szCs w:val="20"/>
        </w:rPr>
        <w:t xml:space="preserve">Ano/modelo: ano vigente. </w:t>
      </w:r>
    </w:p>
    <w:p w:rsidR="00685BB9" w:rsidRPr="00FD551E" w:rsidRDefault="00685BB9" w:rsidP="00685BB9">
      <w:pPr>
        <w:pStyle w:val="PargrafodaLista"/>
        <w:numPr>
          <w:ilvl w:val="0"/>
          <w:numId w:val="15"/>
        </w:numPr>
        <w:spacing w:after="200" w:line="276" w:lineRule="auto"/>
        <w:jc w:val="both"/>
        <w:rPr>
          <w:rFonts w:asciiTheme="minorHAnsi" w:hAnsiTheme="minorHAnsi" w:cs="Arial"/>
          <w:sz w:val="20"/>
          <w:szCs w:val="20"/>
        </w:rPr>
      </w:pPr>
      <w:r w:rsidRPr="00FD551E">
        <w:rPr>
          <w:rFonts w:asciiTheme="minorHAnsi" w:hAnsiTheme="minorHAnsi" w:cs="Arial"/>
          <w:sz w:val="20"/>
          <w:szCs w:val="20"/>
        </w:rPr>
        <w:t xml:space="preserve">Dois eixos. </w:t>
      </w:r>
    </w:p>
    <w:p w:rsidR="00685BB9" w:rsidRPr="00FD551E" w:rsidRDefault="00685BB9" w:rsidP="00685BB9">
      <w:pPr>
        <w:pStyle w:val="PargrafodaLista"/>
        <w:numPr>
          <w:ilvl w:val="0"/>
          <w:numId w:val="15"/>
        </w:numPr>
        <w:spacing w:after="200" w:line="276" w:lineRule="auto"/>
        <w:jc w:val="both"/>
        <w:rPr>
          <w:rFonts w:asciiTheme="minorHAnsi" w:hAnsiTheme="minorHAnsi" w:cs="Arial"/>
          <w:sz w:val="20"/>
          <w:szCs w:val="20"/>
        </w:rPr>
      </w:pPr>
      <w:r w:rsidRPr="00FD551E">
        <w:rPr>
          <w:rFonts w:asciiTheme="minorHAnsi" w:hAnsiTheme="minorHAnsi" w:cs="Arial"/>
          <w:sz w:val="20"/>
          <w:szCs w:val="20"/>
        </w:rPr>
        <w:t>Autonomia mínima com uma carga completa de 214 km.</w:t>
      </w:r>
    </w:p>
    <w:p w:rsidR="00685BB9" w:rsidRPr="00FD551E" w:rsidRDefault="00685BB9" w:rsidP="00685BB9">
      <w:pPr>
        <w:pStyle w:val="PargrafodaLista"/>
        <w:numPr>
          <w:ilvl w:val="0"/>
          <w:numId w:val="15"/>
        </w:numPr>
        <w:spacing w:after="200" w:line="276" w:lineRule="auto"/>
        <w:jc w:val="both"/>
        <w:rPr>
          <w:rFonts w:asciiTheme="minorHAnsi" w:hAnsiTheme="minorHAnsi" w:cs="Arial"/>
          <w:sz w:val="20"/>
          <w:szCs w:val="20"/>
        </w:rPr>
      </w:pPr>
      <w:r w:rsidRPr="00FD551E">
        <w:rPr>
          <w:rFonts w:asciiTheme="minorHAnsi" w:hAnsiTheme="minorHAnsi" w:cs="Arial"/>
          <w:sz w:val="20"/>
          <w:szCs w:val="20"/>
        </w:rPr>
        <w:t>Raio de giro &lt;12m</w:t>
      </w:r>
    </w:p>
    <w:p w:rsidR="00685BB9" w:rsidRPr="00FD551E" w:rsidRDefault="00685BB9" w:rsidP="00685BB9">
      <w:pPr>
        <w:pStyle w:val="PargrafodaLista"/>
        <w:numPr>
          <w:ilvl w:val="0"/>
          <w:numId w:val="15"/>
        </w:numPr>
        <w:spacing w:after="200" w:line="276" w:lineRule="auto"/>
        <w:jc w:val="both"/>
        <w:rPr>
          <w:rFonts w:asciiTheme="minorHAnsi" w:hAnsiTheme="minorHAnsi" w:cs="Arial"/>
          <w:sz w:val="20"/>
          <w:szCs w:val="20"/>
        </w:rPr>
      </w:pPr>
      <w:r w:rsidRPr="00FD551E">
        <w:rPr>
          <w:rFonts w:asciiTheme="minorHAnsi" w:hAnsiTheme="minorHAnsi" w:cs="Arial"/>
          <w:sz w:val="20"/>
          <w:szCs w:val="20"/>
        </w:rPr>
        <w:t xml:space="preserve">Em conformidade com a norma ABNT NBR 15570, com a </w:t>
      </w:r>
      <w:r w:rsidRPr="00FD551E">
        <w:rPr>
          <w:rFonts w:asciiTheme="minorHAnsi" w:hAnsiTheme="minorHAnsi" w:cs="Arial"/>
          <w:color w:val="323E4F" w:themeColor="text2" w:themeShade="BF"/>
          <w:sz w:val="20"/>
          <w:szCs w:val="20"/>
        </w:rPr>
        <w:t xml:space="preserve">nº 403/2008 </w:t>
      </w:r>
      <w:r w:rsidRPr="00FD551E">
        <w:rPr>
          <w:rFonts w:asciiTheme="minorHAnsi" w:hAnsiTheme="minorHAnsi" w:cs="Arial"/>
          <w:sz w:val="20"/>
          <w:szCs w:val="20"/>
        </w:rPr>
        <w:t xml:space="preserve">do CONAMA e com as demais normas e leis aplicáveis vigentes. </w:t>
      </w:r>
    </w:p>
    <w:p w:rsidR="00685BB9" w:rsidRPr="00FD551E" w:rsidRDefault="00685BB9" w:rsidP="00685BB9">
      <w:pPr>
        <w:pStyle w:val="PargrafodaLista"/>
        <w:numPr>
          <w:ilvl w:val="0"/>
          <w:numId w:val="15"/>
        </w:numPr>
        <w:spacing w:after="200" w:line="276" w:lineRule="auto"/>
        <w:jc w:val="both"/>
        <w:rPr>
          <w:rFonts w:asciiTheme="minorHAnsi" w:hAnsiTheme="minorHAnsi" w:cs="Arial"/>
          <w:sz w:val="20"/>
          <w:szCs w:val="20"/>
        </w:rPr>
      </w:pPr>
      <w:r w:rsidRPr="00FD551E">
        <w:rPr>
          <w:rFonts w:asciiTheme="minorHAnsi" w:hAnsiTheme="minorHAnsi" w:cs="Arial"/>
          <w:sz w:val="20"/>
          <w:szCs w:val="20"/>
        </w:rPr>
        <w:t>O chassi deve ser adequado para receber carroceria com comprimento de no mínimo 12,5 m até 13,2m, desde que atenda a quantidade de passageiros descrito.</w:t>
      </w:r>
    </w:p>
    <w:p w:rsidR="00685BB9" w:rsidRPr="00FD551E" w:rsidRDefault="00685BB9" w:rsidP="00685BB9">
      <w:pPr>
        <w:pStyle w:val="PargrafodaLista"/>
        <w:numPr>
          <w:ilvl w:val="0"/>
          <w:numId w:val="15"/>
        </w:numPr>
        <w:spacing w:after="200" w:line="276" w:lineRule="auto"/>
        <w:jc w:val="both"/>
        <w:rPr>
          <w:rFonts w:asciiTheme="minorHAnsi" w:hAnsiTheme="minorHAnsi" w:cs="Arial"/>
          <w:sz w:val="20"/>
          <w:szCs w:val="20"/>
        </w:rPr>
      </w:pPr>
      <w:r w:rsidRPr="00FD551E">
        <w:rPr>
          <w:rFonts w:asciiTheme="minorHAnsi" w:hAnsiTheme="minorHAnsi" w:cs="Arial"/>
          <w:sz w:val="20"/>
          <w:szCs w:val="20"/>
        </w:rPr>
        <w:lastRenderedPageBreak/>
        <w:t>Deve vir equipado com opcionais para sistema eletrônico que otimize tempo de liberação da abertura de portas no momento de parada do veículo, mantendo a segurança aos passageiros no desembarque.</w:t>
      </w:r>
    </w:p>
    <w:p w:rsidR="00685BB9" w:rsidRPr="00FD551E" w:rsidRDefault="00685BB9" w:rsidP="00685BB9">
      <w:pPr>
        <w:ind w:left="30"/>
        <w:jc w:val="both"/>
        <w:rPr>
          <w:rFonts w:asciiTheme="minorHAnsi" w:hAnsiTheme="minorHAnsi" w:cs="Arial"/>
          <w:sz w:val="20"/>
          <w:szCs w:val="20"/>
        </w:rPr>
      </w:pPr>
    </w:p>
    <w:p w:rsidR="00685BB9" w:rsidRPr="00FD551E" w:rsidRDefault="00685BB9" w:rsidP="00685BB9">
      <w:pPr>
        <w:jc w:val="both"/>
        <w:rPr>
          <w:rFonts w:asciiTheme="minorHAnsi" w:hAnsiTheme="minorHAnsi" w:cs="Arial"/>
          <w:b/>
          <w:sz w:val="20"/>
          <w:szCs w:val="20"/>
        </w:rPr>
      </w:pPr>
      <w:r w:rsidRPr="00FD551E">
        <w:rPr>
          <w:rFonts w:asciiTheme="minorHAnsi" w:hAnsiTheme="minorHAnsi" w:cs="Arial"/>
          <w:b/>
          <w:sz w:val="20"/>
          <w:szCs w:val="20"/>
        </w:rPr>
        <w:t>2.1.2. Motor elétrico de tração</w:t>
      </w:r>
    </w:p>
    <w:p w:rsidR="00685BB9" w:rsidRPr="00FD551E" w:rsidRDefault="00685BB9" w:rsidP="00685BB9">
      <w:pPr>
        <w:ind w:left="30"/>
        <w:jc w:val="both"/>
        <w:rPr>
          <w:rFonts w:asciiTheme="minorHAnsi" w:hAnsiTheme="minorHAnsi" w:cs="Arial"/>
          <w:sz w:val="20"/>
          <w:szCs w:val="20"/>
        </w:rPr>
      </w:pPr>
      <w:r w:rsidRPr="00FD551E">
        <w:rPr>
          <w:rFonts w:asciiTheme="minorHAnsi" w:hAnsiTheme="minorHAnsi" w:cs="Arial"/>
          <w:sz w:val="20"/>
          <w:szCs w:val="20"/>
        </w:rPr>
        <w:t>Deve ser instalado na parte traseira, de propulsão elétrica.</w:t>
      </w:r>
    </w:p>
    <w:p w:rsidR="00685BB9" w:rsidRPr="00FD551E" w:rsidRDefault="00685BB9" w:rsidP="00685BB9">
      <w:pPr>
        <w:ind w:left="30"/>
        <w:jc w:val="both"/>
        <w:rPr>
          <w:rFonts w:asciiTheme="minorHAnsi" w:hAnsiTheme="minorHAnsi" w:cs="Arial"/>
          <w:sz w:val="20"/>
          <w:szCs w:val="20"/>
        </w:rPr>
      </w:pPr>
      <w:r w:rsidRPr="00FD551E">
        <w:rPr>
          <w:rFonts w:asciiTheme="minorHAnsi" w:hAnsiTheme="minorHAnsi" w:cs="Arial"/>
          <w:sz w:val="20"/>
          <w:szCs w:val="20"/>
        </w:rPr>
        <w:t xml:space="preserve">O motor poderá ser único ou do tipo embutido nas duas rodas com potência mínima nominal que supere 165 kW em motor único ou (2x 100 </w:t>
      </w:r>
      <w:proofErr w:type="spellStart"/>
      <w:r w:rsidRPr="00FD551E">
        <w:rPr>
          <w:rFonts w:asciiTheme="minorHAnsi" w:hAnsiTheme="minorHAnsi" w:cs="Arial"/>
          <w:sz w:val="20"/>
          <w:szCs w:val="20"/>
        </w:rPr>
        <w:t>kw</w:t>
      </w:r>
      <w:proofErr w:type="spellEnd"/>
      <w:r w:rsidRPr="00FD551E">
        <w:rPr>
          <w:rFonts w:asciiTheme="minorHAnsi" w:hAnsiTheme="minorHAnsi" w:cs="Arial"/>
          <w:sz w:val="20"/>
          <w:szCs w:val="20"/>
        </w:rPr>
        <w:t xml:space="preserve">) quando embutidos nas rodas traseiras. </w:t>
      </w:r>
    </w:p>
    <w:p w:rsidR="00685BB9" w:rsidRPr="00FD551E" w:rsidRDefault="00685BB9" w:rsidP="00685BB9">
      <w:pPr>
        <w:ind w:left="30"/>
        <w:jc w:val="both"/>
        <w:rPr>
          <w:rFonts w:asciiTheme="minorHAnsi" w:hAnsiTheme="minorHAnsi" w:cs="Arial"/>
          <w:color w:val="44546A" w:themeColor="text2"/>
          <w:sz w:val="20"/>
          <w:szCs w:val="20"/>
        </w:rPr>
      </w:pPr>
    </w:p>
    <w:p w:rsidR="00685BB9" w:rsidRPr="00FD551E" w:rsidRDefault="00685BB9" w:rsidP="00685BB9">
      <w:pPr>
        <w:jc w:val="both"/>
        <w:rPr>
          <w:rFonts w:asciiTheme="minorHAnsi" w:hAnsiTheme="minorHAnsi" w:cs="Arial"/>
          <w:b/>
          <w:sz w:val="20"/>
          <w:szCs w:val="20"/>
        </w:rPr>
      </w:pPr>
      <w:r w:rsidRPr="00FD551E">
        <w:rPr>
          <w:rFonts w:asciiTheme="minorHAnsi" w:hAnsiTheme="minorHAnsi" w:cs="Arial"/>
          <w:b/>
          <w:sz w:val="20"/>
          <w:szCs w:val="20"/>
        </w:rPr>
        <w:t>2.1.3. Baterias</w:t>
      </w:r>
    </w:p>
    <w:p w:rsidR="00685BB9" w:rsidRPr="00FD551E" w:rsidRDefault="00685BB9" w:rsidP="00685BB9">
      <w:pPr>
        <w:ind w:left="30"/>
        <w:jc w:val="both"/>
        <w:rPr>
          <w:rFonts w:asciiTheme="minorHAnsi" w:hAnsiTheme="minorHAnsi" w:cs="Arial"/>
          <w:sz w:val="20"/>
          <w:szCs w:val="20"/>
        </w:rPr>
      </w:pPr>
      <w:r w:rsidRPr="00FD551E">
        <w:rPr>
          <w:rFonts w:asciiTheme="minorHAnsi" w:hAnsiTheme="minorHAnsi" w:cs="Arial"/>
          <w:sz w:val="20"/>
          <w:szCs w:val="20"/>
        </w:rPr>
        <w:t>As baterias, com capacidade de armazenamento aproximado de 324kwh/600Ah e carregamento AC, 80kw (380V. 60Hz), sendo o tempo de carregamento estimado (100% de carga) em aproximadamente 4horas, ou outras configurações que permitam no mínimo 214km de autonomia com único carregamento de aproximadamente 4 horas.</w:t>
      </w:r>
    </w:p>
    <w:p w:rsidR="00685BB9" w:rsidRPr="00FD551E" w:rsidRDefault="00685BB9" w:rsidP="00685BB9">
      <w:pPr>
        <w:ind w:left="30"/>
        <w:jc w:val="both"/>
        <w:rPr>
          <w:rFonts w:asciiTheme="minorHAnsi" w:hAnsiTheme="minorHAnsi" w:cs="Arial"/>
          <w:strike/>
          <w:color w:val="FF0000"/>
          <w:sz w:val="20"/>
          <w:szCs w:val="20"/>
        </w:rPr>
      </w:pPr>
      <w:r w:rsidRPr="00FD551E">
        <w:rPr>
          <w:rFonts w:asciiTheme="minorHAnsi" w:hAnsiTheme="minorHAnsi" w:cs="Arial"/>
          <w:color w:val="44546A" w:themeColor="text2"/>
          <w:sz w:val="20"/>
          <w:szCs w:val="20"/>
        </w:rPr>
        <w:t xml:space="preserve"> </w:t>
      </w:r>
    </w:p>
    <w:p w:rsidR="00685BB9" w:rsidRPr="00FD551E" w:rsidRDefault="00685BB9" w:rsidP="00685BB9">
      <w:pPr>
        <w:jc w:val="both"/>
        <w:rPr>
          <w:rFonts w:asciiTheme="minorHAnsi" w:hAnsiTheme="minorHAnsi" w:cs="Arial"/>
          <w:b/>
          <w:sz w:val="20"/>
          <w:szCs w:val="20"/>
        </w:rPr>
      </w:pPr>
      <w:r w:rsidRPr="00FD551E">
        <w:rPr>
          <w:rFonts w:asciiTheme="minorHAnsi" w:hAnsiTheme="minorHAnsi" w:cs="Arial"/>
          <w:b/>
          <w:sz w:val="20"/>
          <w:szCs w:val="20"/>
        </w:rPr>
        <w:t>2.1.4. Suspensão</w:t>
      </w:r>
    </w:p>
    <w:p w:rsidR="00685BB9" w:rsidRPr="00FD551E" w:rsidRDefault="00685BB9" w:rsidP="00685BB9">
      <w:pPr>
        <w:ind w:left="30"/>
        <w:jc w:val="both"/>
        <w:rPr>
          <w:rFonts w:asciiTheme="minorHAnsi" w:hAnsiTheme="minorHAnsi" w:cs="Arial"/>
          <w:sz w:val="20"/>
          <w:szCs w:val="20"/>
        </w:rPr>
      </w:pPr>
      <w:r w:rsidRPr="00FD551E">
        <w:rPr>
          <w:rFonts w:asciiTheme="minorHAnsi" w:hAnsiTheme="minorHAnsi" w:cs="Arial"/>
          <w:sz w:val="20"/>
          <w:szCs w:val="20"/>
        </w:rPr>
        <w:t xml:space="preserve"> A suspensão deve ser do tipo pneumática integral.</w:t>
      </w:r>
    </w:p>
    <w:p w:rsidR="00685BB9" w:rsidRPr="00FD551E" w:rsidRDefault="00685BB9" w:rsidP="00685BB9">
      <w:pPr>
        <w:ind w:left="30"/>
        <w:jc w:val="both"/>
        <w:rPr>
          <w:rFonts w:asciiTheme="minorHAnsi" w:hAnsiTheme="minorHAnsi" w:cs="Arial"/>
          <w:b/>
          <w:sz w:val="20"/>
          <w:szCs w:val="20"/>
        </w:rPr>
      </w:pPr>
    </w:p>
    <w:p w:rsidR="00685BB9" w:rsidRPr="00FD551E" w:rsidRDefault="00685BB9" w:rsidP="00685BB9">
      <w:pPr>
        <w:jc w:val="both"/>
        <w:rPr>
          <w:rFonts w:asciiTheme="minorHAnsi" w:hAnsiTheme="minorHAnsi" w:cs="Arial"/>
          <w:b/>
          <w:sz w:val="20"/>
          <w:szCs w:val="20"/>
        </w:rPr>
      </w:pPr>
      <w:r w:rsidRPr="00FD551E">
        <w:rPr>
          <w:rFonts w:asciiTheme="minorHAnsi" w:hAnsiTheme="minorHAnsi" w:cs="Arial"/>
          <w:b/>
          <w:sz w:val="20"/>
          <w:szCs w:val="20"/>
        </w:rPr>
        <w:t>2.1.5. Direção</w:t>
      </w:r>
    </w:p>
    <w:p w:rsidR="00685BB9" w:rsidRPr="00FD551E" w:rsidRDefault="00685BB9" w:rsidP="00685BB9">
      <w:pPr>
        <w:jc w:val="both"/>
        <w:rPr>
          <w:rFonts w:asciiTheme="minorHAnsi" w:hAnsiTheme="minorHAnsi" w:cs="Arial"/>
          <w:b/>
          <w:sz w:val="20"/>
          <w:szCs w:val="20"/>
        </w:rPr>
      </w:pPr>
      <w:r w:rsidRPr="00FD551E">
        <w:rPr>
          <w:rFonts w:asciiTheme="minorHAnsi" w:hAnsiTheme="minorHAnsi" w:cs="Arial"/>
          <w:sz w:val="20"/>
          <w:szCs w:val="20"/>
        </w:rPr>
        <w:t>Com assistência hidráulica.</w:t>
      </w:r>
    </w:p>
    <w:p w:rsidR="00685BB9" w:rsidRPr="00FD551E" w:rsidRDefault="00685BB9" w:rsidP="00685BB9">
      <w:pPr>
        <w:ind w:left="30"/>
        <w:jc w:val="both"/>
        <w:rPr>
          <w:rFonts w:asciiTheme="minorHAnsi" w:hAnsiTheme="minorHAnsi" w:cs="Arial"/>
          <w:b/>
          <w:sz w:val="20"/>
          <w:szCs w:val="20"/>
        </w:rPr>
      </w:pPr>
    </w:p>
    <w:p w:rsidR="00685BB9" w:rsidRPr="00FD551E" w:rsidRDefault="00685BB9" w:rsidP="00685BB9">
      <w:pPr>
        <w:jc w:val="both"/>
        <w:rPr>
          <w:rFonts w:asciiTheme="minorHAnsi" w:hAnsiTheme="minorHAnsi" w:cs="Arial"/>
          <w:b/>
          <w:sz w:val="20"/>
          <w:szCs w:val="20"/>
        </w:rPr>
      </w:pPr>
      <w:r w:rsidRPr="00FD551E">
        <w:rPr>
          <w:rFonts w:asciiTheme="minorHAnsi" w:hAnsiTheme="minorHAnsi" w:cs="Arial"/>
          <w:b/>
          <w:sz w:val="20"/>
          <w:szCs w:val="20"/>
        </w:rPr>
        <w:t>2.1.6. Freios</w:t>
      </w:r>
    </w:p>
    <w:p w:rsidR="00685BB9" w:rsidRPr="00FD551E" w:rsidRDefault="00685BB9" w:rsidP="00685BB9">
      <w:pPr>
        <w:ind w:left="30"/>
        <w:jc w:val="both"/>
        <w:rPr>
          <w:rFonts w:asciiTheme="minorHAnsi" w:hAnsiTheme="minorHAnsi" w:cs="Arial"/>
          <w:sz w:val="20"/>
          <w:szCs w:val="20"/>
        </w:rPr>
      </w:pPr>
      <w:r w:rsidRPr="00FD551E">
        <w:rPr>
          <w:rFonts w:asciiTheme="minorHAnsi" w:hAnsiTheme="minorHAnsi" w:cs="Arial"/>
          <w:sz w:val="20"/>
          <w:szCs w:val="20"/>
        </w:rPr>
        <w:t xml:space="preserve">Os sistemas de todos os eixos deverão possuir freio a disco ou a tambor com componentes isentos de amianto e qualquer outro prejudicial à saúde e ao meio ambiente. Deve ter ABS (Sistema de ante bloqueio das rodas) e sistema de recuperação de energia para recarga das baterias por meio da desaceleração / frenagem regenerativa. </w:t>
      </w:r>
    </w:p>
    <w:p w:rsidR="00685BB9" w:rsidRPr="00FD551E" w:rsidRDefault="00685BB9" w:rsidP="00685BB9">
      <w:pPr>
        <w:ind w:left="30"/>
        <w:jc w:val="both"/>
        <w:rPr>
          <w:rFonts w:asciiTheme="minorHAnsi" w:hAnsiTheme="minorHAnsi" w:cs="Arial"/>
          <w:b/>
          <w:sz w:val="20"/>
          <w:szCs w:val="20"/>
        </w:rPr>
      </w:pPr>
    </w:p>
    <w:p w:rsidR="00685BB9" w:rsidRPr="00FD551E" w:rsidRDefault="00685BB9" w:rsidP="00685BB9">
      <w:pPr>
        <w:jc w:val="both"/>
        <w:rPr>
          <w:rFonts w:asciiTheme="minorHAnsi" w:hAnsiTheme="minorHAnsi" w:cs="Arial"/>
          <w:b/>
          <w:sz w:val="20"/>
          <w:szCs w:val="20"/>
        </w:rPr>
      </w:pPr>
      <w:r w:rsidRPr="00FD551E">
        <w:rPr>
          <w:rFonts w:asciiTheme="minorHAnsi" w:hAnsiTheme="minorHAnsi" w:cs="Arial"/>
          <w:b/>
          <w:sz w:val="20"/>
          <w:szCs w:val="20"/>
        </w:rPr>
        <w:t xml:space="preserve">2.1.7. Sistema Elétrico </w:t>
      </w:r>
    </w:p>
    <w:p w:rsidR="00685BB9" w:rsidRPr="00FD551E" w:rsidRDefault="00685BB9" w:rsidP="00685BB9">
      <w:pPr>
        <w:pStyle w:val="PargrafodaLista"/>
        <w:numPr>
          <w:ilvl w:val="0"/>
          <w:numId w:val="14"/>
        </w:numPr>
        <w:spacing w:after="200" w:line="276" w:lineRule="auto"/>
        <w:jc w:val="both"/>
        <w:rPr>
          <w:rFonts w:asciiTheme="minorHAnsi" w:hAnsiTheme="minorHAnsi" w:cs="Arial"/>
          <w:sz w:val="20"/>
          <w:szCs w:val="20"/>
        </w:rPr>
      </w:pPr>
      <w:r w:rsidRPr="00FD551E">
        <w:rPr>
          <w:rFonts w:asciiTheme="minorHAnsi" w:hAnsiTheme="minorHAnsi" w:cs="Arial"/>
          <w:sz w:val="20"/>
          <w:szCs w:val="20"/>
        </w:rPr>
        <w:t xml:space="preserve">Tensão nominal de 24 VCC. </w:t>
      </w:r>
    </w:p>
    <w:p w:rsidR="00685BB9" w:rsidRPr="00FD551E" w:rsidRDefault="00685BB9" w:rsidP="00685BB9">
      <w:pPr>
        <w:pStyle w:val="PargrafodaLista"/>
        <w:numPr>
          <w:ilvl w:val="0"/>
          <w:numId w:val="14"/>
        </w:numPr>
        <w:spacing w:after="200" w:line="276" w:lineRule="auto"/>
        <w:jc w:val="both"/>
        <w:rPr>
          <w:rFonts w:asciiTheme="minorHAnsi" w:hAnsiTheme="minorHAnsi" w:cs="Arial"/>
          <w:sz w:val="20"/>
          <w:szCs w:val="20"/>
        </w:rPr>
      </w:pPr>
      <w:r w:rsidRPr="00FD551E">
        <w:rPr>
          <w:rFonts w:asciiTheme="minorHAnsi" w:hAnsiTheme="minorHAnsi" w:cs="Arial"/>
          <w:sz w:val="20"/>
          <w:szCs w:val="20"/>
        </w:rPr>
        <w:t>Duas baterias que não requeiram manutenção. As baterias devem ser de 12VCC e de cada uma no mínimo com capacidade de 170 Ah.</w:t>
      </w:r>
    </w:p>
    <w:p w:rsidR="00685BB9" w:rsidRPr="00FD551E" w:rsidRDefault="00685BB9" w:rsidP="00685BB9">
      <w:pPr>
        <w:pStyle w:val="PargrafodaLista"/>
        <w:numPr>
          <w:ilvl w:val="0"/>
          <w:numId w:val="14"/>
        </w:numPr>
        <w:spacing w:after="200" w:line="276" w:lineRule="auto"/>
        <w:jc w:val="both"/>
        <w:rPr>
          <w:rFonts w:asciiTheme="minorHAnsi" w:hAnsiTheme="minorHAnsi" w:cs="Arial"/>
          <w:sz w:val="20"/>
          <w:szCs w:val="20"/>
        </w:rPr>
      </w:pPr>
      <w:r w:rsidRPr="00FD551E">
        <w:rPr>
          <w:rFonts w:asciiTheme="minorHAnsi" w:hAnsiTheme="minorHAnsi" w:cs="Arial"/>
          <w:sz w:val="20"/>
          <w:szCs w:val="20"/>
        </w:rPr>
        <w:t xml:space="preserve">Chave geral de acionamento e desligamento de todo o sistema elétrico do veículo. </w:t>
      </w:r>
    </w:p>
    <w:p w:rsidR="00685BB9" w:rsidRPr="00FD551E" w:rsidRDefault="00685BB9" w:rsidP="00685BB9">
      <w:pPr>
        <w:pStyle w:val="PargrafodaLista"/>
        <w:numPr>
          <w:ilvl w:val="0"/>
          <w:numId w:val="14"/>
        </w:numPr>
        <w:spacing w:after="200" w:line="276" w:lineRule="auto"/>
        <w:jc w:val="both"/>
        <w:rPr>
          <w:rFonts w:asciiTheme="minorHAnsi" w:hAnsiTheme="minorHAnsi" w:cs="Arial"/>
          <w:sz w:val="20"/>
          <w:szCs w:val="20"/>
        </w:rPr>
      </w:pPr>
      <w:r w:rsidRPr="00FD551E">
        <w:rPr>
          <w:rFonts w:asciiTheme="minorHAnsi" w:hAnsiTheme="minorHAnsi" w:cs="Arial"/>
          <w:sz w:val="20"/>
          <w:szCs w:val="20"/>
        </w:rPr>
        <w:t xml:space="preserve">O ônibus receberá instalação de ar condicionado ao ser </w:t>
      </w:r>
      <w:proofErr w:type="spellStart"/>
      <w:r w:rsidRPr="00FD551E">
        <w:rPr>
          <w:rFonts w:asciiTheme="minorHAnsi" w:hAnsiTheme="minorHAnsi" w:cs="Arial"/>
          <w:sz w:val="20"/>
          <w:szCs w:val="20"/>
        </w:rPr>
        <w:t>encarroçado</w:t>
      </w:r>
      <w:proofErr w:type="spellEnd"/>
      <w:r w:rsidRPr="00FD551E">
        <w:rPr>
          <w:rFonts w:asciiTheme="minorHAnsi" w:hAnsiTheme="minorHAnsi" w:cs="Arial"/>
          <w:sz w:val="20"/>
          <w:szCs w:val="20"/>
        </w:rPr>
        <w:t xml:space="preserve">. </w:t>
      </w:r>
    </w:p>
    <w:p w:rsidR="00685BB9" w:rsidRPr="00FD551E" w:rsidRDefault="00685BB9" w:rsidP="00685BB9">
      <w:pPr>
        <w:pStyle w:val="PargrafodaLista"/>
        <w:numPr>
          <w:ilvl w:val="0"/>
          <w:numId w:val="14"/>
        </w:numPr>
        <w:spacing w:after="200" w:line="276" w:lineRule="auto"/>
        <w:jc w:val="both"/>
        <w:rPr>
          <w:rFonts w:asciiTheme="minorHAnsi" w:hAnsiTheme="minorHAnsi" w:cs="Arial"/>
          <w:sz w:val="20"/>
          <w:szCs w:val="20"/>
        </w:rPr>
      </w:pPr>
      <w:r w:rsidRPr="00FD551E">
        <w:rPr>
          <w:rFonts w:asciiTheme="minorHAnsi" w:hAnsiTheme="minorHAnsi" w:cs="Arial"/>
          <w:sz w:val="20"/>
          <w:szCs w:val="20"/>
        </w:rPr>
        <w:lastRenderedPageBreak/>
        <w:t xml:space="preserve">Tacógrafo eletrônico padrão. </w:t>
      </w:r>
    </w:p>
    <w:p w:rsidR="00685BB9" w:rsidRPr="00FD551E" w:rsidRDefault="00685BB9" w:rsidP="00685BB9">
      <w:pPr>
        <w:pStyle w:val="PargrafodaLista"/>
        <w:numPr>
          <w:ilvl w:val="0"/>
          <w:numId w:val="14"/>
        </w:numPr>
        <w:spacing w:after="200" w:line="276" w:lineRule="auto"/>
        <w:jc w:val="both"/>
        <w:rPr>
          <w:rFonts w:asciiTheme="minorHAnsi" w:hAnsiTheme="minorHAnsi" w:cs="Arial"/>
          <w:sz w:val="20"/>
          <w:szCs w:val="20"/>
        </w:rPr>
      </w:pPr>
      <w:r w:rsidRPr="00FD551E">
        <w:rPr>
          <w:rFonts w:asciiTheme="minorHAnsi" w:hAnsiTheme="minorHAnsi" w:cs="Arial"/>
          <w:sz w:val="20"/>
          <w:szCs w:val="20"/>
        </w:rPr>
        <w:t xml:space="preserve">Chicotes elétricos do chassi e transmissão revestidos com proteção </w:t>
      </w:r>
      <w:proofErr w:type="spellStart"/>
      <w:r w:rsidRPr="00FD551E">
        <w:rPr>
          <w:rFonts w:asciiTheme="minorHAnsi" w:hAnsiTheme="minorHAnsi" w:cs="Arial"/>
          <w:sz w:val="20"/>
          <w:szCs w:val="20"/>
        </w:rPr>
        <w:t>emplastificada</w:t>
      </w:r>
      <w:proofErr w:type="spellEnd"/>
      <w:r w:rsidRPr="00FD551E">
        <w:rPr>
          <w:rFonts w:asciiTheme="minorHAnsi" w:hAnsiTheme="minorHAnsi" w:cs="Arial"/>
          <w:sz w:val="20"/>
          <w:szCs w:val="20"/>
        </w:rPr>
        <w:t xml:space="preserve"> ou emborrachada.</w:t>
      </w:r>
    </w:p>
    <w:p w:rsidR="00685BB9" w:rsidRPr="00FD551E" w:rsidRDefault="00685BB9" w:rsidP="00685BB9">
      <w:pPr>
        <w:pStyle w:val="PargrafodaLista"/>
        <w:numPr>
          <w:ilvl w:val="0"/>
          <w:numId w:val="14"/>
        </w:numPr>
        <w:spacing w:after="200" w:line="276" w:lineRule="auto"/>
        <w:jc w:val="both"/>
        <w:rPr>
          <w:rFonts w:asciiTheme="minorHAnsi" w:hAnsiTheme="minorHAnsi" w:cs="Arial"/>
          <w:sz w:val="20"/>
          <w:szCs w:val="20"/>
        </w:rPr>
      </w:pPr>
      <w:r w:rsidRPr="00FD551E">
        <w:rPr>
          <w:rFonts w:asciiTheme="minorHAnsi" w:hAnsiTheme="minorHAnsi" w:cs="Arial"/>
          <w:sz w:val="20"/>
          <w:szCs w:val="20"/>
        </w:rPr>
        <w:t>Sistema para recarga das baterias ser preferencialmente com (Carregadores trifásicos alimentados com tensão de 380V-AC de no mínimo 80Kw/h), saída em corrente alternada ou corrente contínua padrão europeu CCS ou T2 (tipo 2).</w:t>
      </w:r>
    </w:p>
    <w:p w:rsidR="00685BB9" w:rsidRPr="00FD551E" w:rsidRDefault="00685BB9" w:rsidP="00685BB9">
      <w:pPr>
        <w:jc w:val="both"/>
        <w:rPr>
          <w:rFonts w:asciiTheme="minorHAnsi" w:hAnsiTheme="minorHAnsi" w:cs="Arial"/>
          <w:b/>
          <w:sz w:val="20"/>
          <w:szCs w:val="20"/>
        </w:rPr>
      </w:pPr>
    </w:p>
    <w:p w:rsidR="00685BB9" w:rsidRPr="00FD551E" w:rsidRDefault="00685BB9" w:rsidP="00685BB9">
      <w:pPr>
        <w:jc w:val="both"/>
        <w:rPr>
          <w:rFonts w:asciiTheme="minorHAnsi" w:hAnsiTheme="minorHAnsi" w:cs="Arial"/>
          <w:b/>
          <w:sz w:val="20"/>
          <w:szCs w:val="20"/>
        </w:rPr>
      </w:pPr>
      <w:r w:rsidRPr="00FD551E">
        <w:rPr>
          <w:rFonts w:asciiTheme="minorHAnsi" w:hAnsiTheme="minorHAnsi" w:cs="Arial"/>
          <w:b/>
          <w:sz w:val="20"/>
          <w:szCs w:val="20"/>
        </w:rPr>
        <w:t>2.1.8. Sistema Pneumático</w:t>
      </w:r>
    </w:p>
    <w:p w:rsidR="00685BB9" w:rsidRPr="00FD551E" w:rsidRDefault="00685BB9" w:rsidP="00685BB9">
      <w:pPr>
        <w:pStyle w:val="PargrafodaLista"/>
        <w:numPr>
          <w:ilvl w:val="0"/>
          <w:numId w:val="14"/>
        </w:numPr>
        <w:spacing w:after="200" w:line="276" w:lineRule="auto"/>
        <w:jc w:val="both"/>
        <w:rPr>
          <w:rFonts w:asciiTheme="minorHAnsi" w:hAnsiTheme="minorHAnsi" w:cs="Arial"/>
          <w:sz w:val="20"/>
          <w:szCs w:val="20"/>
        </w:rPr>
      </w:pPr>
      <w:r w:rsidRPr="00FD551E">
        <w:rPr>
          <w:rFonts w:asciiTheme="minorHAnsi" w:hAnsiTheme="minorHAnsi" w:cs="Arial"/>
          <w:sz w:val="20"/>
          <w:szCs w:val="20"/>
        </w:rPr>
        <w:t xml:space="preserve"> Sistema pneumático equipado com secador de ar dimensionado para prover com segurança a demanda necessária para sistemas de suspensão, freios, portas e demais acessórios.</w:t>
      </w:r>
    </w:p>
    <w:p w:rsidR="00685BB9" w:rsidRPr="00FD551E" w:rsidRDefault="00685BB9" w:rsidP="00685BB9">
      <w:pPr>
        <w:ind w:left="30"/>
        <w:jc w:val="both"/>
        <w:rPr>
          <w:rFonts w:asciiTheme="minorHAnsi" w:hAnsiTheme="minorHAnsi" w:cs="Arial"/>
          <w:b/>
          <w:sz w:val="20"/>
          <w:szCs w:val="20"/>
          <w:u w:val="single"/>
        </w:rPr>
      </w:pPr>
    </w:p>
    <w:p w:rsidR="00685BB9" w:rsidRPr="00FD551E" w:rsidRDefault="00685BB9" w:rsidP="00685BB9">
      <w:pPr>
        <w:jc w:val="both"/>
        <w:rPr>
          <w:rFonts w:asciiTheme="minorHAnsi" w:hAnsiTheme="minorHAnsi" w:cs="Arial"/>
          <w:b/>
          <w:sz w:val="20"/>
          <w:szCs w:val="20"/>
        </w:rPr>
      </w:pPr>
      <w:r w:rsidRPr="00FD551E">
        <w:rPr>
          <w:rFonts w:asciiTheme="minorHAnsi" w:hAnsiTheme="minorHAnsi" w:cs="Arial"/>
          <w:b/>
          <w:sz w:val="20"/>
          <w:szCs w:val="20"/>
        </w:rPr>
        <w:t>2.1.9. Rodas</w:t>
      </w:r>
    </w:p>
    <w:p w:rsidR="00685BB9" w:rsidRPr="00FD551E" w:rsidRDefault="00685BB9" w:rsidP="00685BB9">
      <w:pPr>
        <w:ind w:left="30"/>
        <w:jc w:val="both"/>
        <w:rPr>
          <w:rFonts w:asciiTheme="minorHAnsi" w:hAnsiTheme="minorHAnsi" w:cs="Arial"/>
          <w:sz w:val="20"/>
          <w:szCs w:val="20"/>
        </w:rPr>
      </w:pPr>
      <w:r w:rsidRPr="00FD551E">
        <w:rPr>
          <w:rFonts w:asciiTheme="minorHAnsi" w:hAnsiTheme="minorHAnsi" w:cs="Arial"/>
          <w:sz w:val="20"/>
          <w:szCs w:val="20"/>
        </w:rPr>
        <w:t xml:space="preserve">Cada ônibus deve vir equipado com rodas de ferro, alumínio ou aço. </w:t>
      </w:r>
    </w:p>
    <w:p w:rsidR="00685BB9" w:rsidRPr="00FD551E" w:rsidRDefault="00685BB9" w:rsidP="00685BB9">
      <w:pPr>
        <w:pStyle w:val="PargrafodaLista"/>
        <w:ind w:left="390"/>
        <w:jc w:val="both"/>
        <w:rPr>
          <w:rFonts w:asciiTheme="minorHAnsi" w:hAnsiTheme="minorHAnsi" w:cs="Arial"/>
          <w:sz w:val="20"/>
          <w:szCs w:val="20"/>
        </w:rPr>
      </w:pPr>
    </w:p>
    <w:p w:rsidR="00685BB9" w:rsidRPr="00FD551E" w:rsidRDefault="00685BB9" w:rsidP="00685BB9">
      <w:pPr>
        <w:jc w:val="both"/>
        <w:rPr>
          <w:rFonts w:asciiTheme="minorHAnsi" w:hAnsiTheme="minorHAnsi" w:cs="Arial"/>
          <w:b/>
          <w:sz w:val="20"/>
          <w:szCs w:val="20"/>
        </w:rPr>
      </w:pPr>
      <w:r w:rsidRPr="00FD551E">
        <w:rPr>
          <w:rFonts w:asciiTheme="minorHAnsi" w:hAnsiTheme="minorHAnsi" w:cs="Arial"/>
          <w:b/>
          <w:sz w:val="20"/>
          <w:szCs w:val="20"/>
        </w:rPr>
        <w:t xml:space="preserve">2.1.10. Pneus </w:t>
      </w:r>
    </w:p>
    <w:p w:rsidR="00685BB9" w:rsidRPr="00FD551E" w:rsidRDefault="00685BB9" w:rsidP="00685BB9">
      <w:pPr>
        <w:ind w:left="30"/>
        <w:jc w:val="both"/>
        <w:rPr>
          <w:rFonts w:asciiTheme="minorHAnsi" w:hAnsiTheme="minorHAnsi" w:cs="Arial"/>
          <w:sz w:val="20"/>
          <w:szCs w:val="20"/>
        </w:rPr>
      </w:pPr>
      <w:r w:rsidRPr="00FD551E">
        <w:rPr>
          <w:rFonts w:asciiTheme="minorHAnsi" w:hAnsiTheme="minorHAnsi" w:cs="Arial"/>
          <w:sz w:val="20"/>
          <w:szCs w:val="20"/>
        </w:rPr>
        <w:t xml:space="preserve">Cada ônibus deve vir equipado com pneus especiais para uso exclusivo em ônibus urbano; </w:t>
      </w:r>
      <w:r w:rsidR="00EA7232">
        <w:rPr>
          <w:rFonts w:asciiTheme="minorHAnsi" w:hAnsiTheme="minorHAnsi" w:cs="Arial"/>
          <w:sz w:val="20"/>
          <w:szCs w:val="20"/>
        </w:rPr>
        <w:t>r</w:t>
      </w:r>
      <w:r w:rsidRPr="00FD551E">
        <w:rPr>
          <w:rFonts w:asciiTheme="minorHAnsi" w:hAnsiTheme="minorHAnsi" w:cs="Arial"/>
          <w:sz w:val="20"/>
          <w:szCs w:val="20"/>
        </w:rPr>
        <w:t>adiais e sem câmara.</w:t>
      </w:r>
    </w:p>
    <w:p w:rsidR="00685BB9" w:rsidRPr="00FD551E" w:rsidRDefault="00685BB9" w:rsidP="00685BB9">
      <w:pPr>
        <w:jc w:val="both"/>
        <w:rPr>
          <w:rFonts w:asciiTheme="minorHAnsi" w:hAnsiTheme="minorHAnsi" w:cs="Arial"/>
          <w:b/>
          <w:sz w:val="20"/>
          <w:szCs w:val="20"/>
        </w:rPr>
      </w:pPr>
      <w:r w:rsidRPr="00FD551E">
        <w:rPr>
          <w:rFonts w:asciiTheme="minorHAnsi" w:hAnsiTheme="minorHAnsi" w:cs="Arial"/>
          <w:b/>
          <w:sz w:val="20"/>
          <w:szCs w:val="20"/>
        </w:rPr>
        <w:t xml:space="preserve">2.2. Carroceria </w:t>
      </w:r>
    </w:p>
    <w:p w:rsidR="00685BB9" w:rsidRPr="00FD551E" w:rsidRDefault="00685BB9" w:rsidP="00685BB9">
      <w:pPr>
        <w:jc w:val="both"/>
        <w:rPr>
          <w:rFonts w:asciiTheme="minorHAnsi" w:hAnsiTheme="minorHAnsi" w:cs="Arial"/>
          <w:b/>
          <w:sz w:val="20"/>
          <w:szCs w:val="20"/>
        </w:rPr>
      </w:pPr>
      <w:r w:rsidRPr="00FD551E">
        <w:rPr>
          <w:rFonts w:asciiTheme="minorHAnsi" w:hAnsiTheme="minorHAnsi" w:cs="Arial"/>
          <w:b/>
          <w:sz w:val="20"/>
          <w:szCs w:val="20"/>
        </w:rPr>
        <w:t xml:space="preserve">2.2.1. Características gerais </w:t>
      </w:r>
    </w:p>
    <w:p w:rsidR="00685BB9" w:rsidRPr="00FD551E" w:rsidRDefault="00685BB9" w:rsidP="00685BB9">
      <w:pPr>
        <w:pStyle w:val="PargrafodaLista"/>
        <w:numPr>
          <w:ilvl w:val="0"/>
          <w:numId w:val="14"/>
        </w:numPr>
        <w:spacing w:after="200" w:line="276" w:lineRule="auto"/>
        <w:jc w:val="both"/>
        <w:rPr>
          <w:rFonts w:asciiTheme="minorHAnsi" w:hAnsiTheme="minorHAnsi" w:cs="Arial"/>
          <w:sz w:val="20"/>
          <w:szCs w:val="20"/>
        </w:rPr>
      </w:pPr>
      <w:r w:rsidRPr="00FD551E">
        <w:rPr>
          <w:rFonts w:asciiTheme="minorHAnsi" w:hAnsiTheme="minorHAnsi" w:cs="Arial"/>
          <w:sz w:val="20"/>
          <w:szCs w:val="20"/>
        </w:rPr>
        <w:t xml:space="preserve">A carroceria deve estar em conformidade com as normas, bem como em acordo às normas ABNT NBR15570, ABNT NBR 14022. Portaria 260 do INMETRO e demais leis vigentes; </w:t>
      </w:r>
    </w:p>
    <w:p w:rsidR="00685BB9" w:rsidRPr="00FD551E" w:rsidRDefault="00685BB9" w:rsidP="00685BB9">
      <w:pPr>
        <w:pStyle w:val="PargrafodaLista"/>
        <w:numPr>
          <w:ilvl w:val="0"/>
          <w:numId w:val="14"/>
        </w:numPr>
        <w:spacing w:after="200" w:line="276" w:lineRule="auto"/>
        <w:jc w:val="both"/>
        <w:rPr>
          <w:rFonts w:asciiTheme="minorHAnsi" w:hAnsiTheme="minorHAnsi" w:cs="Arial"/>
          <w:sz w:val="20"/>
          <w:szCs w:val="20"/>
        </w:rPr>
      </w:pPr>
      <w:r w:rsidRPr="00FD551E">
        <w:rPr>
          <w:rFonts w:asciiTheme="minorHAnsi" w:hAnsiTheme="minorHAnsi" w:cs="Arial"/>
          <w:sz w:val="20"/>
          <w:szCs w:val="20"/>
        </w:rPr>
        <w:t xml:space="preserve">A estrutura deve ser tubular de aço galvanizado; </w:t>
      </w:r>
    </w:p>
    <w:p w:rsidR="00685BB9" w:rsidRPr="00FD551E" w:rsidRDefault="00685BB9" w:rsidP="00685BB9">
      <w:pPr>
        <w:pStyle w:val="PargrafodaLista"/>
        <w:numPr>
          <w:ilvl w:val="0"/>
          <w:numId w:val="14"/>
        </w:numPr>
        <w:spacing w:after="200" w:line="276" w:lineRule="auto"/>
        <w:jc w:val="both"/>
        <w:rPr>
          <w:rFonts w:asciiTheme="minorHAnsi" w:hAnsiTheme="minorHAnsi" w:cs="Arial"/>
          <w:sz w:val="20"/>
          <w:szCs w:val="20"/>
        </w:rPr>
      </w:pPr>
      <w:r w:rsidRPr="00FD551E">
        <w:rPr>
          <w:rFonts w:asciiTheme="minorHAnsi" w:hAnsiTheme="minorHAnsi" w:cs="Arial"/>
          <w:sz w:val="20"/>
          <w:szCs w:val="20"/>
        </w:rPr>
        <w:t xml:space="preserve">O fornecedor deverá submeter a aprovação layout da pintura conforme padrão da PMN. </w:t>
      </w:r>
    </w:p>
    <w:p w:rsidR="00685BB9" w:rsidRPr="00FD551E" w:rsidRDefault="00685BB9" w:rsidP="00685BB9">
      <w:pPr>
        <w:pStyle w:val="PargrafodaLista"/>
        <w:numPr>
          <w:ilvl w:val="0"/>
          <w:numId w:val="14"/>
        </w:numPr>
        <w:spacing w:after="200" w:line="276" w:lineRule="auto"/>
        <w:jc w:val="both"/>
        <w:rPr>
          <w:rFonts w:asciiTheme="minorHAnsi" w:hAnsiTheme="minorHAnsi" w:cs="Arial"/>
          <w:sz w:val="20"/>
          <w:szCs w:val="20"/>
        </w:rPr>
      </w:pPr>
      <w:r w:rsidRPr="00FD551E">
        <w:rPr>
          <w:rFonts w:asciiTheme="minorHAnsi" w:hAnsiTheme="minorHAnsi" w:cs="Arial"/>
          <w:sz w:val="20"/>
          <w:szCs w:val="20"/>
        </w:rPr>
        <w:t>Carroceria com aros de rodas (p</w:t>
      </w:r>
      <w:r w:rsidR="00EA7232">
        <w:rPr>
          <w:rFonts w:asciiTheme="minorHAnsi" w:hAnsiTheme="minorHAnsi" w:cs="Arial"/>
          <w:sz w:val="20"/>
          <w:szCs w:val="20"/>
        </w:rPr>
        <w:t>a</w:t>
      </w:r>
      <w:r w:rsidRPr="00FD551E">
        <w:rPr>
          <w:rFonts w:asciiTheme="minorHAnsi" w:hAnsiTheme="minorHAnsi" w:cs="Arial"/>
          <w:sz w:val="20"/>
          <w:szCs w:val="20"/>
        </w:rPr>
        <w:t xml:space="preserve">ra-lamas) revestidos em borracha ou material equivalente; </w:t>
      </w:r>
    </w:p>
    <w:p w:rsidR="00685BB9" w:rsidRPr="00FD551E" w:rsidRDefault="00685BB9" w:rsidP="00685BB9">
      <w:pPr>
        <w:pStyle w:val="PargrafodaLista"/>
        <w:numPr>
          <w:ilvl w:val="0"/>
          <w:numId w:val="14"/>
        </w:numPr>
        <w:spacing w:after="200" w:line="276" w:lineRule="auto"/>
        <w:jc w:val="both"/>
        <w:rPr>
          <w:rFonts w:asciiTheme="minorHAnsi" w:hAnsiTheme="minorHAnsi" w:cs="Arial"/>
          <w:sz w:val="20"/>
          <w:szCs w:val="20"/>
        </w:rPr>
      </w:pPr>
      <w:r w:rsidRPr="00FD551E">
        <w:rPr>
          <w:rFonts w:asciiTheme="minorHAnsi" w:hAnsiTheme="minorHAnsi" w:cs="Arial"/>
          <w:sz w:val="20"/>
          <w:szCs w:val="20"/>
        </w:rPr>
        <w:t>O número mínimo de assentos para passageiros dever ser de 28 lugares e 41 em pé.</w:t>
      </w:r>
    </w:p>
    <w:p w:rsidR="00685BB9" w:rsidRPr="00FD551E" w:rsidRDefault="00685BB9" w:rsidP="00685BB9">
      <w:pPr>
        <w:pStyle w:val="PargrafodaLista"/>
        <w:numPr>
          <w:ilvl w:val="0"/>
          <w:numId w:val="14"/>
        </w:numPr>
        <w:spacing w:after="200" w:line="276" w:lineRule="auto"/>
        <w:jc w:val="both"/>
        <w:rPr>
          <w:rFonts w:asciiTheme="minorHAnsi" w:hAnsiTheme="minorHAnsi" w:cs="Arial"/>
          <w:sz w:val="20"/>
          <w:szCs w:val="20"/>
        </w:rPr>
      </w:pPr>
      <w:r w:rsidRPr="00FD551E">
        <w:rPr>
          <w:rFonts w:asciiTheme="minorHAnsi" w:hAnsiTheme="minorHAnsi" w:cs="Arial"/>
          <w:sz w:val="20"/>
          <w:szCs w:val="20"/>
        </w:rPr>
        <w:t xml:space="preserve">Espaço reservado para uma cadeira de rodas em ordem de marcha, defronte a porta equipada com rampa. Neste deve ser instalada uma banqueta retrátil, na parede lateral, conforme normatizações vigentes. </w:t>
      </w:r>
    </w:p>
    <w:p w:rsidR="00685BB9" w:rsidRPr="00FD551E" w:rsidRDefault="00685BB9" w:rsidP="00685BB9">
      <w:pPr>
        <w:pStyle w:val="PargrafodaLista"/>
        <w:ind w:left="390"/>
        <w:jc w:val="both"/>
        <w:rPr>
          <w:rFonts w:asciiTheme="minorHAnsi" w:hAnsiTheme="minorHAnsi" w:cs="Arial"/>
          <w:sz w:val="20"/>
          <w:szCs w:val="20"/>
        </w:rPr>
      </w:pPr>
    </w:p>
    <w:p w:rsidR="00685BB9" w:rsidRPr="00FD551E" w:rsidRDefault="00685BB9" w:rsidP="00685BB9">
      <w:pPr>
        <w:jc w:val="both"/>
        <w:rPr>
          <w:rFonts w:asciiTheme="minorHAnsi" w:hAnsiTheme="minorHAnsi" w:cs="Arial"/>
          <w:b/>
          <w:sz w:val="20"/>
          <w:szCs w:val="20"/>
        </w:rPr>
      </w:pPr>
      <w:r w:rsidRPr="00FD551E">
        <w:rPr>
          <w:rFonts w:asciiTheme="minorHAnsi" w:hAnsiTheme="minorHAnsi" w:cs="Arial"/>
          <w:b/>
          <w:sz w:val="20"/>
          <w:szCs w:val="20"/>
        </w:rPr>
        <w:t>2.2.2. Portas</w:t>
      </w:r>
    </w:p>
    <w:p w:rsidR="00685BB9" w:rsidRPr="00FD551E" w:rsidRDefault="00685BB9" w:rsidP="00685BB9">
      <w:pPr>
        <w:ind w:left="30"/>
        <w:jc w:val="both"/>
        <w:rPr>
          <w:rFonts w:asciiTheme="minorHAnsi" w:hAnsiTheme="minorHAnsi" w:cs="Arial"/>
          <w:sz w:val="20"/>
          <w:szCs w:val="20"/>
        </w:rPr>
      </w:pPr>
      <w:r w:rsidRPr="00FD551E">
        <w:rPr>
          <w:rFonts w:asciiTheme="minorHAnsi" w:hAnsiTheme="minorHAnsi" w:cs="Arial"/>
          <w:sz w:val="20"/>
          <w:szCs w:val="20"/>
        </w:rPr>
        <w:t>Os ônibus terão 04 (quatro) portas, sendo 2 do lado direito (dianteira, traseira) e duas do lado esquerdo (central e traseira) dispostas da seguinte forma:</w:t>
      </w:r>
    </w:p>
    <w:p w:rsidR="00685BB9" w:rsidRPr="00FD551E" w:rsidRDefault="00685BB9" w:rsidP="00685BB9">
      <w:pPr>
        <w:ind w:left="30"/>
        <w:jc w:val="both"/>
        <w:rPr>
          <w:rFonts w:asciiTheme="minorHAnsi" w:hAnsiTheme="minorHAnsi" w:cs="Arial"/>
          <w:sz w:val="20"/>
          <w:szCs w:val="20"/>
        </w:rPr>
      </w:pPr>
      <w:r w:rsidRPr="00FD551E">
        <w:rPr>
          <w:rFonts w:asciiTheme="minorHAnsi" w:hAnsiTheme="minorHAnsi" w:cs="Arial"/>
          <w:sz w:val="20"/>
          <w:szCs w:val="20"/>
        </w:rPr>
        <w:t xml:space="preserve">A porta dianteira lado direito localizada no balanço dianteiro numa posição imediatamente anterior ao eixo dianteiro; </w:t>
      </w:r>
    </w:p>
    <w:p w:rsidR="00685BB9" w:rsidRPr="00FD551E" w:rsidRDefault="00685BB9" w:rsidP="00685BB9">
      <w:pPr>
        <w:ind w:left="30"/>
        <w:jc w:val="both"/>
        <w:rPr>
          <w:rFonts w:asciiTheme="minorHAnsi" w:hAnsiTheme="minorHAnsi" w:cs="Arial"/>
          <w:sz w:val="20"/>
          <w:szCs w:val="20"/>
        </w:rPr>
      </w:pPr>
      <w:r w:rsidRPr="00FD551E">
        <w:rPr>
          <w:rFonts w:asciiTheme="minorHAnsi" w:hAnsiTheme="minorHAnsi" w:cs="Arial"/>
          <w:sz w:val="20"/>
          <w:szCs w:val="20"/>
        </w:rPr>
        <w:t>A porta traseira lado direito no balanço traseiro numa posição imediatamente posterior ao eixo traseiro.</w:t>
      </w:r>
    </w:p>
    <w:p w:rsidR="00685BB9" w:rsidRPr="00FD551E" w:rsidRDefault="00685BB9" w:rsidP="00685BB9">
      <w:pPr>
        <w:ind w:left="30"/>
        <w:jc w:val="both"/>
        <w:rPr>
          <w:rFonts w:asciiTheme="minorHAnsi" w:hAnsiTheme="minorHAnsi" w:cs="Arial"/>
          <w:sz w:val="20"/>
          <w:szCs w:val="20"/>
        </w:rPr>
      </w:pPr>
      <w:r w:rsidRPr="00FD551E">
        <w:rPr>
          <w:rFonts w:asciiTheme="minorHAnsi" w:hAnsiTheme="minorHAnsi" w:cs="Arial"/>
          <w:sz w:val="20"/>
          <w:szCs w:val="20"/>
        </w:rPr>
        <w:lastRenderedPageBreak/>
        <w:t>A porta central lado esquerdo localizada no entre eixos, com de acesso para cadeirantes, conforme norma.</w:t>
      </w:r>
    </w:p>
    <w:p w:rsidR="00685BB9" w:rsidRPr="00FD551E" w:rsidRDefault="00685BB9" w:rsidP="00685BB9">
      <w:pPr>
        <w:ind w:left="30"/>
        <w:jc w:val="both"/>
        <w:rPr>
          <w:rFonts w:asciiTheme="minorHAnsi" w:hAnsiTheme="minorHAnsi" w:cs="Arial"/>
          <w:sz w:val="20"/>
          <w:szCs w:val="20"/>
        </w:rPr>
      </w:pPr>
      <w:r w:rsidRPr="00FD551E">
        <w:rPr>
          <w:rFonts w:asciiTheme="minorHAnsi" w:hAnsiTheme="minorHAnsi" w:cs="Arial"/>
          <w:sz w:val="20"/>
          <w:szCs w:val="20"/>
        </w:rPr>
        <w:t>A porta central traseira esquerda no entre eixos numa posição imediatamente anterior ao eixo traseiro.</w:t>
      </w:r>
    </w:p>
    <w:p w:rsidR="00685BB9" w:rsidRPr="00FD551E" w:rsidRDefault="00685BB9" w:rsidP="00685BB9">
      <w:pPr>
        <w:ind w:left="30"/>
        <w:jc w:val="both"/>
        <w:rPr>
          <w:rFonts w:asciiTheme="minorHAnsi" w:hAnsiTheme="minorHAnsi" w:cs="Arial"/>
          <w:sz w:val="20"/>
          <w:szCs w:val="20"/>
        </w:rPr>
      </w:pPr>
      <w:r w:rsidRPr="00FD551E">
        <w:rPr>
          <w:rFonts w:asciiTheme="minorHAnsi" w:hAnsiTheme="minorHAnsi" w:cs="Arial"/>
          <w:sz w:val="20"/>
          <w:szCs w:val="20"/>
        </w:rPr>
        <w:t>As portas devem apresentar vão livre de no mínimo 950 mm.</w:t>
      </w:r>
    </w:p>
    <w:p w:rsidR="00685BB9" w:rsidRPr="00FD551E" w:rsidRDefault="00685BB9" w:rsidP="00685BB9">
      <w:pPr>
        <w:ind w:left="30"/>
        <w:jc w:val="both"/>
        <w:rPr>
          <w:rFonts w:asciiTheme="minorHAnsi" w:hAnsiTheme="minorHAnsi" w:cs="Arial"/>
          <w:sz w:val="20"/>
          <w:szCs w:val="20"/>
        </w:rPr>
      </w:pPr>
      <w:r w:rsidRPr="00FD551E">
        <w:rPr>
          <w:rFonts w:asciiTheme="minorHAnsi" w:hAnsiTheme="minorHAnsi" w:cs="Arial"/>
          <w:sz w:val="20"/>
          <w:szCs w:val="20"/>
        </w:rPr>
        <w:t>O embarque e desembarque será realizado por qualquer porta.</w:t>
      </w:r>
    </w:p>
    <w:p w:rsidR="00685BB9" w:rsidRPr="00FD551E" w:rsidRDefault="00685BB9" w:rsidP="00685BB9">
      <w:pPr>
        <w:ind w:left="30"/>
        <w:jc w:val="both"/>
        <w:rPr>
          <w:rFonts w:asciiTheme="minorHAnsi" w:hAnsiTheme="minorHAnsi" w:cs="Arial"/>
          <w:sz w:val="20"/>
          <w:szCs w:val="20"/>
        </w:rPr>
      </w:pPr>
      <w:r w:rsidRPr="00FD551E">
        <w:rPr>
          <w:rFonts w:asciiTheme="minorHAnsi" w:hAnsiTheme="minorHAnsi" w:cs="Arial"/>
          <w:sz w:val="20"/>
          <w:szCs w:val="20"/>
        </w:rPr>
        <w:t>O acionamento das portas será realizado por sistema de abertura com interruptores para cada porta na frente do carro junto ao motorista.</w:t>
      </w:r>
    </w:p>
    <w:p w:rsidR="00685BB9" w:rsidRPr="00FD551E" w:rsidRDefault="00685BB9" w:rsidP="00685BB9">
      <w:pPr>
        <w:ind w:left="30"/>
        <w:jc w:val="both"/>
        <w:rPr>
          <w:rFonts w:asciiTheme="minorHAnsi" w:hAnsiTheme="minorHAnsi" w:cs="Arial"/>
          <w:b/>
          <w:sz w:val="20"/>
          <w:szCs w:val="20"/>
        </w:rPr>
      </w:pPr>
    </w:p>
    <w:p w:rsidR="00685BB9" w:rsidRPr="00FD551E" w:rsidRDefault="00685BB9" w:rsidP="00685BB9">
      <w:pPr>
        <w:jc w:val="both"/>
        <w:rPr>
          <w:rFonts w:asciiTheme="minorHAnsi" w:hAnsiTheme="minorHAnsi" w:cs="Arial"/>
          <w:b/>
          <w:sz w:val="20"/>
          <w:szCs w:val="20"/>
        </w:rPr>
      </w:pPr>
      <w:r w:rsidRPr="00FD551E">
        <w:rPr>
          <w:rFonts w:asciiTheme="minorHAnsi" w:hAnsiTheme="minorHAnsi" w:cs="Arial"/>
          <w:b/>
          <w:sz w:val="20"/>
          <w:szCs w:val="20"/>
        </w:rPr>
        <w:t>2.2.3. Assentos dos Passageiros</w:t>
      </w:r>
    </w:p>
    <w:p w:rsidR="00685BB9" w:rsidRPr="00FD551E" w:rsidRDefault="00685BB9" w:rsidP="00685BB9">
      <w:pPr>
        <w:ind w:left="30"/>
        <w:jc w:val="both"/>
        <w:rPr>
          <w:rFonts w:asciiTheme="minorHAnsi" w:hAnsiTheme="minorHAnsi" w:cs="Arial"/>
          <w:sz w:val="20"/>
          <w:szCs w:val="20"/>
        </w:rPr>
      </w:pPr>
      <w:r w:rsidRPr="00FD551E">
        <w:rPr>
          <w:rFonts w:asciiTheme="minorHAnsi" w:hAnsiTheme="minorHAnsi" w:cs="Arial"/>
          <w:sz w:val="20"/>
          <w:szCs w:val="20"/>
        </w:rPr>
        <w:t xml:space="preserve">Os assentos dos passageiros devem ser em estrutura de aço, com PVC embutido. </w:t>
      </w:r>
    </w:p>
    <w:p w:rsidR="00685BB9" w:rsidRPr="00FD551E" w:rsidRDefault="00685BB9" w:rsidP="00685BB9">
      <w:pPr>
        <w:ind w:left="30"/>
        <w:jc w:val="both"/>
        <w:rPr>
          <w:rFonts w:asciiTheme="minorHAnsi" w:hAnsiTheme="minorHAnsi" w:cs="Arial"/>
          <w:sz w:val="20"/>
          <w:szCs w:val="20"/>
        </w:rPr>
      </w:pPr>
      <w:r w:rsidRPr="00FD551E">
        <w:rPr>
          <w:rFonts w:asciiTheme="minorHAnsi" w:hAnsiTheme="minorHAnsi" w:cs="Arial"/>
          <w:sz w:val="20"/>
          <w:szCs w:val="20"/>
        </w:rPr>
        <w:t xml:space="preserve">O encosto deve ser alto e fixo. A distância entre um banco e outro não poderá ser inferior a 300 mm; e se superior, deverá ser a mesma entre todos os bancos. Os bancos preferenciais deverão ser confeccionados com o estofamento dos assentos na cor amarela, em quantidade e posicionamento ainda a ser definido. </w:t>
      </w:r>
    </w:p>
    <w:p w:rsidR="00685BB9" w:rsidRPr="00FD551E" w:rsidRDefault="00685BB9" w:rsidP="00685BB9">
      <w:pPr>
        <w:ind w:left="30"/>
        <w:jc w:val="both"/>
        <w:rPr>
          <w:rFonts w:asciiTheme="minorHAnsi" w:hAnsiTheme="minorHAnsi" w:cs="Arial"/>
          <w:sz w:val="20"/>
          <w:szCs w:val="20"/>
        </w:rPr>
      </w:pPr>
    </w:p>
    <w:p w:rsidR="00685BB9" w:rsidRPr="00FD551E" w:rsidRDefault="00685BB9" w:rsidP="00685BB9">
      <w:pPr>
        <w:jc w:val="both"/>
        <w:rPr>
          <w:rFonts w:asciiTheme="minorHAnsi" w:hAnsiTheme="minorHAnsi" w:cs="Arial"/>
          <w:b/>
          <w:sz w:val="20"/>
          <w:szCs w:val="20"/>
        </w:rPr>
      </w:pPr>
      <w:r w:rsidRPr="00FD551E">
        <w:rPr>
          <w:rFonts w:asciiTheme="minorHAnsi" w:hAnsiTheme="minorHAnsi" w:cs="Arial"/>
          <w:b/>
          <w:sz w:val="20"/>
          <w:szCs w:val="20"/>
        </w:rPr>
        <w:t xml:space="preserve">2.2.4. Balaústre e </w:t>
      </w:r>
      <w:proofErr w:type="spellStart"/>
      <w:r w:rsidRPr="00FD551E">
        <w:rPr>
          <w:rFonts w:asciiTheme="minorHAnsi" w:hAnsiTheme="minorHAnsi" w:cs="Arial"/>
          <w:b/>
          <w:sz w:val="20"/>
          <w:szCs w:val="20"/>
        </w:rPr>
        <w:t>pega-mãos</w:t>
      </w:r>
      <w:proofErr w:type="spellEnd"/>
    </w:p>
    <w:p w:rsidR="00685BB9" w:rsidRPr="00FD551E" w:rsidRDefault="00685BB9" w:rsidP="00685BB9">
      <w:pPr>
        <w:ind w:left="30"/>
        <w:jc w:val="both"/>
        <w:rPr>
          <w:rFonts w:asciiTheme="minorHAnsi" w:hAnsiTheme="minorHAnsi" w:cs="Arial"/>
          <w:sz w:val="20"/>
          <w:szCs w:val="20"/>
        </w:rPr>
      </w:pPr>
      <w:r w:rsidRPr="00FD551E">
        <w:rPr>
          <w:rFonts w:asciiTheme="minorHAnsi" w:hAnsiTheme="minorHAnsi" w:cs="Arial"/>
          <w:sz w:val="20"/>
          <w:szCs w:val="20"/>
        </w:rPr>
        <w:t xml:space="preserve">Terá que ser dotado de no mínimo dois </w:t>
      </w:r>
      <w:proofErr w:type="spellStart"/>
      <w:r w:rsidRPr="00FD551E">
        <w:rPr>
          <w:rFonts w:asciiTheme="minorHAnsi" w:hAnsiTheme="minorHAnsi" w:cs="Arial"/>
          <w:sz w:val="20"/>
          <w:szCs w:val="20"/>
        </w:rPr>
        <w:t>pega-mãos</w:t>
      </w:r>
      <w:proofErr w:type="spellEnd"/>
      <w:r w:rsidRPr="00FD551E">
        <w:rPr>
          <w:rFonts w:asciiTheme="minorHAnsi" w:hAnsiTheme="minorHAnsi" w:cs="Arial"/>
          <w:sz w:val="20"/>
          <w:szCs w:val="20"/>
        </w:rPr>
        <w:t xml:space="preserve"> no teto com tubos de aço encapsulados sendo um no centro com bordas curvas junto a tomadas de ar e com balaústres verticais alternados nas cadeiras e </w:t>
      </w:r>
      <w:proofErr w:type="spellStart"/>
      <w:r w:rsidRPr="00FD551E">
        <w:rPr>
          <w:rFonts w:asciiTheme="minorHAnsi" w:hAnsiTheme="minorHAnsi" w:cs="Arial"/>
          <w:sz w:val="20"/>
          <w:szCs w:val="20"/>
        </w:rPr>
        <w:t>pega-mãos</w:t>
      </w:r>
      <w:proofErr w:type="spellEnd"/>
      <w:r w:rsidRPr="00FD551E">
        <w:rPr>
          <w:rFonts w:asciiTheme="minorHAnsi" w:hAnsiTheme="minorHAnsi" w:cs="Arial"/>
          <w:sz w:val="20"/>
          <w:szCs w:val="20"/>
        </w:rPr>
        <w:t xml:space="preserve"> (poltrona sim, poltrona não). </w:t>
      </w:r>
    </w:p>
    <w:p w:rsidR="00685BB9" w:rsidRPr="00FD551E" w:rsidRDefault="00685BB9" w:rsidP="00685BB9">
      <w:pPr>
        <w:ind w:left="30"/>
        <w:jc w:val="both"/>
        <w:rPr>
          <w:rFonts w:asciiTheme="minorHAnsi" w:hAnsiTheme="minorHAnsi" w:cs="Arial"/>
          <w:sz w:val="20"/>
          <w:szCs w:val="20"/>
        </w:rPr>
      </w:pPr>
    </w:p>
    <w:p w:rsidR="00685BB9" w:rsidRPr="00FD551E" w:rsidRDefault="00685BB9" w:rsidP="00685BB9">
      <w:pPr>
        <w:jc w:val="both"/>
        <w:rPr>
          <w:rFonts w:asciiTheme="minorHAnsi" w:hAnsiTheme="minorHAnsi" w:cs="Arial"/>
          <w:b/>
          <w:sz w:val="20"/>
          <w:szCs w:val="20"/>
        </w:rPr>
      </w:pPr>
      <w:r w:rsidRPr="00FD551E">
        <w:rPr>
          <w:rFonts w:asciiTheme="minorHAnsi" w:hAnsiTheme="minorHAnsi" w:cs="Arial"/>
          <w:b/>
          <w:sz w:val="20"/>
          <w:szCs w:val="20"/>
        </w:rPr>
        <w:t>2.2.5. Compartimento do Motorista</w:t>
      </w:r>
    </w:p>
    <w:p w:rsidR="00685BB9" w:rsidRPr="00FD551E" w:rsidRDefault="00685BB9" w:rsidP="00685BB9">
      <w:pPr>
        <w:ind w:left="30"/>
        <w:jc w:val="both"/>
        <w:rPr>
          <w:rFonts w:asciiTheme="minorHAnsi" w:hAnsiTheme="minorHAnsi" w:cs="Arial"/>
          <w:sz w:val="20"/>
          <w:szCs w:val="20"/>
        </w:rPr>
      </w:pPr>
      <w:r w:rsidRPr="00FD551E">
        <w:rPr>
          <w:rFonts w:asciiTheme="minorHAnsi" w:hAnsiTheme="minorHAnsi" w:cs="Arial"/>
          <w:sz w:val="20"/>
          <w:szCs w:val="20"/>
        </w:rPr>
        <w:t xml:space="preserve">A divisória do motorista deve ser constituída de perfis tubulares, encapsulados na cor amarela conforme padrão local, com vidro de segurança na parte superior e compensado revestido na parte inferior. </w:t>
      </w:r>
    </w:p>
    <w:p w:rsidR="00685BB9" w:rsidRPr="00FD551E" w:rsidRDefault="00685BB9" w:rsidP="00685BB9">
      <w:pPr>
        <w:ind w:left="30"/>
        <w:jc w:val="both"/>
        <w:rPr>
          <w:rFonts w:asciiTheme="minorHAnsi" w:hAnsiTheme="minorHAnsi" w:cs="Arial"/>
          <w:sz w:val="20"/>
          <w:szCs w:val="20"/>
        </w:rPr>
      </w:pPr>
    </w:p>
    <w:p w:rsidR="00685BB9" w:rsidRPr="00FD551E" w:rsidRDefault="00685BB9" w:rsidP="00685BB9">
      <w:pPr>
        <w:jc w:val="both"/>
        <w:rPr>
          <w:rFonts w:asciiTheme="minorHAnsi" w:hAnsiTheme="minorHAnsi" w:cs="Arial"/>
          <w:b/>
          <w:sz w:val="20"/>
          <w:szCs w:val="20"/>
        </w:rPr>
      </w:pPr>
      <w:r w:rsidRPr="00FD551E">
        <w:rPr>
          <w:rFonts w:asciiTheme="minorHAnsi" w:hAnsiTheme="minorHAnsi" w:cs="Arial"/>
          <w:b/>
          <w:sz w:val="20"/>
          <w:szCs w:val="20"/>
        </w:rPr>
        <w:t xml:space="preserve">2.2.6. Poltrona do Motorista </w:t>
      </w:r>
    </w:p>
    <w:p w:rsidR="00685BB9" w:rsidRPr="00FD551E" w:rsidRDefault="00685BB9" w:rsidP="00685BB9">
      <w:pPr>
        <w:ind w:left="30"/>
        <w:jc w:val="both"/>
        <w:rPr>
          <w:rFonts w:asciiTheme="minorHAnsi" w:hAnsiTheme="minorHAnsi" w:cs="Arial"/>
          <w:sz w:val="20"/>
          <w:szCs w:val="20"/>
        </w:rPr>
      </w:pPr>
      <w:r w:rsidRPr="00FD551E">
        <w:rPr>
          <w:rFonts w:asciiTheme="minorHAnsi" w:hAnsiTheme="minorHAnsi" w:cs="Arial"/>
          <w:sz w:val="20"/>
          <w:szCs w:val="20"/>
        </w:rPr>
        <w:t xml:space="preserve">Deverá ser ergonômica com amortecimento hidráulico e regulável no sentido horizontal e vertical, possuir encosto de cabeça regulável. </w:t>
      </w:r>
    </w:p>
    <w:p w:rsidR="00685BB9" w:rsidRPr="00FD551E" w:rsidRDefault="00685BB9" w:rsidP="00685BB9">
      <w:pPr>
        <w:ind w:left="30"/>
        <w:jc w:val="both"/>
        <w:rPr>
          <w:rFonts w:asciiTheme="minorHAnsi" w:hAnsiTheme="minorHAnsi" w:cs="Arial"/>
          <w:sz w:val="20"/>
          <w:szCs w:val="20"/>
        </w:rPr>
      </w:pPr>
    </w:p>
    <w:p w:rsidR="00685BB9" w:rsidRPr="00FD551E" w:rsidRDefault="00685BB9" w:rsidP="00685BB9">
      <w:pPr>
        <w:jc w:val="both"/>
        <w:rPr>
          <w:rFonts w:asciiTheme="minorHAnsi" w:hAnsiTheme="minorHAnsi" w:cs="Arial"/>
          <w:b/>
          <w:sz w:val="20"/>
          <w:szCs w:val="20"/>
        </w:rPr>
      </w:pPr>
      <w:r w:rsidRPr="00FD551E">
        <w:rPr>
          <w:rFonts w:asciiTheme="minorHAnsi" w:hAnsiTheme="minorHAnsi" w:cs="Arial"/>
          <w:b/>
          <w:sz w:val="20"/>
          <w:szCs w:val="20"/>
        </w:rPr>
        <w:t>2.2.6.1. Poltronas do Cobrador</w:t>
      </w:r>
    </w:p>
    <w:p w:rsidR="00685BB9" w:rsidRPr="00FD551E" w:rsidRDefault="00685BB9" w:rsidP="00685BB9">
      <w:pPr>
        <w:ind w:left="30"/>
        <w:jc w:val="both"/>
        <w:rPr>
          <w:rFonts w:asciiTheme="minorHAnsi" w:hAnsiTheme="minorHAnsi" w:cs="Arial"/>
          <w:sz w:val="20"/>
          <w:szCs w:val="20"/>
        </w:rPr>
      </w:pPr>
      <w:r w:rsidRPr="00FD551E">
        <w:rPr>
          <w:rFonts w:asciiTheme="minorHAnsi" w:hAnsiTheme="minorHAnsi" w:cs="Arial"/>
          <w:sz w:val="20"/>
          <w:szCs w:val="20"/>
        </w:rPr>
        <w:t>Ergonômica com amortecimento hidráulico e regulável no sentido horizontal e vertical, possuirá dois descansa-braços.</w:t>
      </w:r>
    </w:p>
    <w:p w:rsidR="00685BB9" w:rsidRPr="00FD551E" w:rsidRDefault="00685BB9" w:rsidP="00685BB9">
      <w:pPr>
        <w:ind w:left="30"/>
        <w:jc w:val="both"/>
        <w:rPr>
          <w:rFonts w:asciiTheme="minorHAnsi" w:hAnsiTheme="minorHAnsi" w:cs="Arial"/>
          <w:sz w:val="20"/>
          <w:szCs w:val="20"/>
        </w:rPr>
      </w:pPr>
      <w:r w:rsidRPr="00FD551E">
        <w:rPr>
          <w:rFonts w:asciiTheme="minorHAnsi" w:hAnsiTheme="minorHAnsi" w:cs="Arial"/>
          <w:sz w:val="20"/>
          <w:szCs w:val="20"/>
        </w:rPr>
        <w:lastRenderedPageBreak/>
        <w:tab/>
      </w:r>
    </w:p>
    <w:p w:rsidR="00685BB9" w:rsidRPr="00FD551E" w:rsidRDefault="00685BB9" w:rsidP="00685BB9">
      <w:pPr>
        <w:jc w:val="both"/>
        <w:rPr>
          <w:rFonts w:asciiTheme="minorHAnsi" w:hAnsiTheme="minorHAnsi" w:cs="Arial"/>
          <w:b/>
          <w:sz w:val="20"/>
          <w:szCs w:val="20"/>
        </w:rPr>
      </w:pPr>
      <w:r w:rsidRPr="00FD551E">
        <w:rPr>
          <w:rFonts w:asciiTheme="minorHAnsi" w:hAnsiTheme="minorHAnsi" w:cs="Arial"/>
          <w:b/>
          <w:sz w:val="20"/>
          <w:szCs w:val="20"/>
        </w:rPr>
        <w:t>2.2.6.2.  Catraca</w:t>
      </w:r>
    </w:p>
    <w:p w:rsidR="00685BB9" w:rsidRPr="00FD551E" w:rsidRDefault="00685BB9" w:rsidP="00685BB9">
      <w:pPr>
        <w:pStyle w:val="PargrafodaLista"/>
        <w:numPr>
          <w:ilvl w:val="0"/>
          <w:numId w:val="16"/>
        </w:numPr>
        <w:jc w:val="both"/>
        <w:rPr>
          <w:rFonts w:asciiTheme="minorHAnsi" w:hAnsiTheme="minorHAnsi" w:cs="Arial"/>
          <w:sz w:val="20"/>
          <w:szCs w:val="20"/>
        </w:rPr>
      </w:pPr>
      <w:r w:rsidRPr="00FD551E">
        <w:rPr>
          <w:rFonts w:asciiTheme="minorHAnsi" w:hAnsiTheme="minorHAnsi" w:cs="Arial"/>
          <w:sz w:val="20"/>
          <w:szCs w:val="20"/>
        </w:rPr>
        <w:t>Catraca com 04 braços anti-horário eletromecânica;</w:t>
      </w:r>
    </w:p>
    <w:p w:rsidR="00685BB9" w:rsidRPr="00FD551E" w:rsidRDefault="00685BB9" w:rsidP="00685BB9">
      <w:pPr>
        <w:pStyle w:val="PargrafodaLista"/>
        <w:numPr>
          <w:ilvl w:val="0"/>
          <w:numId w:val="16"/>
        </w:numPr>
        <w:jc w:val="both"/>
        <w:rPr>
          <w:rFonts w:asciiTheme="minorHAnsi" w:hAnsiTheme="minorHAnsi" w:cs="Arial"/>
          <w:sz w:val="20"/>
          <w:szCs w:val="20"/>
        </w:rPr>
      </w:pPr>
      <w:r w:rsidRPr="00FD551E">
        <w:rPr>
          <w:rFonts w:asciiTheme="minorHAnsi" w:hAnsiTheme="minorHAnsi" w:cs="Arial"/>
          <w:sz w:val="20"/>
          <w:szCs w:val="20"/>
        </w:rPr>
        <w:t>A posição da catraca em frente ao cobrador, com sentido de giro anti-horário, pois a entrada dos passageiros será feita pela porta dianteira.</w:t>
      </w:r>
    </w:p>
    <w:p w:rsidR="00685BB9" w:rsidRPr="00FD551E" w:rsidRDefault="00685BB9" w:rsidP="00685BB9">
      <w:pPr>
        <w:pStyle w:val="PargrafodaLista"/>
        <w:numPr>
          <w:ilvl w:val="0"/>
          <w:numId w:val="16"/>
        </w:numPr>
        <w:jc w:val="both"/>
        <w:rPr>
          <w:rFonts w:asciiTheme="minorHAnsi" w:hAnsiTheme="minorHAnsi" w:cs="Arial"/>
          <w:sz w:val="20"/>
          <w:szCs w:val="20"/>
        </w:rPr>
      </w:pPr>
      <w:r w:rsidRPr="00FD551E">
        <w:rPr>
          <w:rFonts w:asciiTheme="minorHAnsi" w:hAnsiTheme="minorHAnsi" w:cs="Arial"/>
          <w:sz w:val="20"/>
          <w:szCs w:val="20"/>
        </w:rPr>
        <w:t>Será instalada em conformidade com os modelos homologados para a bilhetagem eletrônica no sistema local.</w:t>
      </w:r>
    </w:p>
    <w:p w:rsidR="00685BB9" w:rsidRPr="00FD551E" w:rsidRDefault="00685BB9" w:rsidP="00685BB9">
      <w:pPr>
        <w:pStyle w:val="PargrafodaLista"/>
        <w:jc w:val="both"/>
        <w:rPr>
          <w:rFonts w:asciiTheme="minorHAnsi" w:hAnsiTheme="minorHAnsi" w:cs="Arial"/>
          <w:sz w:val="20"/>
          <w:szCs w:val="20"/>
        </w:rPr>
      </w:pPr>
    </w:p>
    <w:p w:rsidR="00DE50C0" w:rsidRPr="00FD551E" w:rsidRDefault="00DE50C0" w:rsidP="00685BB9">
      <w:pPr>
        <w:pStyle w:val="PargrafodaLista"/>
        <w:jc w:val="both"/>
        <w:rPr>
          <w:rFonts w:asciiTheme="minorHAnsi" w:hAnsiTheme="minorHAnsi" w:cs="Arial"/>
          <w:sz w:val="20"/>
          <w:szCs w:val="20"/>
        </w:rPr>
      </w:pPr>
    </w:p>
    <w:p w:rsidR="00685BB9" w:rsidRPr="00FD551E" w:rsidRDefault="00685BB9" w:rsidP="00685BB9">
      <w:pPr>
        <w:jc w:val="both"/>
        <w:rPr>
          <w:rFonts w:asciiTheme="minorHAnsi" w:hAnsiTheme="minorHAnsi" w:cs="Arial"/>
          <w:b/>
          <w:sz w:val="20"/>
          <w:szCs w:val="20"/>
        </w:rPr>
      </w:pPr>
      <w:r w:rsidRPr="00FD551E">
        <w:rPr>
          <w:rFonts w:asciiTheme="minorHAnsi" w:hAnsiTheme="minorHAnsi" w:cs="Arial"/>
          <w:b/>
          <w:sz w:val="20"/>
          <w:szCs w:val="20"/>
        </w:rPr>
        <w:t>2.2.7. Saídas de Emergência</w:t>
      </w:r>
    </w:p>
    <w:p w:rsidR="00685BB9" w:rsidRPr="00FD551E" w:rsidRDefault="00685BB9" w:rsidP="00685BB9">
      <w:pPr>
        <w:ind w:left="30"/>
        <w:jc w:val="both"/>
        <w:rPr>
          <w:rFonts w:asciiTheme="minorHAnsi" w:hAnsiTheme="minorHAnsi" w:cs="Arial"/>
          <w:sz w:val="20"/>
          <w:szCs w:val="20"/>
        </w:rPr>
      </w:pPr>
      <w:r w:rsidRPr="00FD551E">
        <w:rPr>
          <w:rFonts w:asciiTheme="minorHAnsi" w:hAnsiTheme="minorHAnsi" w:cs="Arial"/>
          <w:sz w:val="20"/>
          <w:szCs w:val="20"/>
        </w:rPr>
        <w:t>Deverá ser dotada de 05 (cinco) janelas de emergência, três no lado esquerdo da carroceria, não contíguas; as demais junto às portas dianteira e traseira ao lado esquerdo.</w:t>
      </w:r>
    </w:p>
    <w:p w:rsidR="00685BB9" w:rsidRPr="00FD551E" w:rsidRDefault="00685BB9" w:rsidP="00685BB9">
      <w:pPr>
        <w:ind w:left="30"/>
        <w:jc w:val="both"/>
        <w:rPr>
          <w:rFonts w:asciiTheme="minorHAnsi" w:hAnsiTheme="minorHAnsi" w:cs="Arial"/>
          <w:sz w:val="20"/>
          <w:szCs w:val="20"/>
        </w:rPr>
      </w:pPr>
      <w:r w:rsidRPr="00FD551E">
        <w:rPr>
          <w:rFonts w:asciiTheme="minorHAnsi" w:hAnsiTheme="minorHAnsi" w:cs="Arial"/>
          <w:sz w:val="20"/>
          <w:szCs w:val="20"/>
        </w:rPr>
        <w:t>Duas entradas de ar natural no teto com quatro posições, com saída de emergência acoplada.</w:t>
      </w:r>
    </w:p>
    <w:p w:rsidR="00685BB9" w:rsidRPr="00FD551E" w:rsidRDefault="00685BB9" w:rsidP="00685BB9">
      <w:pPr>
        <w:ind w:left="30"/>
        <w:jc w:val="both"/>
        <w:rPr>
          <w:rFonts w:asciiTheme="minorHAnsi" w:hAnsiTheme="minorHAnsi" w:cs="Arial"/>
          <w:b/>
          <w:sz w:val="20"/>
          <w:szCs w:val="20"/>
          <w:u w:val="single"/>
        </w:rPr>
      </w:pPr>
    </w:p>
    <w:p w:rsidR="00685BB9" w:rsidRPr="00FD551E" w:rsidRDefault="00685BB9" w:rsidP="00685BB9">
      <w:pPr>
        <w:jc w:val="both"/>
        <w:rPr>
          <w:rFonts w:asciiTheme="minorHAnsi" w:hAnsiTheme="minorHAnsi" w:cs="Arial"/>
          <w:b/>
          <w:sz w:val="20"/>
          <w:szCs w:val="20"/>
        </w:rPr>
      </w:pPr>
      <w:r w:rsidRPr="00FD551E">
        <w:rPr>
          <w:rFonts w:asciiTheme="minorHAnsi" w:hAnsiTheme="minorHAnsi" w:cs="Arial"/>
          <w:b/>
          <w:sz w:val="20"/>
          <w:szCs w:val="20"/>
        </w:rPr>
        <w:t>2.2.8. Piso</w:t>
      </w:r>
    </w:p>
    <w:p w:rsidR="00685BB9" w:rsidRPr="00FD551E" w:rsidRDefault="00685BB9" w:rsidP="00685BB9">
      <w:pPr>
        <w:ind w:left="30"/>
        <w:jc w:val="both"/>
        <w:rPr>
          <w:rFonts w:asciiTheme="minorHAnsi" w:hAnsiTheme="minorHAnsi" w:cs="Arial"/>
          <w:sz w:val="20"/>
          <w:szCs w:val="20"/>
        </w:rPr>
      </w:pPr>
      <w:r w:rsidRPr="00FD551E">
        <w:rPr>
          <w:rFonts w:asciiTheme="minorHAnsi" w:hAnsiTheme="minorHAnsi" w:cs="Arial"/>
          <w:sz w:val="20"/>
          <w:szCs w:val="20"/>
        </w:rPr>
        <w:t>Deverá ser de alumínio com chapa corrugada, fixado com a face lisa voltada para cima e no mínimo 03 mm de espessura. Todos os desníveis do assoalho deverão estar com faixa amarela para sinalização, bem como os perfis da escada, desnível do corredor central e de todos os degraus. As tampas de acesso para manutenção no assoalho deverão ser em alumínio, revestidas no mesmo material do assoalho e com moldura de cantoneira reforçada. Não devem existir pés das poltronas fixados nestas tampas.</w:t>
      </w:r>
    </w:p>
    <w:p w:rsidR="00685BB9" w:rsidRPr="00FD551E" w:rsidRDefault="00685BB9" w:rsidP="00685BB9">
      <w:pPr>
        <w:jc w:val="both"/>
        <w:rPr>
          <w:rFonts w:asciiTheme="minorHAnsi" w:hAnsiTheme="minorHAnsi" w:cs="Arial"/>
          <w:sz w:val="20"/>
          <w:szCs w:val="20"/>
        </w:rPr>
      </w:pPr>
      <w:r w:rsidRPr="00FD551E">
        <w:rPr>
          <w:rFonts w:asciiTheme="minorHAnsi" w:hAnsiTheme="minorHAnsi" w:cs="Arial"/>
          <w:sz w:val="20"/>
          <w:szCs w:val="20"/>
        </w:rPr>
        <w:t xml:space="preserve">No caso de motor embutido nas rodas traseiras, a região do piso junto as caixas de roda, deverão ser dotadas de eficiente revestimento antirruído. </w:t>
      </w:r>
    </w:p>
    <w:p w:rsidR="00685BB9" w:rsidRPr="00FD551E" w:rsidRDefault="00685BB9" w:rsidP="00685BB9">
      <w:pPr>
        <w:ind w:left="30"/>
        <w:jc w:val="both"/>
        <w:rPr>
          <w:rFonts w:asciiTheme="minorHAnsi" w:hAnsiTheme="minorHAnsi" w:cs="Arial"/>
          <w:sz w:val="20"/>
          <w:szCs w:val="20"/>
        </w:rPr>
      </w:pPr>
    </w:p>
    <w:p w:rsidR="00685BB9" w:rsidRPr="00FD551E" w:rsidRDefault="00685BB9" w:rsidP="00685BB9">
      <w:pPr>
        <w:jc w:val="both"/>
        <w:rPr>
          <w:rFonts w:asciiTheme="minorHAnsi" w:hAnsiTheme="minorHAnsi" w:cs="Arial"/>
          <w:b/>
          <w:sz w:val="20"/>
          <w:szCs w:val="20"/>
        </w:rPr>
      </w:pPr>
      <w:r w:rsidRPr="00FD551E">
        <w:rPr>
          <w:rFonts w:asciiTheme="minorHAnsi" w:hAnsiTheme="minorHAnsi" w:cs="Arial"/>
          <w:b/>
          <w:sz w:val="20"/>
          <w:szCs w:val="20"/>
        </w:rPr>
        <w:t>2.2.9. Campainha</w:t>
      </w:r>
    </w:p>
    <w:p w:rsidR="00685BB9" w:rsidRPr="00FD551E" w:rsidRDefault="00685BB9" w:rsidP="00685BB9">
      <w:pPr>
        <w:jc w:val="both"/>
        <w:rPr>
          <w:rFonts w:asciiTheme="minorHAnsi" w:hAnsiTheme="minorHAnsi" w:cs="Arial"/>
          <w:sz w:val="20"/>
          <w:szCs w:val="20"/>
        </w:rPr>
      </w:pPr>
      <w:r w:rsidRPr="00FD551E">
        <w:rPr>
          <w:rFonts w:asciiTheme="minorHAnsi" w:hAnsiTheme="minorHAnsi" w:cs="Arial"/>
          <w:sz w:val="20"/>
          <w:szCs w:val="20"/>
        </w:rPr>
        <w:t xml:space="preserve"> </w:t>
      </w:r>
      <w:r w:rsidRPr="00FD551E">
        <w:rPr>
          <w:rFonts w:asciiTheme="minorHAnsi" w:hAnsiTheme="minorHAnsi" w:cs="Arial"/>
          <w:sz w:val="20"/>
          <w:szCs w:val="20"/>
        </w:rPr>
        <w:sym w:font="Symbol" w:char="F0B7"/>
      </w:r>
      <w:r w:rsidRPr="00FD551E">
        <w:rPr>
          <w:rFonts w:asciiTheme="minorHAnsi" w:hAnsiTheme="minorHAnsi" w:cs="Arial"/>
          <w:sz w:val="20"/>
          <w:szCs w:val="20"/>
        </w:rPr>
        <w:t xml:space="preserve"> Cinco sinais ópticos no salão, três no lado direito junto a cada porta, um na parte superior frontal central sobre o para-brisa e no painel lado direito com sinal sonoro ligado a campainha; </w:t>
      </w:r>
    </w:p>
    <w:p w:rsidR="00685BB9" w:rsidRPr="00FD551E" w:rsidRDefault="00685BB9" w:rsidP="00685BB9">
      <w:pPr>
        <w:jc w:val="both"/>
        <w:rPr>
          <w:rFonts w:asciiTheme="minorHAnsi" w:hAnsiTheme="minorHAnsi" w:cs="Arial"/>
          <w:sz w:val="20"/>
          <w:szCs w:val="20"/>
        </w:rPr>
      </w:pPr>
      <w:r w:rsidRPr="00FD551E">
        <w:rPr>
          <w:rFonts w:asciiTheme="minorHAnsi" w:hAnsiTheme="minorHAnsi" w:cs="Arial"/>
          <w:sz w:val="20"/>
          <w:szCs w:val="20"/>
        </w:rPr>
        <w:sym w:font="Symbol" w:char="F0B7"/>
      </w:r>
      <w:r w:rsidRPr="00FD551E">
        <w:rPr>
          <w:rFonts w:asciiTheme="minorHAnsi" w:hAnsiTheme="minorHAnsi" w:cs="Arial"/>
          <w:sz w:val="20"/>
          <w:szCs w:val="20"/>
        </w:rPr>
        <w:t xml:space="preserve"> Dois cordões de acionamento da campainha na parte traseira piso elevado até o final do carro. </w:t>
      </w:r>
    </w:p>
    <w:p w:rsidR="00685BB9" w:rsidRPr="00FD551E" w:rsidRDefault="00685BB9" w:rsidP="00685BB9">
      <w:pPr>
        <w:jc w:val="both"/>
        <w:rPr>
          <w:rFonts w:asciiTheme="minorHAnsi" w:hAnsiTheme="minorHAnsi" w:cs="Arial"/>
          <w:sz w:val="20"/>
          <w:szCs w:val="20"/>
        </w:rPr>
      </w:pPr>
      <w:r w:rsidRPr="00FD551E">
        <w:rPr>
          <w:rFonts w:asciiTheme="minorHAnsi" w:hAnsiTheme="minorHAnsi" w:cs="Arial"/>
          <w:sz w:val="20"/>
          <w:szCs w:val="20"/>
        </w:rPr>
        <w:sym w:font="Symbol" w:char="F0B7"/>
      </w:r>
      <w:r w:rsidRPr="00FD551E">
        <w:rPr>
          <w:rFonts w:asciiTheme="minorHAnsi" w:hAnsiTheme="minorHAnsi" w:cs="Arial"/>
          <w:sz w:val="20"/>
          <w:szCs w:val="20"/>
        </w:rPr>
        <w:t xml:space="preserve"> Interruptores para acionamento da campainha nos balaústres, um próximo a entrada, no divisor de fluxo e nas colunas banco sim banco não, contemplando todos os balaústres do salão. </w:t>
      </w:r>
    </w:p>
    <w:p w:rsidR="00685BB9" w:rsidRPr="00FD551E" w:rsidRDefault="00685BB9" w:rsidP="00685BB9">
      <w:pPr>
        <w:jc w:val="both"/>
        <w:rPr>
          <w:rFonts w:asciiTheme="minorHAnsi" w:hAnsiTheme="minorHAnsi" w:cs="Arial"/>
          <w:sz w:val="20"/>
          <w:szCs w:val="20"/>
        </w:rPr>
      </w:pPr>
      <w:r w:rsidRPr="00FD551E">
        <w:rPr>
          <w:rFonts w:asciiTheme="minorHAnsi" w:hAnsiTheme="minorHAnsi" w:cs="Arial"/>
          <w:sz w:val="20"/>
          <w:szCs w:val="20"/>
        </w:rPr>
        <w:sym w:font="Symbol" w:char="F0B7"/>
      </w:r>
      <w:r w:rsidRPr="00FD551E">
        <w:rPr>
          <w:rFonts w:asciiTheme="minorHAnsi" w:hAnsiTheme="minorHAnsi" w:cs="Arial"/>
          <w:sz w:val="20"/>
          <w:szCs w:val="20"/>
        </w:rPr>
        <w:t xml:space="preserve"> Interruptor de acionamento da campainha junto o posto do cadeirante.</w:t>
      </w:r>
    </w:p>
    <w:p w:rsidR="00685BB9" w:rsidRPr="00FD551E" w:rsidRDefault="00685BB9" w:rsidP="00685BB9">
      <w:pPr>
        <w:jc w:val="both"/>
        <w:rPr>
          <w:rFonts w:asciiTheme="minorHAnsi" w:hAnsiTheme="minorHAnsi" w:cs="Arial"/>
          <w:b/>
          <w:sz w:val="20"/>
          <w:szCs w:val="20"/>
        </w:rPr>
      </w:pPr>
      <w:r w:rsidRPr="00FD551E">
        <w:rPr>
          <w:rFonts w:asciiTheme="minorHAnsi" w:hAnsiTheme="minorHAnsi" w:cs="Arial"/>
          <w:b/>
          <w:sz w:val="20"/>
          <w:szCs w:val="20"/>
        </w:rPr>
        <w:t>2.2.10. Lixeiras</w:t>
      </w:r>
    </w:p>
    <w:p w:rsidR="00685BB9" w:rsidRPr="00FD551E" w:rsidRDefault="00685BB9" w:rsidP="00685BB9">
      <w:pPr>
        <w:jc w:val="both"/>
        <w:rPr>
          <w:rFonts w:asciiTheme="minorHAnsi" w:hAnsiTheme="minorHAnsi" w:cs="Arial"/>
          <w:sz w:val="20"/>
          <w:szCs w:val="20"/>
        </w:rPr>
      </w:pPr>
      <w:r w:rsidRPr="00FD551E">
        <w:rPr>
          <w:rFonts w:asciiTheme="minorHAnsi" w:hAnsiTheme="minorHAnsi" w:cs="Arial"/>
          <w:sz w:val="20"/>
          <w:szCs w:val="20"/>
        </w:rPr>
        <w:t>As carrocerias deverão ser equipadas com um total de 03 (três) lixeiras em aço inox. Fixadas adjacente à porta dianteira, central e traseira.</w:t>
      </w:r>
    </w:p>
    <w:p w:rsidR="00685BB9" w:rsidRPr="00FD551E" w:rsidRDefault="00685BB9" w:rsidP="00685BB9">
      <w:pPr>
        <w:jc w:val="both"/>
        <w:rPr>
          <w:rFonts w:asciiTheme="minorHAnsi" w:hAnsiTheme="minorHAnsi" w:cs="Arial"/>
          <w:b/>
          <w:sz w:val="20"/>
          <w:szCs w:val="20"/>
        </w:rPr>
      </w:pPr>
      <w:r w:rsidRPr="00FD551E">
        <w:rPr>
          <w:rFonts w:asciiTheme="minorHAnsi" w:hAnsiTheme="minorHAnsi" w:cs="Arial"/>
          <w:b/>
          <w:sz w:val="20"/>
          <w:szCs w:val="20"/>
        </w:rPr>
        <w:t>2.2.11. Ar condicionado</w:t>
      </w:r>
    </w:p>
    <w:p w:rsidR="00685BB9" w:rsidRPr="00FD551E" w:rsidRDefault="00685BB9" w:rsidP="00685BB9">
      <w:pPr>
        <w:jc w:val="both"/>
        <w:rPr>
          <w:rFonts w:asciiTheme="minorHAnsi" w:hAnsiTheme="minorHAnsi" w:cs="Arial"/>
          <w:sz w:val="20"/>
          <w:szCs w:val="20"/>
        </w:rPr>
      </w:pPr>
      <w:r w:rsidRPr="00FD551E">
        <w:rPr>
          <w:rFonts w:asciiTheme="minorHAnsi" w:hAnsiTheme="minorHAnsi" w:cs="Arial"/>
          <w:sz w:val="20"/>
          <w:szCs w:val="20"/>
        </w:rPr>
        <w:lastRenderedPageBreak/>
        <w:t xml:space="preserve">As carrocerias devem ser equipadas com ar condicionado de teto, para refrigeração e ventilação. </w:t>
      </w:r>
    </w:p>
    <w:p w:rsidR="00685BB9" w:rsidRPr="00FD551E" w:rsidRDefault="00685BB9" w:rsidP="00685BB9">
      <w:pPr>
        <w:ind w:left="30"/>
        <w:jc w:val="both"/>
        <w:rPr>
          <w:rFonts w:asciiTheme="minorHAnsi" w:hAnsiTheme="minorHAnsi" w:cs="Arial"/>
          <w:b/>
          <w:sz w:val="20"/>
          <w:szCs w:val="20"/>
        </w:rPr>
      </w:pPr>
    </w:p>
    <w:p w:rsidR="00685BB9" w:rsidRPr="00FD551E" w:rsidRDefault="00685BB9" w:rsidP="00685BB9">
      <w:pPr>
        <w:jc w:val="both"/>
        <w:rPr>
          <w:rFonts w:asciiTheme="minorHAnsi" w:hAnsiTheme="minorHAnsi" w:cs="Arial"/>
          <w:b/>
          <w:sz w:val="20"/>
          <w:szCs w:val="20"/>
        </w:rPr>
      </w:pPr>
      <w:r w:rsidRPr="00FD551E">
        <w:rPr>
          <w:rFonts w:asciiTheme="minorHAnsi" w:hAnsiTheme="minorHAnsi" w:cs="Arial"/>
          <w:b/>
          <w:sz w:val="20"/>
          <w:szCs w:val="20"/>
        </w:rPr>
        <w:t>2.2.12. Letreiro Eletrônico</w:t>
      </w:r>
    </w:p>
    <w:p w:rsidR="00685BB9" w:rsidRPr="00FD551E" w:rsidRDefault="00685BB9" w:rsidP="00685BB9">
      <w:pPr>
        <w:jc w:val="both"/>
        <w:rPr>
          <w:rFonts w:asciiTheme="minorHAnsi" w:hAnsiTheme="minorHAnsi" w:cs="Arial"/>
          <w:sz w:val="20"/>
          <w:szCs w:val="20"/>
        </w:rPr>
      </w:pPr>
      <w:r w:rsidRPr="00FD551E">
        <w:rPr>
          <w:rFonts w:asciiTheme="minorHAnsi" w:hAnsiTheme="minorHAnsi" w:cs="Arial"/>
          <w:sz w:val="20"/>
          <w:szCs w:val="20"/>
        </w:rPr>
        <w:t xml:space="preserve">Por ocasião de manutenção, deve estar previsto a instalação e retirada dos painéis preferencialmente pelo interior da carroceria. </w:t>
      </w:r>
    </w:p>
    <w:p w:rsidR="00685BB9" w:rsidRPr="00FD551E" w:rsidRDefault="00685BB9" w:rsidP="00685BB9">
      <w:pPr>
        <w:jc w:val="both"/>
        <w:rPr>
          <w:rFonts w:asciiTheme="minorHAnsi" w:hAnsiTheme="minorHAnsi" w:cs="Arial"/>
          <w:sz w:val="20"/>
          <w:szCs w:val="20"/>
        </w:rPr>
      </w:pPr>
      <w:r w:rsidRPr="00FD551E">
        <w:rPr>
          <w:rFonts w:asciiTheme="minorHAnsi" w:hAnsiTheme="minorHAnsi" w:cs="Arial"/>
          <w:sz w:val="20"/>
          <w:szCs w:val="20"/>
        </w:rPr>
        <w:t>O conjunto (composto pelo letreiro frontal superior, frontal inferior, lateral e traseiro) deve ter tem as seguintes características:</w:t>
      </w:r>
    </w:p>
    <w:p w:rsidR="00685BB9" w:rsidRPr="00FD551E" w:rsidRDefault="00685BB9" w:rsidP="00685BB9">
      <w:pPr>
        <w:jc w:val="both"/>
        <w:rPr>
          <w:rFonts w:asciiTheme="minorHAnsi" w:hAnsiTheme="minorHAnsi" w:cs="Arial"/>
          <w:sz w:val="20"/>
          <w:szCs w:val="20"/>
        </w:rPr>
      </w:pPr>
    </w:p>
    <w:p w:rsidR="00685BB9" w:rsidRPr="00FD551E" w:rsidRDefault="00685BB9" w:rsidP="00685BB9">
      <w:pPr>
        <w:jc w:val="both"/>
        <w:rPr>
          <w:rFonts w:asciiTheme="minorHAnsi" w:hAnsiTheme="minorHAnsi" w:cs="Arial"/>
          <w:b/>
          <w:sz w:val="20"/>
          <w:szCs w:val="20"/>
        </w:rPr>
      </w:pPr>
      <w:r w:rsidRPr="00FD551E">
        <w:rPr>
          <w:rFonts w:asciiTheme="minorHAnsi" w:hAnsiTheme="minorHAnsi" w:cs="Arial"/>
          <w:b/>
          <w:sz w:val="20"/>
          <w:szCs w:val="20"/>
        </w:rPr>
        <w:t>2.2.12.1 Console do Letreiro</w:t>
      </w:r>
    </w:p>
    <w:p w:rsidR="00685BB9" w:rsidRPr="00FD551E" w:rsidRDefault="00685BB9" w:rsidP="00685BB9">
      <w:pPr>
        <w:ind w:left="30"/>
        <w:jc w:val="both"/>
        <w:rPr>
          <w:rFonts w:asciiTheme="minorHAnsi" w:hAnsiTheme="minorHAnsi" w:cs="Arial"/>
          <w:sz w:val="20"/>
          <w:szCs w:val="20"/>
        </w:rPr>
      </w:pPr>
      <w:r w:rsidRPr="00FD551E">
        <w:rPr>
          <w:rFonts w:asciiTheme="minorHAnsi" w:hAnsiTheme="minorHAnsi" w:cs="Arial"/>
          <w:sz w:val="20"/>
          <w:szCs w:val="20"/>
        </w:rPr>
        <w:t xml:space="preserve">Display digital auto iluminado; </w:t>
      </w:r>
    </w:p>
    <w:p w:rsidR="00685BB9" w:rsidRPr="00FD551E" w:rsidRDefault="00685BB9" w:rsidP="00685BB9">
      <w:pPr>
        <w:ind w:left="30"/>
        <w:jc w:val="both"/>
        <w:rPr>
          <w:rFonts w:asciiTheme="minorHAnsi" w:hAnsiTheme="minorHAnsi" w:cs="Arial"/>
          <w:sz w:val="20"/>
          <w:szCs w:val="20"/>
        </w:rPr>
      </w:pPr>
      <w:r w:rsidRPr="00FD551E">
        <w:rPr>
          <w:rFonts w:asciiTheme="minorHAnsi" w:hAnsiTheme="minorHAnsi" w:cs="Arial"/>
          <w:sz w:val="20"/>
          <w:szCs w:val="20"/>
        </w:rPr>
        <w:t xml:space="preserve">Um único módulo comandando todos os painéis de letreiros instalados no veículo; </w:t>
      </w:r>
    </w:p>
    <w:p w:rsidR="00685BB9" w:rsidRPr="00FD551E" w:rsidRDefault="00685BB9" w:rsidP="00685BB9">
      <w:pPr>
        <w:ind w:left="30"/>
        <w:jc w:val="both"/>
        <w:rPr>
          <w:rFonts w:asciiTheme="minorHAnsi" w:hAnsiTheme="minorHAnsi" w:cs="Arial"/>
          <w:sz w:val="20"/>
          <w:szCs w:val="20"/>
        </w:rPr>
      </w:pPr>
      <w:r w:rsidRPr="00FD551E">
        <w:rPr>
          <w:rFonts w:asciiTheme="minorHAnsi" w:hAnsiTheme="minorHAnsi" w:cs="Arial"/>
          <w:sz w:val="20"/>
          <w:szCs w:val="20"/>
        </w:rPr>
        <w:t xml:space="preserve">Comando de ligar e desligar os painéis. </w:t>
      </w:r>
    </w:p>
    <w:p w:rsidR="00685BB9" w:rsidRPr="00FD551E" w:rsidRDefault="00685BB9" w:rsidP="00685BB9">
      <w:pPr>
        <w:ind w:left="30"/>
        <w:jc w:val="both"/>
        <w:rPr>
          <w:rFonts w:asciiTheme="minorHAnsi" w:hAnsiTheme="minorHAnsi" w:cs="Arial"/>
          <w:b/>
          <w:sz w:val="20"/>
          <w:szCs w:val="20"/>
        </w:rPr>
      </w:pPr>
    </w:p>
    <w:p w:rsidR="00685BB9" w:rsidRPr="00FD551E" w:rsidRDefault="00685BB9" w:rsidP="00685BB9">
      <w:pPr>
        <w:jc w:val="both"/>
        <w:rPr>
          <w:rFonts w:asciiTheme="minorHAnsi" w:hAnsiTheme="minorHAnsi" w:cs="Arial"/>
          <w:b/>
          <w:sz w:val="20"/>
          <w:szCs w:val="20"/>
        </w:rPr>
      </w:pPr>
      <w:r w:rsidRPr="00FD551E">
        <w:rPr>
          <w:rFonts w:asciiTheme="minorHAnsi" w:hAnsiTheme="minorHAnsi" w:cs="Arial"/>
          <w:b/>
          <w:sz w:val="20"/>
          <w:szCs w:val="20"/>
        </w:rPr>
        <w:t>2.2.12.2 Painéis de Letreiro</w:t>
      </w:r>
    </w:p>
    <w:p w:rsidR="00685BB9" w:rsidRPr="00FD551E" w:rsidRDefault="00685BB9" w:rsidP="00685BB9">
      <w:pPr>
        <w:ind w:left="30"/>
        <w:jc w:val="both"/>
        <w:rPr>
          <w:rFonts w:asciiTheme="minorHAnsi" w:hAnsiTheme="minorHAnsi" w:cs="Arial"/>
          <w:sz w:val="20"/>
          <w:szCs w:val="20"/>
        </w:rPr>
      </w:pPr>
      <w:r w:rsidRPr="00FD551E">
        <w:rPr>
          <w:rFonts w:asciiTheme="minorHAnsi" w:hAnsiTheme="minorHAnsi" w:cs="Arial"/>
          <w:sz w:val="20"/>
          <w:szCs w:val="20"/>
        </w:rPr>
        <w:t xml:space="preserve">Letreiro eletrônico com display por matriz de LED; </w:t>
      </w:r>
    </w:p>
    <w:p w:rsidR="00685BB9" w:rsidRPr="00FD551E" w:rsidRDefault="00685BB9" w:rsidP="00685BB9">
      <w:pPr>
        <w:ind w:left="30"/>
        <w:jc w:val="both"/>
        <w:rPr>
          <w:rFonts w:asciiTheme="minorHAnsi" w:hAnsiTheme="minorHAnsi" w:cs="Arial"/>
          <w:sz w:val="20"/>
          <w:szCs w:val="20"/>
        </w:rPr>
      </w:pPr>
      <w:r w:rsidRPr="00FD551E">
        <w:rPr>
          <w:rFonts w:asciiTheme="minorHAnsi" w:hAnsiTheme="minorHAnsi" w:cs="Arial"/>
          <w:sz w:val="20"/>
          <w:szCs w:val="20"/>
        </w:rPr>
        <w:t xml:space="preserve">Letreiro frontal superior: (mínimo) 16 linhas por 128 colunas, passo e altura entre </w:t>
      </w:r>
      <w:proofErr w:type="spellStart"/>
      <w:r w:rsidRPr="00FD551E">
        <w:rPr>
          <w:rFonts w:asciiTheme="minorHAnsi" w:hAnsiTheme="minorHAnsi" w:cs="Arial"/>
          <w:sz w:val="20"/>
          <w:szCs w:val="20"/>
        </w:rPr>
        <w:t>leds</w:t>
      </w:r>
      <w:proofErr w:type="spellEnd"/>
      <w:r w:rsidRPr="00FD551E">
        <w:rPr>
          <w:rFonts w:asciiTheme="minorHAnsi" w:hAnsiTheme="minorHAnsi" w:cs="Arial"/>
          <w:sz w:val="20"/>
          <w:szCs w:val="20"/>
        </w:rPr>
        <w:t xml:space="preserve"> de 13 a15 mm; </w:t>
      </w:r>
    </w:p>
    <w:p w:rsidR="00685BB9" w:rsidRPr="00FD551E" w:rsidRDefault="00685BB9" w:rsidP="00685BB9">
      <w:pPr>
        <w:ind w:left="30"/>
        <w:jc w:val="both"/>
        <w:rPr>
          <w:rFonts w:asciiTheme="minorHAnsi" w:hAnsiTheme="minorHAnsi" w:cs="Arial"/>
          <w:sz w:val="20"/>
          <w:szCs w:val="20"/>
        </w:rPr>
      </w:pPr>
      <w:r w:rsidRPr="00FD551E">
        <w:rPr>
          <w:rFonts w:asciiTheme="minorHAnsi" w:hAnsiTheme="minorHAnsi" w:cs="Arial"/>
          <w:sz w:val="20"/>
          <w:szCs w:val="20"/>
        </w:rPr>
        <w:t xml:space="preserve">Letreiro frontal inferior e lateral, não inferior a 07 linhas por 80 colunas, passo 10 mm e altura entre </w:t>
      </w:r>
      <w:proofErr w:type="spellStart"/>
      <w:r w:rsidRPr="00FD551E">
        <w:rPr>
          <w:rFonts w:asciiTheme="minorHAnsi" w:hAnsiTheme="minorHAnsi" w:cs="Arial"/>
          <w:sz w:val="20"/>
          <w:szCs w:val="20"/>
        </w:rPr>
        <w:t>leds</w:t>
      </w:r>
      <w:proofErr w:type="spellEnd"/>
      <w:r w:rsidRPr="00FD551E">
        <w:rPr>
          <w:rFonts w:asciiTheme="minorHAnsi" w:hAnsiTheme="minorHAnsi" w:cs="Arial"/>
          <w:sz w:val="20"/>
          <w:szCs w:val="20"/>
        </w:rPr>
        <w:t xml:space="preserve"> de 10 mm;</w:t>
      </w:r>
    </w:p>
    <w:p w:rsidR="00685BB9" w:rsidRPr="00FD551E" w:rsidRDefault="00685BB9" w:rsidP="00685BB9">
      <w:pPr>
        <w:ind w:left="30"/>
        <w:jc w:val="both"/>
        <w:rPr>
          <w:rFonts w:asciiTheme="minorHAnsi" w:hAnsiTheme="minorHAnsi" w:cs="Arial"/>
          <w:sz w:val="20"/>
          <w:szCs w:val="20"/>
        </w:rPr>
      </w:pPr>
      <w:r w:rsidRPr="00FD551E">
        <w:rPr>
          <w:rFonts w:asciiTheme="minorHAnsi" w:hAnsiTheme="minorHAnsi" w:cs="Arial"/>
          <w:sz w:val="20"/>
          <w:szCs w:val="20"/>
        </w:rPr>
        <w:t xml:space="preserve">Letreiro traseiro mínimo, de 10 e 13 linhas por 32 colunas, passo e altura entre </w:t>
      </w:r>
      <w:proofErr w:type="spellStart"/>
      <w:r w:rsidRPr="00FD551E">
        <w:rPr>
          <w:rFonts w:asciiTheme="minorHAnsi" w:hAnsiTheme="minorHAnsi" w:cs="Arial"/>
          <w:sz w:val="20"/>
          <w:szCs w:val="20"/>
        </w:rPr>
        <w:t>leds</w:t>
      </w:r>
      <w:proofErr w:type="spellEnd"/>
      <w:r w:rsidRPr="00FD551E">
        <w:rPr>
          <w:rFonts w:asciiTheme="minorHAnsi" w:hAnsiTheme="minorHAnsi" w:cs="Arial"/>
          <w:sz w:val="20"/>
          <w:szCs w:val="20"/>
        </w:rPr>
        <w:t xml:space="preserve"> entre 10 e 11 mm; </w:t>
      </w:r>
    </w:p>
    <w:p w:rsidR="00685BB9" w:rsidRPr="00FD551E" w:rsidRDefault="00685BB9" w:rsidP="00685BB9">
      <w:pPr>
        <w:ind w:left="30"/>
        <w:jc w:val="both"/>
        <w:rPr>
          <w:rFonts w:asciiTheme="minorHAnsi" w:hAnsiTheme="minorHAnsi" w:cs="Arial"/>
          <w:sz w:val="20"/>
          <w:szCs w:val="20"/>
        </w:rPr>
      </w:pPr>
      <w:r w:rsidRPr="00FD551E">
        <w:rPr>
          <w:rFonts w:asciiTheme="minorHAnsi" w:hAnsiTheme="minorHAnsi" w:cs="Arial"/>
          <w:sz w:val="20"/>
          <w:szCs w:val="20"/>
        </w:rPr>
        <w:t>Estrutura em perfil de alumínio.</w:t>
      </w:r>
    </w:p>
    <w:p w:rsidR="00685BB9" w:rsidRPr="00FD551E" w:rsidRDefault="00685BB9" w:rsidP="00685BB9">
      <w:pPr>
        <w:ind w:left="30"/>
        <w:jc w:val="both"/>
        <w:rPr>
          <w:rFonts w:asciiTheme="minorHAnsi" w:hAnsiTheme="minorHAnsi" w:cs="Arial"/>
          <w:sz w:val="20"/>
          <w:szCs w:val="20"/>
        </w:rPr>
      </w:pPr>
    </w:p>
    <w:p w:rsidR="00685BB9" w:rsidRPr="00FD551E" w:rsidRDefault="00685BB9" w:rsidP="00685BB9">
      <w:pPr>
        <w:jc w:val="both"/>
        <w:rPr>
          <w:rFonts w:asciiTheme="minorHAnsi" w:hAnsiTheme="minorHAnsi" w:cs="Arial"/>
          <w:b/>
          <w:sz w:val="20"/>
          <w:szCs w:val="20"/>
        </w:rPr>
      </w:pPr>
      <w:r w:rsidRPr="00FD551E">
        <w:rPr>
          <w:rFonts w:asciiTheme="minorHAnsi" w:hAnsiTheme="minorHAnsi" w:cs="Arial"/>
          <w:b/>
          <w:sz w:val="20"/>
          <w:szCs w:val="20"/>
        </w:rPr>
        <w:t>2.2.13. Rampa de acesso para cadeiras de rodas</w:t>
      </w:r>
    </w:p>
    <w:p w:rsidR="00685BB9" w:rsidRPr="00FD551E" w:rsidRDefault="00685BB9" w:rsidP="00685BB9">
      <w:pPr>
        <w:ind w:left="30"/>
        <w:jc w:val="both"/>
        <w:rPr>
          <w:rFonts w:asciiTheme="minorHAnsi" w:hAnsiTheme="minorHAnsi" w:cs="Arial"/>
          <w:sz w:val="20"/>
          <w:szCs w:val="20"/>
        </w:rPr>
      </w:pPr>
      <w:r w:rsidRPr="00FD551E">
        <w:rPr>
          <w:rFonts w:asciiTheme="minorHAnsi" w:hAnsiTheme="minorHAnsi" w:cs="Arial"/>
          <w:sz w:val="20"/>
          <w:szCs w:val="20"/>
        </w:rPr>
        <w:t>Rampas de acesso (embarque de acessibilidade), para cadeiras de rodas, instalada junto às portas central lado esquerdo e dianteira direita, com espaço reservado para uma cadeira de rodas com mecanismo de travamento e cinto de segurança retrátil abdominal. Acesso ao embarque em conformidade à legislação vigente.</w:t>
      </w:r>
    </w:p>
    <w:p w:rsidR="00685BB9" w:rsidRPr="00FD551E" w:rsidRDefault="00685BB9" w:rsidP="00685BB9">
      <w:pPr>
        <w:jc w:val="both"/>
        <w:rPr>
          <w:rFonts w:asciiTheme="minorHAnsi" w:hAnsiTheme="minorHAnsi" w:cs="Arial"/>
          <w:b/>
          <w:sz w:val="20"/>
          <w:szCs w:val="20"/>
        </w:rPr>
      </w:pPr>
    </w:p>
    <w:p w:rsidR="00685BB9" w:rsidRPr="00FD551E" w:rsidRDefault="00685BB9" w:rsidP="00685BB9">
      <w:pPr>
        <w:jc w:val="both"/>
        <w:rPr>
          <w:rFonts w:asciiTheme="minorHAnsi" w:hAnsiTheme="minorHAnsi" w:cs="Arial"/>
          <w:b/>
          <w:sz w:val="20"/>
          <w:szCs w:val="20"/>
        </w:rPr>
      </w:pPr>
      <w:r w:rsidRPr="00FD551E">
        <w:rPr>
          <w:rFonts w:asciiTheme="minorHAnsi" w:hAnsiTheme="minorHAnsi" w:cs="Arial"/>
          <w:b/>
          <w:sz w:val="20"/>
          <w:szCs w:val="20"/>
        </w:rPr>
        <w:t xml:space="preserve">2.2.14. Espelhos retrovisores </w:t>
      </w:r>
    </w:p>
    <w:p w:rsidR="00685BB9" w:rsidRPr="00FD551E" w:rsidRDefault="00685BB9" w:rsidP="00685BB9">
      <w:pPr>
        <w:jc w:val="both"/>
        <w:rPr>
          <w:rFonts w:asciiTheme="minorHAnsi" w:hAnsiTheme="minorHAnsi" w:cs="Arial"/>
          <w:b/>
          <w:sz w:val="20"/>
          <w:szCs w:val="20"/>
        </w:rPr>
      </w:pPr>
      <w:r w:rsidRPr="00FD551E">
        <w:rPr>
          <w:rFonts w:asciiTheme="minorHAnsi" w:hAnsiTheme="minorHAnsi" w:cs="Arial"/>
          <w:b/>
          <w:sz w:val="20"/>
          <w:szCs w:val="20"/>
        </w:rPr>
        <w:t>2.2.14.1. Externos</w:t>
      </w:r>
    </w:p>
    <w:p w:rsidR="00685BB9" w:rsidRPr="00FD551E" w:rsidRDefault="00685BB9" w:rsidP="00685BB9">
      <w:pPr>
        <w:jc w:val="both"/>
        <w:rPr>
          <w:rFonts w:asciiTheme="minorHAnsi" w:hAnsiTheme="minorHAnsi" w:cs="Arial"/>
          <w:sz w:val="20"/>
          <w:szCs w:val="20"/>
        </w:rPr>
      </w:pPr>
      <w:r w:rsidRPr="00FD551E">
        <w:rPr>
          <w:rFonts w:asciiTheme="minorHAnsi" w:hAnsiTheme="minorHAnsi" w:cs="Arial"/>
          <w:sz w:val="20"/>
          <w:szCs w:val="20"/>
        </w:rPr>
        <w:t>Devem ser grandes, de ampla visão e de fixação superior.</w:t>
      </w:r>
    </w:p>
    <w:p w:rsidR="00685BB9" w:rsidRPr="00FD551E" w:rsidRDefault="00685BB9" w:rsidP="00685BB9">
      <w:pPr>
        <w:jc w:val="both"/>
        <w:rPr>
          <w:rFonts w:asciiTheme="minorHAnsi" w:hAnsiTheme="minorHAnsi" w:cs="Arial"/>
          <w:sz w:val="20"/>
          <w:szCs w:val="20"/>
        </w:rPr>
      </w:pPr>
    </w:p>
    <w:p w:rsidR="00685BB9" w:rsidRPr="00FD551E" w:rsidRDefault="00685BB9" w:rsidP="00685BB9">
      <w:pPr>
        <w:jc w:val="both"/>
        <w:rPr>
          <w:rFonts w:asciiTheme="minorHAnsi" w:hAnsiTheme="minorHAnsi" w:cs="Arial"/>
          <w:b/>
          <w:sz w:val="20"/>
          <w:szCs w:val="20"/>
        </w:rPr>
      </w:pPr>
      <w:r w:rsidRPr="00FD551E">
        <w:rPr>
          <w:rFonts w:asciiTheme="minorHAnsi" w:hAnsiTheme="minorHAnsi" w:cs="Arial"/>
          <w:b/>
          <w:sz w:val="20"/>
          <w:szCs w:val="20"/>
        </w:rPr>
        <w:t>2.2.14.2. Internos</w:t>
      </w:r>
    </w:p>
    <w:p w:rsidR="00685BB9" w:rsidRPr="00FD551E" w:rsidRDefault="00685BB9" w:rsidP="00685BB9">
      <w:pPr>
        <w:jc w:val="both"/>
        <w:rPr>
          <w:rFonts w:asciiTheme="minorHAnsi" w:hAnsiTheme="minorHAnsi" w:cs="Arial"/>
          <w:sz w:val="20"/>
          <w:szCs w:val="20"/>
        </w:rPr>
      </w:pPr>
      <w:r w:rsidRPr="00FD551E">
        <w:rPr>
          <w:rFonts w:asciiTheme="minorHAnsi" w:hAnsiTheme="minorHAnsi" w:cs="Arial"/>
          <w:sz w:val="20"/>
          <w:szCs w:val="20"/>
        </w:rPr>
        <w:t xml:space="preserve">Deve haver dois espelhos de ampla visão e de orientação ajustável sob a caixa do itinerário frontal. Um deve ficar exatamente no centro do veículo. O outro deve ficar no canto extremo direito. </w:t>
      </w:r>
    </w:p>
    <w:p w:rsidR="00685BB9" w:rsidRPr="00FD551E" w:rsidRDefault="00685BB9" w:rsidP="00685BB9">
      <w:pPr>
        <w:jc w:val="both"/>
        <w:rPr>
          <w:rFonts w:asciiTheme="minorHAnsi" w:hAnsiTheme="minorHAnsi" w:cs="Arial"/>
          <w:sz w:val="20"/>
          <w:szCs w:val="20"/>
        </w:rPr>
      </w:pPr>
    </w:p>
    <w:p w:rsidR="00685BB9" w:rsidRPr="00FD551E" w:rsidRDefault="00685BB9" w:rsidP="00685BB9">
      <w:pPr>
        <w:jc w:val="both"/>
        <w:rPr>
          <w:rFonts w:asciiTheme="minorHAnsi" w:hAnsiTheme="minorHAnsi" w:cs="Arial"/>
          <w:b/>
          <w:sz w:val="20"/>
          <w:szCs w:val="20"/>
        </w:rPr>
      </w:pPr>
      <w:r w:rsidRPr="00FD551E">
        <w:rPr>
          <w:rFonts w:asciiTheme="minorHAnsi" w:hAnsiTheme="minorHAnsi" w:cs="Arial"/>
          <w:b/>
          <w:sz w:val="20"/>
          <w:szCs w:val="20"/>
        </w:rPr>
        <w:t xml:space="preserve">2.2.15. Pintura com Logotipo </w:t>
      </w:r>
    </w:p>
    <w:p w:rsidR="00685BB9" w:rsidRPr="00FD551E" w:rsidRDefault="00685BB9" w:rsidP="00685BB9">
      <w:pPr>
        <w:jc w:val="both"/>
        <w:rPr>
          <w:rFonts w:asciiTheme="minorHAnsi" w:hAnsiTheme="minorHAnsi" w:cs="Arial"/>
          <w:sz w:val="20"/>
          <w:szCs w:val="20"/>
        </w:rPr>
      </w:pPr>
      <w:r w:rsidRPr="00FD551E">
        <w:rPr>
          <w:rFonts w:asciiTheme="minorHAnsi" w:hAnsiTheme="minorHAnsi" w:cs="Arial"/>
          <w:sz w:val="20"/>
          <w:szCs w:val="20"/>
        </w:rPr>
        <w:t>A carroceria deverá ser pintada conforme indicação da PMN, e será detalhada posteriormente ao vencedor do certame.</w:t>
      </w:r>
    </w:p>
    <w:p w:rsidR="00685BB9" w:rsidRPr="00FD551E" w:rsidRDefault="00685BB9" w:rsidP="00685BB9">
      <w:pPr>
        <w:jc w:val="both"/>
        <w:rPr>
          <w:rFonts w:asciiTheme="minorHAnsi" w:hAnsiTheme="minorHAnsi" w:cs="Arial"/>
          <w:sz w:val="20"/>
          <w:szCs w:val="20"/>
        </w:rPr>
      </w:pPr>
    </w:p>
    <w:p w:rsidR="00685BB9" w:rsidRPr="00FD551E" w:rsidRDefault="00685BB9" w:rsidP="00685BB9">
      <w:pPr>
        <w:jc w:val="both"/>
        <w:rPr>
          <w:rFonts w:asciiTheme="minorHAnsi" w:hAnsiTheme="minorHAnsi" w:cs="Arial"/>
          <w:b/>
          <w:sz w:val="20"/>
          <w:szCs w:val="20"/>
        </w:rPr>
      </w:pPr>
      <w:r w:rsidRPr="00FD551E">
        <w:rPr>
          <w:rFonts w:asciiTheme="minorHAnsi" w:hAnsiTheme="minorHAnsi" w:cs="Arial"/>
          <w:b/>
          <w:sz w:val="20"/>
          <w:szCs w:val="20"/>
        </w:rPr>
        <w:t xml:space="preserve">2.2.16. Elétrica </w:t>
      </w:r>
    </w:p>
    <w:p w:rsidR="00685BB9" w:rsidRPr="00FD551E" w:rsidRDefault="00685BB9" w:rsidP="00685BB9">
      <w:pPr>
        <w:jc w:val="both"/>
        <w:rPr>
          <w:rFonts w:asciiTheme="minorHAnsi" w:hAnsiTheme="minorHAnsi" w:cs="Arial"/>
          <w:sz w:val="20"/>
          <w:szCs w:val="20"/>
        </w:rPr>
      </w:pPr>
      <w:r w:rsidRPr="00FD551E">
        <w:rPr>
          <w:rFonts w:asciiTheme="minorHAnsi" w:hAnsiTheme="minorHAnsi" w:cs="Arial"/>
          <w:sz w:val="20"/>
          <w:szCs w:val="20"/>
        </w:rPr>
        <w:t xml:space="preserve">Haverá tomada universal 2P+T (fêmea) padrão novo embutido fora da central elétrica, que permita acionar as luzes do salão independentemente do sistema convencional, com uma tensão de 24 volts. </w:t>
      </w:r>
    </w:p>
    <w:p w:rsidR="00DE50C0" w:rsidRPr="00FD551E" w:rsidRDefault="00DE50C0" w:rsidP="00685BB9">
      <w:pPr>
        <w:jc w:val="both"/>
        <w:rPr>
          <w:rFonts w:asciiTheme="minorHAnsi" w:hAnsiTheme="minorHAnsi" w:cs="Arial"/>
          <w:sz w:val="20"/>
          <w:szCs w:val="20"/>
        </w:rPr>
      </w:pPr>
    </w:p>
    <w:p w:rsidR="00685BB9" w:rsidRPr="00FD551E" w:rsidRDefault="00685BB9" w:rsidP="00685BB9">
      <w:pPr>
        <w:jc w:val="both"/>
        <w:rPr>
          <w:rFonts w:asciiTheme="minorHAnsi" w:hAnsiTheme="minorHAnsi" w:cs="Arial"/>
          <w:b/>
          <w:sz w:val="20"/>
          <w:szCs w:val="20"/>
        </w:rPr>
      </w:pPr>
      <w:r w:rsidRPr="00FD551E">
        <w:rPr>
          <w:rFonts w:asciiTheme="minorHAnsi" w:hAnsiTheme="minorHAnsi" w:cs="Arial"/>
          <w:b/>
          <w:sz w:val="20"/>
          <w:szCs w:val="20"/>
        </w:rPr>
        <w:t>2.2.17. Itens de Segurança</w:t>
      </w:r>
    </w:p>
    <w:p w:rsidR="00685BB9" w:rsidRPr="00FD551E" w:rsidRDefault="00685BB9" w:rsidP="00685BB9">
      <w:pPr>
        <w:jc w:val="both"/>
        <w:rPr>
          <w:rFonts w:asciiTheme="minorHAnsi" w:hAnsiTheme="minorHAnsi" w:cs="Arial"/>
          <w:sz w:val="20"/>
          <w:szCs w:val="20"/>
        </w:rPr>
      </w:pPr>
      <w:r w:rsidRPr="00FD551E">
        <w:rPr>
          <w:rFonts w:asciiTheme="minorHAnsi" w:hAnsiTheme="minorHAnsi" w:cs="Arial"/>
          <w:sz w:val="20"/>
          <w:szCs w:val="20"/>
        </w:rPr>
        <w:t xml:space="preserve">Extintor de incêndio de 6 KG tipo ABC com adesivo número de frota. </w:t>
      </w:r>
    </w:p>
    <w:p w:rsidR="00685BB9" w:rsidRPr="00FD551E" w:rsidRDefault="00685BB9" w:rsidP="00685BB9">
      <w:pPr>
        <w:jc w:val="both"/>
        <w:rPr>
          <w:rFonts w:asciiTheme="minorHAnsi" w:hAnsiTheme="minorHAnsi" w:cs="Arial"/>
          <w:sz w:val="20"/>
          <w:szCs w:val="20"/>
        </w:rPr>
      </w:pPr>
      <w:r w:rsidRPr="00FD551E">
        <w:rPr>
          <w:rFonts w:asciiTheme="minorHAnsi" w:hAnsiTheme="minorHAnsi" w:cs="Arial"/>
          <w:sz w:val="20"/>
          <w:szCs w:val="20"/>
        </w:rPr>
        <w:t xml:space="preserve">Cinto de segurança de 03 (três) pontos para o motorista com mecanismo retrátil. </w:t>
      </w:r>
    </w:p>
    <w:p w:rsidR="00685BB9" w:rsidRPr="00FD551E" w:rsidRDefault="00685BB9" w:rsidP="00685BB9">
      <w:pPr>
        <w:jc w:val="both"/>
        <w:rPr>
          <w:rFonts w:asciiTheme="minorHAnsi" w:hAnsiTheme="minorHAnsi" w:cs="Arial"/>
          <w:b/>
          <w:sz w:val="20"/>
          <w:szCs w:val="20"/>
        </w:rPr>
      </w:pPr>
      <w:r w:rsidRPr="00FD551E">
        <w:rPr>
          <w:rFonts w:asciiTheme="minorHAnsi" w:hAnsiTheme="minorHAnsi" w:cs="Arial"/>
          <w:b/>
          <w:sz w:val="20"/>
          <w:szCs w:val="20"/>
        </w:rPr>
        <w:t xml:space="preserve">2.2.23. Inspeção do Ônibus de Pré-Série </w:t>
      </w:r>
    </w:p>
    <w:p w:rsidR="00685BB9" w:rsidRPr="00FD551E" w:rsidRDefault="00685BB9" w:rsidP="00685BB9">
      <w:pPr>
        <w:jc w:val="both"/>
        <w:rPr>
          <w:rFonts w:asciiTheme="minorHAnsi" w:hAnsiTheme="minorHAnsi" w:cs="Arial"/>
          <w:sz w:val="20"/>
          <w:szCs w:val="20"/>
        </w:rPr>
      </w:pPr>
      <w:r w:rsidRPr="00FD551E">
        <w:rPr>
          <w:rFonts w:asciiTheme="minorHAnsi" w:hAnsiTheme="minorHAnsi" w:cs="Arial"/>
          <w:sz w:val="20"/>
          <w:szCs w:val="20"/>
        </w:rPr>
        <w:t>Deve ser produzido (</w:t>
      </w:r>
      <w:proofErr w:type="spellStart"/>
      <w:r w:rsidRPr="00FD551E">
        <w:rPr>
          <w:rFonts w:asciiTheme="minorHAnsi" w:hAnsiTheme="minorHAnsi" w:cs="Arial"/>
          <w:sz w:val="20"/>
          <w:szCs w:val="20"/>
        </w:rPr>
        <w:t>encarroçamento</w:t>
      </w:r>
      <w:proofErr w:type="spellEnd"/>
      <w:r w:rsidRPr="00FD551E">
        <w:rPr>
          <w:rFonts w:asciiTheme="minorHAnsi" w:hAnsiTheme="minorHAnsi" w:cs="Arial"/>
          <w:sz w:val="20"/>
          <w:szCs w:val="20"/>
        </w:rPr>
        <w:t xml:space="preserve"> completo) um ônibus de pré-série. </w:t>
      </w:r>
    </w:p>
    <w:p w:rsidR="00685BB9" w:rsidRPr="00FD551E" w:rsidRDefault="00685BB9" w:rsidP="00685BB9">
      <w:pPr>
        <w:jc w:val="both"/>
        <w:rPr>
          <w:rFonts w:asciiTheme="minorHAnsi" w:hAnsiTheme="minorHAnsi" w:cs="Arial"/>
          <w:sz w:val="20"/>
          <w:szCs w:val="20"/>
        </w:rPr>
      </w:pPr>
      <w:r w:rsidRPr="00FD551E">
        <w:rPr>
          <w:rFonts w:asciiTheme="minorHAnsi" w:hAnsiTheme="minorHAnsi" w:cs="Arial"/>
          <w:sz w:val="20"/>
          <w:szCs w:val="20"/>
        </w:rPr>
        <w:t xml:space="preserve">Esse ônibus será inspecionado por uma comissão composta de, no mínimo, três pessoas e dois representantes da área técnica da contratante, na própria </w:t>
      </w:r>
      <w:proofErr w:type="spellStart"/>
      <w:r w:rsidRPr="00FD551E">
        <w:rPr>
          <w:rFonts w:asciiTheme="minorHAnsi" w:hAnsiTheme="minorHAnsi" w:cs="Arial"/>
          <w:sz w:val="20"/>
          <w:szCs w:val="20"/>
        </w:rPr>
        <w:t>encarroçadora</w:t>
      </w:r>
      <w:proofErr w:type="spellEnd"/>
      <w:r w:rsidRPr="00FD551E">
        <w:rPr>
          <w:rFonts w:asciiTheme="minorHAnsi" w:hAnsiTheme="minorHAnsi" w:cs="Arial"/>
          <w:sz w:val="20"/>
          <w:szCs w:val="20"/>
        </w:rPr>
        <w:t xml:space="preserve">. </w:t>
      </w:r>
    </w:p>
    <w:p w:rsidR="00685BB9" w:rsidRPr="00FD551E" w:rsidRDefault="00685BB9" w:rsidP="00685BB9">
      <w:pPr>
        <w:jc w:val="both"/>
        <w:rPr>
          <w:rFonts w:asciiTheme="minorHAnsi" w:hAnsiTheme="minorHAnsi" w:cs="Arial"/>
          <w:sz w:val="20"/>
          <w:szCs w:val="20"/>
        </w:rPr>
      </w:pPr>
      <w:r w:rsidRPr="00FD551E">
        <w:rPr>
          <w:rFonts w:asciiTheme="minorHAnsi" w:hAnsiTheme="minorHAnsi" w:cs="Arial"/>
          <w:sz w:val="20"/>
          <w:szCs w:val="20"/>
        </w:rPr>
        <w:t xml:space="preserve">Essa comissão avaliará itens de mecânica e carroceria do ônibus quanto a sua adequação ao que foi solicitado no edital, às normas e leis vigentes e ao padrão de qualidade da empresa. </w:t>
      </w:r>
    </w:p>
    <w:p w:rsidR="00685BB9" w:rsidRPr="00FD551E" w:rsidRDefault="00685BB9" w:rsidP="00685BB9">
      <w:pPr>
        <w:jc w:val="both"/>
        <w:rPr>
          <w:rFonts w:asciiTheme="minorHAnsi" w:hAnsiTheme="minorHAnsi" w:cs="Arial"/>
          <w:sz w:val="20"/>
          <w:szCs w:val="20"/>
        </w:rPr>
      </w:pPr>
      <w:r w:rsidRPr="00FD551E">
        <w:rPr>
          <w:rFonts w:asciiTheme="minorHAnsi" w:hAnsiTheme="minorHAnsi" w:cs="Arial"/>
          <w:sz w:val="20"/>
          <w:szCs w:val="20"/>
        </w:rPr>
        <w:t>Todas as solicitações feitas por essa comissão, visando a adequação de algum item aos pontos citados anteriormente, deverão ser atendidas tanto no ônibus de pré-série quanto em todos os demais a serem produzidos.</w:t>
      </w:r>
    </w:p>
    <w:p w:rsidR="00685BB9" w:rsidRPr="00FD551E" w:rsidRDefault="00685BB9" w:rsidP="00685BB9">
      <w:pPr>
        <w:jc w:val="both"/>
        <w:rPr>
          <w:rFonts w:asciiTheme="minorHAnsi" w:hAnsiTheme="minorHAnsi" w:cs="Arial"/>
          <w:sz w:val="20"/>
          <w:szCs w:val="20"/>
        </w:rPr>
      </w:pPr>
      <w:r w:rsidRPr="00FD551E">
        <w:rPr>
          <w:rFonts w:asciiTheme="minorHAnsi" w:hAnsiTheme="minorHAnsi" w:cs="Arial"/>
          <w:sz w:val="20"/>
          <w:szCs w:val="20"/>
        </w:rPr>
        <w:t xml:space="preserve">Técnicos do fabricante do chassi e carroceria deverão aprovar o projeto e acompanhar o </w:t>
      </w:r>
      <w:proofErr w:type="spellStart"/>
      <w:r w:rsidRPr="00FD551E">
        <w:rPr>
          <w:rFonts w:asciiTheme="minorHAnsi" w:hAnsiTheme="minorHAnsi" w:cs="Arial"/>
          <w:sz w:val="20"/>
          <w:szCs w:val="20"/>
        </w:rPr>
        <w:t>encarroçamento</w:t>
      </w:r>
      <w:proofErr w:type="spellEnd"/>
      <w:r w:rsidRPr="00FD551E">
        <w:rPr>
          <w:rFonts w:asciiTheme="minorHAnsi" w:hAnsiTheme="minorHAnsi" w:cs="Arial"/>
          <w:sz w:val="20"/>
          <w:szCs w:val="20"/>
        </w:rPr>
        <w:t xml:space="preserve"> do veículo. </w:t>
      </w:r>
    </w:p>
    <w:p w:rsidR="00685BB9" w:rsidRPr="00FD551E" w:rsidRDefault="00685BB9" w:rsidP="00685BB9">
      <w:pPr>
        <w:jc w:val="both"/>
        <w:rPr>
          <w:rFonts w:asciiTheme="minorHAnsi" w:hAnsiTheme="minorHAnsi" w:cs="Arial"/>
          <w:sz w:val="20"/>
          <w:szCs w:val="20"/>
        </w:rPr>
      </w:pPr>
      <w:r w:rsidRPr="00FD551E">
        <w:rPr>
          <w:rFonts w:asciiTheme="minorHAnsi" w:hAnsiTheme="minorHAnsi" w:cs="Arial"/>
          <w:sz w:val="20"/>
          <w:szCs w:val="20"/>
        </w:rPr>
        <w:t xml:space="preserve">Alterações solicitadas deverão ser formalizadas com as devidas justificativas, juntadas ao processo conforme legislação. </w:t>
      </w:r>
    </w:p>
    <w:p w:rsidR="00685BB9" w:rsidRPr="00FD551E" w:rsidRDefault="00685BB9" w:rsidP="00685BB9">
      <w:pPr>
        <w:ind w:left="30"/>
        <w:jc w:val="both"/>
        <w:rPr>
          <w:rFonts w:asciiTheme="minorHAnsi" w:hAnsiTheme="minorHAnsi" w:cs="Arial"/>
          <w:b/>
          <w:sz w:val="20"/>
          <w:szCs w:val="20"/>
        </w:rPr>
      </w:pPr>
    </w:p>
    <w:p w:rsidR="00685BB9" w:rsidRPr="00FD551E" w:rsidRDefault="00685BB9" w:rsidP="00685BB9">
      <w:pPr>
        <w:jc w:val="both"/>
        <w:rPr>
          <w:rFonts w:asciiTheme="minorHAnsi" w:hAnsiTheme="minorHAnsi" w:cs="Arial"/>
          <w:b/>
          <w:sz w:val="20"/>
          <w:szCs w:val="20"/>
        </w:rPr>
      </w:pPr>
      <w:r w:rsidRPr="00FD551E">
        <w:rPr>
          <w:rFonts w:asciiTheme="minorHAnsi" w:hAnsiTheme="minorHAnsi" w:cs="Arial"/>
          <w:b/>
          <w:sz w:val="20"/>
          <w:szCs w:val="20"/>
        </w:rPr>
        <w:t>2. 3. Treinamentos</w:t>
      </w:r>
    </w:p>
    <w:p w:rsidR="00685BB9" w:rsidRPr="00FD551E" w:rsidRDefault="00685BB9" w:rsidP="00685BB9">
      <w:pPr>
        <w:ind w:left="30"/>
        <w:jc w:val="both"/>
        <w:rPr>
          <w:rFonts w:asciiTheme="minorHAnsi" w:hAnsiTheme="minorHAnsi" w:cs="Arial"/>
          <w:b/>
          <w:sz w:val="20"/>
          <w:szCs w:val="20"/>
        </w:rPr>
      </w:pPr>
    </w:p>
    <w:p w:rsidR="00685BB9" w:rsidRPr="00FD551E" w:rsidRDefault="00685BB9" w:rsidP="00685BB9">
      <w:pPr>
        <w:ind w:left="30"/>
        <w:jc w:val="both"/>
        <w:rPr>
          <w:rFonts w:asciiTheme="minorHAnsi" w:hAnsiTheme="minorHAnsi" w:cs="Arial"/>
          <w:b/>
          <w:sz w:val="20"/>
          <w:szCs w:val="20"/>
        </w:rPr>
      </w:pPr>
      <w:r w:rsidRPr="00FD551E">
        <w:rPr>
          <w:rFonts w:asciiTheme="minorHAnsi" w:hAnsiTheme="minorHAnsi" w:cs="Arial"/>
          <w:b/>
          <w:sz w:val="20"/>
          <w:szCs w:val="20"/>
        </w:rPr>
        <w:t xml:space="preserve">2.3.1.  Forma de execução </w:t>
      </w:r>
    </w:p>
    <w:p w:rsidR="00685BB9" w:rsidRPr="00FD551E" w:rsidRDefault="00685BB9" w:rsidP="00685BB9">
      <w:pPr>
        <w:jc w:val="both"/>
        <w:rPr>
          <w:rFonts w:asciiTheme="minorHAnsi" w:hAnsiTheme="minorHAnsi" w:cs="Arial"/>
          <w:sz w:val="20"/>
          <w:szCs w:val="20"/>
        </w:rPr>
      </w:pPr>
      <w:r w:rsidRPr="00FD551E">
        <w:rPr>
          <w:rFonts w:asciiTheme="minorHAnsi" w:hAnsiTheme="minorHAnsi" w:cs="Arial"/>
          <w:sz w:val="20"/>
          <w:szCs w:val="20"/>
        </w:rPr>
        <w:t xml:space="preserve">Os fabricantes do chassi, sistema de tração e carroceria deverão fornecer treinamento de operação do veículo, bem como todos os materiais didáticos necessários, para motoristas. </w:t>
      </w:r>
    </w:p>
    <w:p w:rsidR="00685BB9" w:rsidRPr="00FD551E" w:rsidRDefault="00685BB9" w:rsidP="00685BB9">
      <w:pPr>
        <w:jc w:val="both"/>
        <w:rPr>
          <w:rFonts w:asciiTheme="minorHAnsi" w:hAnsiTheme="minorHAnsi" w:cs="Arial"/>
          <w:sz w:val="20"/>
          <w:szCs w:val="20"/>
        </w:rPr>
      </w:pPr>
      <w:r w:rsidRPr="00FD551E">
        <w:rPr>
          <w:rFonts w:asciiTheme="minorHAnsi" w:hAnsiTheme="minorHAnsi" w:cs="Arial"/>
          <w:sz w:val="20"/>
          <w:szCs w:val="20"/>
        </w:rPr>
        <w:t xml:space="preserve">Também deverá ser fornecido treinamento completo de manutenção, bem como todos os materiais didáticos necessários, para mecânicos, eletricistas, almoxarifes, </w:t>
      </w:r>
      <w:proofErr w:type="spellStart"/>
      <w:r w:rsidRPr="00FD551E">
        <w:rPr>
          <w:rFonts w:asciiTheme="minorHAnsi" w:hAnsiTheme="minorHAnsi" w:cs="Arial"/>
          <w:sz w:val="20"/>
          <w:szCs w:val="20"/>
        </w:rPr>
        <w:t>chapeadores</w:t>
      </w:r>
      <w:proofErr w:type="spellEnd"/>
      <w:r w:rsidRPr="00FD551E">
        <w:rPr>
          <w:rFonts w:asciiTheme="minorHAnsi" w:hAnsiTheme="minorHAnsi" w:cs="Arial"/>
          <w:sz w:val="20"/>
          <w:szCs w:val="20"/>
        </w:rPr>
        <w:t xml:space="preserve"> e pintores. </w:t>
      </w:r>
    </w:p>
    <w:p w:rsidR="00685BB9" w:rsidRPr="00FD551E" w:rsidRDefault="00685BB9" w:rsidP="00685BB9">
      <w:pPr>
        <w:jc w:val="both"/>
        <w:rPr>
          <w:rFonts w:asciiTheme="minorHAnsi" w:hAnsiTheme="minorHAnsi" w:cs="Arial"/>
          <w:sz w:val="20"/>
          <w:szCs w:val="20"/>
        </w:rPr>
      </w:pPr>
      <w:r w:rsidRPr="00FD551E">
        <w:rPr>
          <w:rFonts w:asciiTheme="minorHAnsi" w:hAnsiTheme="minorHAnsi" w:cs="Arial"/>
          <w:sz w:val="20"/>
          <w:szCs w:val="20"/>
        </w:rPr>
        <w:t xml:space="preserve">O treinamento de manutenção deverá contemplar os seguintes itens: </w:t>
      </w:r>
    </w:p>
    <w:p w:rsidR="00685BB9" w:rsidRPr="00FD551E" w:rsidRDefault="00685BB9" w:rsidP="00685BB9">
      <w:pPr>
        <w:pStyle w:val="PargrafodaLista"/>
        <w:numPr>
          <w:ilvl w:val="0"/>
          <w:numId w:val="14"/>
        </w:numPr>
        <w:spacing w:after="200" w:line="276" w:lineRule="auto"/>
        <w:jc w:val="both"/>
        <w:rPr>
          <w:rFonts w:asciiTheme="minorHAnsi" w:hAnsiTheme="minorHAnsi" w:cs="Arial"/>
          <w:sz w:val="20"/>
          <w:szCs w:val="20"/>
        </w:rPr>
      </w:pPr>
      <w:r w:rsidRPr="00FD551E">
        <w:rPr>
          <w:rFonts w:asciiTheme="minorHAnsi" w:hAnsiTheme="minorHAnsi" w:cs="Arial"/>
          <w:sz w:val="20"/>
          <w:szCs w:val="20"/>
        </w:rPr>
        <w:t xml:space="preserve">Manutenção de pista (suspensão, eixos, direção); </w:t>
      </w:r>
    </w:p>
    <w:p w:rsidR="00685BB9" w:rsidRPr="00FD551E" w:rsidRDefault="00685BB9" w:rsidP="00685BB9">
      <w:pPr>
        <w:pStyle w:val="PargrafodaLista"/>
        <w:numPr>
          <w:ilvl w:val="0"/>
          <w:numId w:val="14"/>
        </w:numPr>
        <w:spacing w:after="200" w:line="276" w:lineRule="auto"/>
        <w:jc w:val="both"/>
        <w:rPr>
          <w:rFonts w:asciiTheme="minorHAnsi" w:hAnsiTheme="minorHAnsi" w:cs="Arial"/>
          <w:sz w:val="20"/>
          <w:szCs w:val="20"/>
        </w:rPr>
      </w:pPr>
      <w:r w:rsidRPr="00FD551E">
        <w:rPr>
          <w:rFonts w:asciiTheme="minorHAnsi" w:hAnsiTheme="minorHAnsi" w:cs="Arial"/>
          <w:sz w:val="20"/>
          <w:szCs w:val="20"/>
        </w:rPr>
        <w:t xml:space="preserve">Sistema de tração (trem de força); </w:t>
      </w:r>
    </w:p>
    <w:p w:rsidR="00685BB9" w:rsidRPr="00FD551E" w:rsidRDefault="00685BB9" w:rsidP="00685BB9">
      <w:pPr>
        <w:pStyle w:val="PargrafodaLista"/>
        <w:numPr>
          <w:ilvl w:val="0"/>
          <w:numId w:val="14"/>
        </w:numPr>
        <w:spacing w:after="200" w:line="276" w:lineRule="auto"/>
        <w:jc w:val="both"/>
        <w:rPr>
          <w:rFonts w:asciiTheme="minorHAnsi" w:hAnsiTheme="minorHAnsi" w:cs="Arial"/>
          <w:sz w:val="20"/>
          <w:szCs w:val="20"/>
        </w:rPr>
      </w:pPr>
      <w:r w:rsidRPr="00FD551E">
        <w:rPr>
          <w:rFonts w:asciiTheme="minorHAnsi" w:hAnsiTheme="minorHAnsi" w:cs="Arial"/>
          <w:sz w:val="20"/>
          <w:szCs w:val="20"/>
        </w:rPr>
        <w:t xml:space="preserve">Sistema de freio e circuitos pneumáticos; </w:t>
      </w:r>
    </w:p>
    <w:p w:rsidR="00685BB9" w:rsidRPr="00FD551E" w:rsidRDefault="00685BB9" w:rsidP="00685BB9">
      <w:pPr>
        <w:pStyle w:val="PargrafodaLista"/>
        <w:numPr>
          <w:ilvl w:val="0"/>
          <w:numId w:val="14"/>
        </w:numPr>
        <w:spacing w:after="200" w:line="276" w:lineRule="auto"/>
        <w:jc w:val="both"/>
        <w:rPr>
          <w:rFonts w:asciiTheme="minorHAnsi" w:hAnsiTheme="minorHAnsi" w:cs="Arial"/>
          <w:sz w:val="20"/>
          <w:szCs w:val="20"/>
        </w:rPr>
      </w:pPr>
      <w:r w:rsidRPr="00FD551E">
        <w:rPr>
          <w:rFonts w:asciiTheme="minorHAnsi" w:hAnsiTheme="minorHAnsi" w:cs="Arial"/>
          <w:sz w:val="20"/>
          <w:szCs w:val="20"/>
        </w:rPr>
        <w:t>Eletricidade veicular;</w:t>
      </w:r>
    </w:p>
    <w:p w:rsidR="00685BB9" w:rsidRPr="00FD551E" w:rsidRDefault="00685BB9" w:rsidP="00685BB9">
      <w:pPr>
        <w:pStyle w:val="PargrafodaLista"/>
        <w:numPr>
          <w:ilvl w:val="0"/>
          <w:numId w:val="14"/>
        </w:numPr>
        <w:spacing w:after="200" w:line="276" w:lineRule="auto"/>
        <w:jc w:val="both"/>
        <w:rPr>
          <w:rFonts w:asciiTheme="minorHAnsi" w:hAnsiTheme="minorHAnsi" w:cs="Arial"/>
          <w:sz w:val="20"/>
          <w:szCs w:val="20"/>
        </w:rPr>
      </w:pPr>
      <w:r w:rsidRPr="00FD551E">
        <w:rPr>
          <w:rFonts w:asciiTheme="minorHAnsi" w:hAnsiTheme="minorHAnsi" w:cs="Arial"/>
          <w:sz w:val="20"/>
          <w:szCs w:val="20"/>
        </w:rPr>
        <w:t>Revisão diária e periódica;</w:t>
      </w:r>
    </w:p>
    <w:p w:rsidR="00685BB9" w:rsidRPr="00FD551E" w:rsidRDefault="00685BB9" w:rsidP="00685BB9">
      <w:pPr>
        <w:pStyle w:val="PargrafodaLista"/>
        <w:numPr>
          <w:ilvl w:val="0"/>
          <w:numId w:val="14"/>
        </w:numPr>
        <w:spacing w:after="200" w:line="276" w:lineRule="auto"/>
        <w:ind w:left="426" w:hanging="426"/>
        <w:jc w:val="both"/>
        <w:rPr>
          <w:rFonts w:asciiTheme="minorHAnsi" w:hAnsiTheme="minorHAnsi" w:cs="Arial"/>
          <w:sz w:val="20"/>
          <w:szCs w:val="20"/>
        </w:rPr>
      </w:pPr>
      <w:r w:rsidRPr="00FD551E">
        <w:rPr>
          <w:rFonts w:asciiTheme="minorHAnsi" w:hAnsiTheme="minorHAnsi" w:cs="Arial"/>
          <w:sz w:val="20"/>
          <w:szCs w:val="20"/>
        </w:rPr>
        <w:t>Utilização dos carregadores.</w:t>
      </w:r>
    </w:p>
    <w:p w:rsidR="00685BB9" w:rsidRPr="00FD551E" w:rsidRDefault="00685BB9" w:rsidP="00685BB9">
      <w:pPr>
        <w:pStyle w:val="PargrafodaLista"/>
        <w:spacing w:after="200" w:line="276" w:lineRule="auto"/>
        <w:ind w:left="30"/>
        <w:jc w:val="both"/>
        <w:rPr>
          <w:rFonts w:asciiTheme="minorHAnsi" w:hAnsiTheme="minorHAnsi" w:cs="Arial"/>
          <w:sz w:val="20"/>
          <w:szCs w:val="20"/>
        </w:rPr>
      </w:pPr>
      <w:r w:rsidRPr="00FD551E">
        <w:rPr>
          <w:rFonts w:asciiTheme="minorHAnsi" w:hAnsiTheme="minorHAnsi" w:cs="Arial"/>
          <w:sz w:val="20"/>
          <w:szCs w:val="20"/>
        </w:rPr>
        <w:t>Os treinamentos serão ministrados na cidade sede da contratante.</w:t>
      </w:r>
    </w:p>
    <w:p w:rsidR="00685BB9" w:rsidRPr="00FD551E" w:rsidRDefault="00685BB9" w:rsidP="00685BB9">
      <w:pPr>
        <w:ind w:left="30"/>
        <w:jc w:val="both"/>
        <w:rPr>
          <w:rFonts w:asciiTheme="minorHAnsi" w:hAnsiTheme="minorHAnsi" w:cs="Arial"/>
          <w:sz w:val="20"/>
          <w:szCs w:val="20"/>
        </w:rPr>
      </w:pPr>
    </w:p>
    <w:p w:rsidR="00685BB9" w:rsidRPr="00FD551E" w:rsidRDefault="00685BB9" w:rsidP="00685BB9">
      <w:pPr>
        <w:jc w:val="both"/>
        <w:rPr>
          <w:rFonts w:asciiTheme="minorHAnsi" w:hAnsiTheme="minorHAnsi" w:cs="Arial"/>
          <w:b/>
          <w:sz w:val="20"/>
          <w:szCs w:val="20"/>
        </w:rPr>
      </w:pPr>
      <w:r w:rsidRPr="00FD551E">
        <w:rPr>
          <w:rFonts w:asciiTheme="minorHAnsi" w:hAnsiTheme="minorHAnsi" w:cs="Arial"/>
          <w:b/>
          <w:sz w:val="20"/>
          <w:szCs w:val="20"/>
        </w:rPr>
        <w:t>2.3.2. Manuais</w:t>
      </w:r>
    </w:p>
    <w:p w:rsidR="00685BB9" w:rsidRPr="00FD551E" w:rsidRDefault="00685BB9" w:rsidP="00685BB9">
      <w:pPr>
        <w:ind w:left="30"/>
        <w:jc w:val="both"/>
        <w:rPr>
          <w:rFonts w:asciiTheme="minorHAnsi" w:hAnsiTheme="minorHAnsi" w:cs="Arial"/>
          <w:sz w:val="20"/>
          <w:szCs w:val="20"/>
        </w:rPr>
      </w:pPr>
      <w:r w:rsidRPr="00FD551E">
        <w:rPr>
          <w:rFonts w:asciiTheme="minorHAnsi" w:hAnsiTheme="minorHAnsi" w:cs="Arial"/>
          <w:sz w:val="20"/>
          <w:szCs w:val="20"/>
        </w:rPr>
        <w:t>Cada veículo deve vir acompanhado do seu respectivo manual de operação impresso, em português. Também devem ser fornecidos conjuntos completos de manuais de manutenção (manual de oficina), inclusive com a identificação de cada componente do chassi e carroceria, um catálogo de peças contendo referência, medidas e descrição completa de todos os itens (com vista explodida de cada item).</w:t>
      </w:r>
    </w:p>
    <w:p w:rsidR="00685BB9" w:rsidRPr="00FD551E" w:rsidRDefault="00685BB9" w:rsidP="00685BB9">
      <w:pPr>
        <w:ind w:left="30"/>
        <w:jc w:val="both"/>
        <w:rPr>
          <w:rFonts w:asciiTheme="minorHAnsi" w:hAnsiTheme="minorHAnsi" w:cs="Arial"/>
          <w:sz w:val="20"/>
          <w:szCs w:val="20"/>
        </w:rPr>
      </w:pPr>
      <w:r w:rsidRPr="00FD551E">
        <w:rPr>
          <w:rFonts w:asciiTheme="minorHAnsi" w:hAnsiTheme="minorHAnsi" w:cs="Arial"/>
          <w:sz w:val="20"/>
          <w:szCs w:val="20"/>
        </w:rPr>
        <w:t xml:space="preserve">Esses manuais deverão ser entregues em meio eletrônico, na sede da empresa (Manutenção) até a data de recebimento dos veículos, incluindo catálogo de peças. </w:t>
      </w:r>
    </w:p>
    <w:p w:rsidR="00685BB9" w:rsidRPr="00FD551E" w:rsidRDefault="00685BB9" w:rsidP="00685BB9">
      <w:pPr>
        <w:ind w:left="30"/>
        <w:jc w:val="both"/>
        <w:rPr>
          <w:rFonts w:asciiTheme="minorHAnsi" w:hAnsiTheme="minorHAnsi" w:cs="Arial"/>
          <w:b/>
          <w:sz w:val="20"/>
          <w:szCs w:val="20"/>
        </w:rPr>
      </w:pPr>
    </w:p>
    <w:p w:rsidR="00685BB9" w:rsidRPr="00FD551E" w:rsidRDefault="00685BB9" w:rsidP="00685BB9">
      <w:pPr>
        <w:ind w:left="30"/>
        <w:jc w:val="both"/>
        <w:rPr>
          <w:rFonts w:asciiTheme="minorHAnsi" w:hAnsiTheme="minorHAnsi" w:cs="Arial"/>
          <w:b/>
          <w:sz w:val="20"/>
          <w:szCs w:val="20"/>
        </w:rPr>
      </w:pPr>
      <w:r w:rsidRPr="00FD551E">
        <w:rPr>
          <w:rFonts w:asciiTheme="minorHAnsi" w:hAnsiTheme="minorHAnsi" w:cs="Arial"/>
          <w:b/>
          <w:sz w:val="20"/>
          <w:szCs w:val="20"/>
        </w:rPr>
        <w:t xml:space="preserve">2.4. </w:t>
      </w:r>
      <w:proofErr w:type="gramStart"/>
      <w:r w:rsidRPr="00FD551E">
        <w:rPr>
          <w:rFonts w:asciiTheme="minorHAnsi" w:hAnsiTheme="minorHAnsi" w:cs="Arial"/>
          <w:b/>
          <w:sz w:val="20"/>
          <w:szCs w:val="20"/>
        </w:rPr>
        <w:t>Garantia e Assistência Técnica</w:t>
      </w:r>
      <w:proofErr w:type="gramEnd"/>
      <w:r w:rsidRPr="00FD551E">
        <w:rPr>
          <w:rFonts w:asciiTheme="minorHAnsi" w:hAnsiTheme="minorHAnsi" w:cs="Arial"/>
          <w:b/>
          <w:sz w:val="20"/>
          <w:szCs w:val="20"/>
        </w:rPr>
        <w:t xml:space="preserve"> </w:t>
      </w:r>
    </w:p>
    <w:p w:rsidR="00685BB9" w:rsidRPr="00FD551E" w:rsidRDefault="00685BB9" w:rsidP="00685BB9">
      <w:pPr>
        <w:ind w:left="30"/>
        <w:jc w:val="both"/>
        <w:rPr>
          <w:rFonts w:asciiTheme="minorHAnsi" w:hAnsiTheme="minorHAnsi" w:cs="Arial"/>
          <w:b/>
          <w:sz w:val="20"/>
          <w:szCs w:val="20"/>
        </w:rPr>
      </w:pPr>
    </w:p>
    <w:p w:rsidR="00685BB9" w:rsidRPr="00FD551E" w:rsidRDefault="00685BB9" w:rsidP="00685BB9">
      <w:pPr>
        <w:ind w:left="30"/>
        <w:jc w:val="both"/>
        <w:rPr>
          <w:rFonts w:asciiTheme="minorHAnsi" w:hAnsiTheme="minorHAnsi" w:cs="Arial"/>
          <w:b/>
          <w:sz w:val="20"/>
          <w:szCs w:val="20"/>
        </w:rPr>
      </w:pPr>
      <w:r w:rsidRPr="00FD551E">
        <w:rPr>
          <w:rFonts w:asciiTheme="minorHAnsi" w:hAnsiTheme="minorHAnsi" w:cs="Arial"/>
          <w:b/>
          <w:sz w:val="20"/>
          <w:szCs w:val="20"/>
        </w:rPr>
        <w:t>2.4.1 – Garantia Chassi</w:t>
      </w:r>
    </w:p>
    <w:p w:rsidR="00685BB9" w:rsidRPr="00FD551E" w:rsidRDefault="00685BB9" w:rsidP="00685BB9">
      <w:pPr>
        <w:ind w:left="30"/>
        <w:jc w:val="both"/>
        <w:rPr>
          <w:rFonts w:asciiTheme="minorHAnsi" w:hAnsiTheme="minorHAnsi" w:cs="Arial"/>
          <w:sz w:val="20"/>
          <w:szCs w:val="20"/>
        </w:rPr>
      </w:pPr>
      <w:r w:rsidRPr="00FD551E">
        <w:rPr>
          <w:rFonts w:asciiTheme="minorHAnsi" w:hAnsiTheme="minorHAnsi" w:cs="Arial"/>
          <w:b/>
          <w:sz w:val="20"/>
          <w:szCs w:val="20"/>
        </w:rPr>
        <w:t xml:space="preserve"> </w:t>
      </w:r>
      <w:r w:rsidRPr="00FD551E">
        <w:rPr>
          <w:rFonts w:asciiTheme="minorHAnsi" w:hAnsiTheme="minorHAnsi" w:cs="Arial"/>
          <w:sz w:val="20"/>
          <w:szCs w:val="20"/>
        </w:rPr>
        <w:sym w:font="Symbol" w:char="F0B7"/>
      </w:r>
      <w:r w:rsidRPr="00FD551E">
        <w:rPr>
          <w:rFonts w:asciiTheme="minorHAnsi" w:hAnsiTheme="minorHAnsi" w:cs="Arial"/>
          <w:sz w:val="20"/>
          <w:szCs w:val="20"/>
        </w:rPr>
        <w:t xml:space="preserve"> Garantia básica de 2 anos ou 160.000 mil km; </w:t>
      </w:r>
    </w:p>
    <w:p w:rsidR="00685BB9" w:rsidRPr="00FD551E" w:rsidRDefault="00685BB9" w:rsidP="00685BB9">
      <w:pPr>
        <w:ind w:left="30"/>
        <w:jc w:val="both"/>
        <w:rPr>
          <w:rFonts w:asciiTheme="minorHAnsi" w:hAnsiTheme="minorHAnsi" w:cs="Arial"/>
          <w:sz w:val="20"/>
          <w:szCs w:val="20"/>
        </w:rPr>
      </w:pPr>
      <w:r w:rsidRPr="00FD551E">
        <w:rPr>
          <w:rFonts w:asciiTheme="minorHAnsi" w:hAnsiTheme="minorHAnsi" w:cs="Arial"/>
          <w:sz w:val="20"/>
          <w:szCs w:val="20"/>
        </w:rPr>
        <w:sym w:font="Symbol" w:char="F0B7"/>
      </w:r>
      <w:r w:rsidRPr="00FD551E">
        <w:rPr>
          <w:rFonts w:asciiTheme="minorHAnsi" w:hAnsiTheme="minorHAnsi" w:cs="Arial"/>
          <w:sz w:val="20"/>
          <w:szCs w:val="20"/>
        </w:rPr>
        <w:t xml:space="preserve"> Garantia de 8 anos ou 800 mil km para bateria de tração e trem de força; </w:t>
      </w:r>
    </w:p>
    <w:p w:rsidR="00685BB9" w:rsidRPr="00FD551E" w:rsidRDefault="00685BB9" w:rsidP="00685BB9">
      <w:pPr>
        <w:ind w:left="30"/>
        <w:jc w:val="both"/>
        <w:rPr>
          <w:rFonts w:asciiTheme="minorHAnsi" w:hAnsiTheme="minorHAnsi" w:cs="Arial"/>
          <w:sz w:val="20"/>
          <w:szCs w:val="20"/>
        </w:rPr>
      </w:pPr>
      <w:r w:rsidRPr="00FD551E">
        <w:rPr>
          <w:rFonts w:asciiTheme="minorHAnsi" w:hAnsiTheme="minorHAnsi" w:cs="Arial"/>
          <w:sz w:val="20"/>
          <w:szCs w:val="20"/>
        </w:rPr>
        <w:sym w:font="Symbol" w:char="F0B7"/>
      </w:r>
      <w:r w:rsidRPr="00FD551E">
        <w:rPr>
          <w:rFonts w:asciiTheme="minorHAnsi" w:hAnsiTheme="minorHAnsi" w:cs="Arial"/>
          <w:sz w:val="20"/>
          <w:szCs w:val="20"/>
        </w:rPr>
        <w:t xml:space="preserve"> Garantia de 8 anos ou 800 mil km para os componentes de alta-tensão;</w:t>
      </w:r>
    </w:p>
    <w:p w:rsidR="00685BB9" w:rsidRPr="00FD551E" w:rsidRDefault="00685BB9" w:rsidP="00685BB9">
      <w:pPr>
        <w:ind w:left="30"/>
        <w:jc w:val="both"/>
        <w:rPr>
          <w:rFonts w:asciiTheme="minorHAnsi" w:hAnsiTheme="minorHAnsi" w:cs="Arial"/>
          <w:sz w:val="20"/>
          <w:szCs w:val="20"/>
        </w:rPr>
      </w:pPr>
      <w:r w:rsidRPr="00FD551E">
        <w:rPr>
          <w:rFonts w:asciiTheme="minorHAnsi" w:hAnsiTheme="minorHAnsi" w:cs="Arial"/>
          <w:sz w:val="20"/>
          <w:szCs w:val="20"/>
        </w:rPr>
        <w:sym w:font="Symbol" w:char="F0B7"/>
      </w:r>
      <w:r w:rsidRPr="00FD551E">
        <w:rPr>
          <w:rFonts w:asciiTheme="minorHAnsi" w:hAnsiTheme="minorHAnsi" w:cs="Arial"/>
          <w:sz w:val="20"/>
          <w:szCs w:val="20"/>
        </w:rPr>
        <w:t xml:space="preserve"> Garantia de 2 anos ou 200 mil km para os sistemas de freio e direção; </w:t>
      </w:r>
    </w:p>
    <w:p w:rsidR="00685BB9" w:rsidRPr="00FD551E" w:rsidRDefault="00685BB9" w:rsidP="00685BB9">
      <w:pPr>
        <w:ind w:left="30"/>
        <w:jc w:val="both"/>
        <w:rPr>
          <w:rFonts w:asciiTheme="minorHAnsi" w:hAnsiTheme="minorHAnsi" w:cs="Arial"/>
          <w:sz w:val="20"/>
          <w:szCs w:val="20"/>
        </w:rPr>
      </w:pPr>
      <w:r w:rsidRPr="00FD551E">
        <w:rPr>
          <w:rFonts w:asciiTheme="minorHAnsi" w:hAnsiTheme="minorHAnsi" w:cs="Arial"/>
          <w:sz w:val="20"/>
          <w:szCs w:val="20"/>
        </w:rPr>
        <w:sym w:font="Symbol" w:char="F0B7"/>
      </w:r>
      <w:r w:rsidRPr="00FD551E">
        <w:rPr>
          <w:rFonts w:asciiTheme="minorHAnsi" w:hAnsiTheme="minorHAnsi" w:cs="Arial"/>
          <w:sz w:val="20"/>
          <w:szCs w:val="20"/>
        </w:rPr>
        <w:t xml:space="preserve"> Garantia de 2 anos ou 200 mil km para componentes da suspensão; </w:t>
      </w:r>
    </w:p>
    <w:p w:rsidR="00685BB9" w:rsidRPr="00FD551E" w:rsidRDefault="00685BB9" w:rsidP="00685BB9">
      <w:pPr>
        <w:ind w:left="30"/>
        <w:jc w:val="both"/>
        <w:rPr>
          <w:rFonts w:asciiTheme="minorHAnsi" w:hAnsiTheme="minorHAnsi" w:cs="Arial"/>
          <w:sz w:val="20"/>
          <w:szCs w:val="20"/>
        </w:rPr>
      </w:pPr>
      <w:r w:rsidRPr="00FD551E">
        <w:rPr>
          <w:rFonts w:asciiTheme="minorHAnsi" w:hAnsiTheme="minorHAnsi" w:cs="Arial"/>
          <w:sz w:val="20"/>
          <w:szCs w:val="20"/>
        </w:rPr>
        <w:sym w:font="Symbol" w:char="F0B7"/>
      </w:r>
      <w:r w:rsidRPr="00FD551E">
        <w:rPr>
          <w:rFonts w:asciiTheme="minorHAnsi" w:hAnsiTheme="minorHAnsi" w:cs="Arial"/>
          <w:sz w:val="20"/>
          <w:szCs w:val="20"/>
        </w:rPr>
        <w:t xml:space="preserve"> Garantia de 2 anos ou 200 mil km para os eixos dianteiro e traseiro; </w:t>
      </w:r>
    </w:p>
    <w:p w:rsidR="00685BB9" w:rsidRPr="00FD551E" w:rsidRDefault="00685BB9" w:rsidP="00685BB9">
      <w:pPr>
        <w:ind w:left="30"/>
        <w:jc w:val="both"/>
        <w:rPr>
          <w:rFonts w:asciiTheme="minorHAnsi" w:hAnsiTheme="minorHAnsi" w:cs="Arial"/>
          <w:sz w:val="20"/>
          <w:szCs w:val="20"/>
        </w:rPr>
      </w:pPr>
      <w:r w:rsidRPr="00FD551E">
        <w:rPr>
          <w:rFonts w:asciiTheme="minorHAnsi" w:hAnsiTheme="minorHAnsi" w:cs="Arial"/>
          <w:sz w:val="20"/>
          <w:szCs w:val="20"/>
        </w:rPr>
        <w:lastRenderedPageBreak/>
        <w:sym w:font="Symbol" w:char="F0B7"/>
      </w:r>
      <w:r w:rsidRPr="00FD551E">
        <w:rPr>
          <w:rFonts w:asciiTheme="minorHAnsi" w:hAnsiTheme="minorHAnsi" w:cs="Arial"/>
          <w:sz w:val="20"/>
          <w:szCs w:val="20"/>
        </w:rPr>
        <w:t xml:space="preserve"> Garantia de 2 anos ou 200 mil km para o sistema de arrefecimento; </w:t>
      </w:r>
    </w:p>
    <w:p w:rsidR="00685BB9" w:rsidRPr="00FD551E" w:rsidRDefault="00685BB9" w:rsidP="00685BB9">
      <w:pPr>
        <w:ind w:left="30"/>
        <w:jc w:val="both"/>
        <w:rPr>
          <w:rFonts w:asciiTheme="minorHAnsi" w:hAnsiTheme="minorHAnsi" w:cs="Arial"/>
          <w:sz w:val="20"/>
          <w:szCs w:val="20"/>
        </w:rPr>
      </w:pPr>
      <w:r w:rsidRPr="00FD551E">
        <w:rPr>
          <w:rFonts w:asciiTheme="minorHAnsi" w:hAnsiTheme="minorHAnsi" w:cs="Arial"/>
          <w:sz w:val="20"/>
          <w:szCs w:val="20"/>
        </w:rPr>
        <w:sym w:font="Symbol" w:char="F0B7"/>
      </w:r>
      <w:r w:rsidRPr="00FD551E">
        <w:rPr>
          <w:rFonts w:asciiTheme="minorHAnsi" w:hAnsiTheme="minorHAnsi" w:cs="Arial"/>
          <w:sz w:val="20"/>
          <w:szCs w:val="20"/>
        </w:rPr>
        <w:t xml:space="preserve"> Garantia de 2 anos ou 200 mil Km para peças de reposição e outros equipamentos para carregamento e diagnóstico.</w:t>
      </w:r>
    </w:p>
    <w:p w:rsidR="00685BB9" w:rsidRPr="00FD551E" w:rsidRDefault="00685BB9" w:rsidP="00685BB9">
      <w:pPr>
        <w:pStyle w:val="PargrafodaLista"/>
        <w:ind w:left="750"/>
        <w:jc w:val="both"/>
        <w:rPr>
          <w:rFonts w:asciiTheme="minorHAnsi" w:hAnsiTheme="minorHAnsi" w:cs="Arial"/>
          <w:sz w:val="20"/>
          <w:szCs w:val="20"/>
        </w:rPr>
      </w:pPr>
    </w:p>
    <w:p w:rsidR="00685BB9" w:rsidRPr="00FD551E" w:rsidRDefault="00685BB9" w:rsidP="00685BB9">
      <w:pPr>
        <w:ind w:left="30"/>
        <w:jc w:val="both"/>
        <w:rPr>
          <w:rFonts w:asciiTheme="minorHAnsi" w:hAnsiTheme="minorHAnsi" w:cs="Arial"/>
          <w:b/>
          <w:sz w:val="20"/>
          <w:szCs w:val="20"/>
        </w:rPr>
      </w:pPr>
      <w:r w:rsidRPr="00FD551E">
        <w:rPr>
          <w:rFonts w:asciiTheme="minorHAnsi" w:hAnsiTheme="minorHAnsi" w:cs="Arial"/>
          <w:b/>
          <w:sz w:val="20"/>
          <w:szCs w:val="20"/>
        </w:rPr>
        <w:t xml:space="preserve">2.4.1.2. Equipamentos de Gerenciamento Eletrônico Chassi </w:t>
      </w:r>
    </w:p>
    <w:p w:rsidR="00685BB9" w:rsidRPr="00FD551E" w:rsidRDefault="00685BB9" w:rsidP="00685BB9">
      <w:pPr>
        <w:ind w:left="30"/>
        <w:jc w:val="both"/>
        <w:rPr>
          <w:rFonts w:asciiTheme="minorHAnsi" w:hAnsiTheme="minorHAnsi" w:cs="Arial"/>
          <w:sz w:val="20"/>
          <w:szCs w:val="20"/>
        </w:rPr>
      </w:pPr>
      <w:r w:rsidRPr="00FD551E">
        <w:rPr>
          <w:rFonts w:asciiTheme="minorHAnsi" w:hAnsiTheme="minorHAnsi" w:cs="Arial"/>
          <w:sz w:val="20"/>
          <w:szCs w:val="20"/>
        </w:rPr>
        <w:t xml:space="preserve">Deverá ser disponibilizado à contratante na cidade de sede da contratante, local especializado com equipamento de diagnóstico para manutenção de agregados com gerenciamento eletrônico do chassi que necessitem de dispositivo externo, de auxílio na manutenção em nível de reparação (captura de dados, diagnóstico, interpretação, codificação ou solução de falhas), motor, transmissão ou qualquer equipamento eletrônico embarcado no veículo, e habilitada para as devidas reparações. </w:t>
      </w:r>
    </w:p>
    <w:p w:rsidR="00685BB9" w:rsidRPr="00FD551E" w:rsidRDefault="00685BB9" w:rsidP="00685BB9">
      <w:pPr>
        <w:ind w:left="30"/>
        <w:jc w:val="both"/>
        <w:rPr>
          <w:rFonts w:asciiTheme="minorHAnsi" w:hAnsiTheme="minorHAnsi" w:cs="Arial"/>
          <w:b/>
          <w:sz w:val="20"/>
          <w:szCs w:val="20"/>
        </w:rPr>
      </w:pPr>
    </w:p>
    <w:p w:rsidR="00685BB9" w:rsidRPr="00FD551E" w:rsidRDefault="00685BB9" w:rsidP="00685BB9">
      <w:pPr>
        <w:ind w:left="30"/>
        <w:jc w:val="both"/>
        <w:rPr>
          <w:rFonts w:asciiTheme="minorHAnsi" w:hAnsiTheme="minorHAnsi" w:cs="Arial"/>
          <w:b/>
          <w:sz w:val="20"/>
          <w:szCs w:val="20"/>
        </w:rPr>
      </w:pPr>
      <w:r w:rsidRPr="00FD551E">
        <w:rPr>
          <w:rFonts w:asciiTheme="minorHAnsi" w:hAnsiTheme="minorHAnsi" w:cs="Arial"/>
          <w:b/>
          <w:sz w:val="20"/>
          <w:szCs w:val="20"/>
        </w:rPr>
        <w:t xml:space="preserve">2.4.2. Garantia Carroceria </w:t>
      </w:r>
    </w:p>
    <w:p w:rsidR="00685BB9" w:rsidRPr="00FD551E" w:rsidRDefault="00685BB9" w:rsidP="00685BB9">
      <w:pPr>
        <w:ind w:left="30"/>
        <w:jc w:val="both"/>
        <w:rPr>
          <w:rFonts w:asciiTheme="minorHAnsi" w:hAnsiTheme="minorHAnsi" w:cs="Arial"/>
          <w:sz w:val="20"/>
          <w:szCs w:val="20"/>
        </w:rPr>
      </w:pPr>
      <w:r w:rsidRPr="00FD551E">
        <w:rPr>
          <w:rFonts w:asciiTheme="minorHAnsi" w:hAnsiTheme="minorHAnsi" w:cs="Arial"/>
          <w:sz w:val="20"/>
          <w:szCs w:val="20"/>
        </w:rPr>
        <w:t xml:space="preserve">Garantia total de no mínimo 2 (dois) anos de operação ou 160.000 (cento e sessenta mil) Km e assistência técnica, consoante ao prazo de garantia da carroceria ofertada. </w:t>
      </w:r>
    </w:p>
    <w:p w:rsidR="00685BB9" w:rsidRPr="00FD551E" w:rsidRDefault="00685BB9" w:rsidP="00685BB9">
      <w:pPr>
        <w:ind w:left="30"/>
        <w:jc w:val="both"/>
        <w:rPr>
          <w:rFonts w:asciiTheme="minorHAnsi" w:hAnsiTheme="minorHAnsi" w:cs="Arial"/>
          <w:b/>
          <w:sz w:val="20"/>
          <w:szCs w:val="20"/>
        </w:rPr>
      </w:pPr>
    </w:p>
    <w:p w:rsidR="00685BB9" w:rsidRPr="00FD551E" w:rsidRDefault="00685BB9" w:rsidP="00685BB9">
      <w:pPr>
        <w:ind w:left="30"/>
        <w:jc w:val="both"/>
        <w:rPr>
          <w:rFonts w:asciiTheme="minorHAnsi" w:hAnsiTheme="minorHAnsi" w:cs="Arial"/>
          <w:b/>
          <w:sz w:val="20"/>
          <w:szCs w:val="20"/>
        </w:rPr>
      </w:pPr>
      <w:r w:rsidRPr="00FD551E">
        <w:rPr>
          <w:rFonts w:asciiTheme="minorHAnsi" w:hAnsiTheme="minorHAnsi" w:cs="Arial"/>
          <w:b/>
          <w:sz w:val="20"/>
          <w:szCs w:val="20"/>
        </w:rPr>
        <w:t xml:space="preserve">2.4.3. Revisões Obrigatórias </w:t>
      </w:r>
    </w:p>
    <w:p w:rsidR="00685BB9" w:rsidRPr="00FD551E" w:rsidRDefault="00685BB9" w:rsidP="00685BB9">
      <w:pPr>
        <w:ind w:left="30"/>
        <w:jc w:val="both"/>
        <w:rPr>
          <w:rFonts w:asciiTheme="minorHAnsi" w:hAnsiTheme="minorHAnsi" w:cs="Arial"/>
          <w:sz w:val="20"/>
          <w:szCs w:val="20"/>
        </w:rPr>
      </w:pPr>
      <w:r w:rsidRPr="00FD551E">
        <w:rPr>
          <w:rFonts w:asciiTheme="minorHAnsi" w:hAnsiTheme="minorHAnsi" w:cs="Arial"/>
          <w:sz w:val="20"/>
          <w:szCs w:val="20"/>
        </w:rPr>
        <w:t>Pelo período de 01 (um) ano, fica a contratada obrigada a realizar as revisões obrigatórias na sede da contratante, conforme o manual do fabricante, sempre considerando a opção mais severa de uso.</w:t>
      </w:r>
    </w:p>
    <w:p w:rsidR="00685BB9" w:rsidRPr="00FD551E" w:rsidRDefault="00685BB9" w:rsidP="00685BB9">
      <w:pPr>
        <w:ind w:left="30"/>
        <w:jc w:val="both"/>
        <w:rPr>
          <w:rFonts w:asciiTheme="minorHAnsi" w:hAnsiTheme="minorHAnsi" w:cs="Arial"/>
          <w:b/>
          <w:sz w:val="20"/>
          <w:szCs w:val="20"/>
        </w:rPr>
      </w:pPr>
    </w:p>
    <w:p w:rsidR="00685BB9" w:rsidRPr="00FD551E" w:rsidRDefault="00685BB9" w:rsidP="00685BB9">
      <w:pPr>
        <w:ind w:left="30"/>
        <w:jc w:val="both"/>
        <w:rPr>
          <w:rFonts w:asciiTheme="minorHAnsi" w:hAnsiTheme="minorHAnsi" w:cs="Arial"/>
          <w:b/>
          <w:sz w:val="20"/>
          <w:szCs w:val="20"/>
        </w:rPr>
      </w:pPr>
      <w:r w:rsidRPr="00FD551E">
        <w:rPr>
          <w:rFonts w:asciiTheme="minorHAnsi" w:hAnsiTheme="minorHAnsi" w:cs="Arial"/>
          <w:b/>
          <w:sz w:val="20"/>
          <w:szCs w:val="20"/>
        </w:rPr>
        <w:t>2.5. Carregadores de energia elétrica.</w:t>
      </w:r>
    </w:p>
    <w:p w:rsidR="00DE50C0" w:rsidRPr="00FD551E" w:rsidRDefault="00685BB9" w:rsidP="00DE50C0">
      <w:pPr>
        <w:ind w:left="30"/>
        <w:jc w:val="both"/>
        <w:rPr>
          <w:rFonts w:asciiTheme="minorHAnsi" w:hAnsiTheme="minorHAnsi" w:cs="Arial"/>
          <w:sz w:val="20"/>
          <w:szCs w:val="20"/>
        </w:rPr>
      </w:pPr>
      <w:r w:rsidRPr="00FD551E">
        <w:rPr>
          <w:rFonts w:asciiTheme="minorHAnsi" w:hAnsiTheme="minorHAnsi" w:cs="Arial"/>
          <w:sz w:val="20"/>
          <w:szCs w:val="20"/>
        </w:rPr>
        <w:t xml:space="preserve">A empresa ganhadora do processo de licitação deverá fornecer os carregadores, sendo 1 para cada ônibus, dimensionados a prover o menor tempo de carregamento. </w:t>
      </w:r>
    </w:p>
    <w:p w:rsidR="00DE50C0" w:rsidRPr="00FD551E" w:rsidRDefault="00DE50C0" w:rsidP="00DE50C0">
      <w:pPr>
        <w:ind w:left="30"/>
        <w:jc w:val="both"/>
        <w:rPr>
          <w:rFonts w:asciiTheme="minorHAnsi" w:eastAsia="Arial" w:hAnsiTheme="minorHAnsi" w:cs="Arial"/>
          <w:b/>
          <w:sz w:val="20"/>
          <w:szCs w:val="20"/>
        </w:rPr>
      </w:pPr>
    </w:p>
    <w:p w:rsidR="009D506D" w:rsidRPr="00FD551E" w:rsidRDefault="003448CC" w:rsidP="00DE50C0">
      <w:pPr>
        <w:ind w:left="30"/>
        <w:jc w:val="both"/>
        <w:rPr>
          <w:rFonts w:asciiTheme="minorHAnsi" w:eastAsia="Arial" w:hAnsiTheme="minorHAnsi" w:cs="Arial"/>
          <w:b/>
          <w:sz w:val="20"/>
          <w:szCs w:val="20"/>
        </w:rPr>
      </w:pPr>
      <w:r w:rsidRPr="00FD551E">
        <w:rPr>
          <w:rFonts w:asciiTheme="minorHAnsi" w:eastAsia="Arial" w:hAnsiTheme="minorHAnsi" w:cs="Arial"/>
          <w:b/>
          <w:sz w:val="20"/>
          <w:szCs w:val="20"/>
        </w:rPr>
        <w:t>2.6.</w:t>
      </w:r>
      <w:r w:rsidR="009D506D" w:rsidRPr="00FD551E">
        <w:rPr>
          <w:rFonts w:asciiTheme="minorHAnsi" w:eastAsia="Arial" w:hAnsiTheme="minorHAnsi" w:cs="Arial"/>
          <w:b/>
          <w:sz w:val="20"/>
          <w:szCs w:val="20"/>
        </w:rPr>
        <w:t xml:space="preserve"> </w:t>
      </w:r>
      <w:r w:rsidR="00176F2D" w:rsidRPr="00FD551E">
        <w:rPr>
          <w:rFonts w:asciiTheme="minorHAnsi" w:eastAsia="Arial" w:hAnsiTheme="minorHAnsi" w:cs="Arial"/>
          <w:b/>
          <w:sz w:val="20"/>
          <w:szCs w:val="20"/>
        </w:rPr>
        <w:t>Orçamento do Objeto</w:t>
      </w:r>
    </w:p>
    <w:p w:rsidR="009D506D" w:rsidRPr="00FD551E" w:rsidRDefault="00176F2D" w:rsidP="004B6449">
      <w:pPr>
        <w:jc w:val="both"/>
        <w:rPr>
          <w:rFonts w:asciiTheme="minorHAnsi" w:eastAsia="Arial" w:hAnsiTheme="minorHAnsi" w:cs="Arial"/>
          <w:sz w:val="20"/>
          <w:szCs w:val="20"/>
        </w:rPr>
      </w:pPr>
      <w:r w:rsidRPr="00FD551E">
        <w:rPr>
          <w:rFonts w:asciiTheme="minorHAnsi" w:eastAsia="Arial" w:hAnsiTheme="minorHAnsi" w:cs="Arial"/>
          <w:sz w:val="20"/>
          <w:szCs w:val="20"/>
        </w:rPr>
        <w:t>O custo para a aquisição deste Termo de R</w:t>
      </w:r>
      <w:r w:rsidR="009D506D" w:rsidRPr="00FD551E">
        <w:rPr>
          <w:rFonts w:asciiTheme="minorHAnsi" w:eastAsia="Arial" w:hAnsiTheme="minorHAnsi" w:cs="Arial"/>
          <w:sz w:val="20"/>
          <w:szCs w:val="20"/>
        </w:rPr>
        <w:t xml:space="preserve">eferência </w:t>
      </w:r>
      <w:r w:rsidR="004B6449" w:rsidRPr="00FD551E">
        <w:rPr>
          <w:rFonts w:asciiTheme="minorHAnsi" w:eastAsia="Arial" w:hAnsiTheme="minorHAnsi" w:cs="Arial"/>
          <w:sz w:val="20"/>
          <w:szCs w:val="20"/>
        </w:rPr>
        <w:t>foi estimado em R$1.299.000,00 por unidade.</w:t>
      </w:r>
    </w:p>
    <w:p w:rsidR="009D506D" w:rsidRPr="00FD551E" w:rsidRDefault="009D506D" w:rsidP="004B6449">
      <w:pPr>
        <w:rPr>
          <w:rFonts w:asciiTheme="minorHAnsi" w:eastAsia="Arial" w:hAnsiTheme="minorHAnsi" w:cs="Arial"/>
          <w:sz w:val="20"/>
          <w:szCs w:val="20"/>
        </w:rPr>
      </w:pPr>
      <w:r w:rsidRPr="00FD551E">
        <w:rPr>
          <w:rFonts w:asciiTheme="minorHAnsi" w:eastAsia="Arial" w:hAnsiTheme="minorHAnsi" w:cs="Arial"/>
          <w:sz w:val="20"/>
          <w:szCs w:val="20"/>
        </w:rPr>
        <w:t>Valor total</w:t>
      </w:r>
      <w:r w:rsidR="00476908" w:rsidRPr="00FD551E">
        <w:rPr>
          <w:rFonts w:asciiTheme="minorHAnsi" w:eastAsia="Arial" w:hAnsiTheme="minorHAnsi" w:cs="Arial"/>
          <w:sz w:val="20"/>
          <w:szCs w:val="20"/>
        </w:rPr>
        <w:t xml:space="preserve"> estimado para</w:t>
      </w:r>
      <w:r w:rsidRPr="00FD551E">
        <w:rPr>
          <w:rFonts w:asciiTheme="minorHAnsi" w:eastAsia="Arial" w:hAnsiTheme="minorHAnsi" w:cs="Arial"/>
          <w:sz w:val="20"/>
          <w:szCs w:val="20"/>
        </w:rPr>
        <w:t xml:space="preserve"> </w:t>
      </w:r>
      <w:r w:rsidR="003448CC" w:rsidRPr="00FD551E">
        <w:rPr>
          <w:rFonts w:asciiTheme="minorHAnsi" w:eastAsia="Arial" w:hAnsiTheme="minorHAnsi" w:cs="Arial"/>
          <w:sz w:val="20"/>
          <w:szCs w:val="20"/>
        </w:rPr>
        <w:t>40</w:t>
      </w:r>
      <w:r w:rsidRPr="00FD551E">
        <w:rPr>
          <w:rFonts w:asciiTheme="minorHAnsi" w:eastAsia="Arial" w:hAnsiTheme="minorHAnsi" w:cs="Arial"/>
          <w:sz w:val="20"/>
          <w:szCs w:val="20"/>
        </w:rPr>
        <w:t xml:space="preserve"> Unidades –</w:t>
      </w:r>
      <w:r w:rsidR="004B6449" w:rsidRPr="00FD551E">
        <w:rPr>
          <w:rFonts w:asciiTheme="minorHAnsi" w:eastAsia="Arial" w:hAnsiTheme="minorHAnsi" w:cs="Arial"/>
          <w:sz w:val="20"/>
          <w:szCs w:val="20"/>
        </w:rPr>
        <w:t xml:space="preserve"> R$51.960.000,00</w:t>
      </w:r>
      <w:r w:rsidRPr="00FD551E">
        <w:rPr>
          <w:rFonts w:asciiTheme="minorHAnsi" w:eastAsia="Arial" w:hAnsiTheme="minorHAnsi" w:cs="Arial"/>
          <w:sz w:val="20"/>
          <w:szCs w:val="20"/>
        </w:rPr>
        <w:t xml:space="preserve"> </w:t>
      </w:r>
      <w:r w:rsidR="003448CC" w:rsidRPr="00FD551E">
        <w:rPr>
          <w:rFonts w:asciiTheme="minorHAnsi" w:eastAsia="Arial" w:hAnsiTheme="minorHAnsi" w:cs="Arial"/>
          <w:sz w:val="20"/>
          <w:szCs w:val="20"/>
        </w:rPr>
        <w:t xml:space="preserve"> </w:t>
      </w:r>
    </w:p>
    <w:p w:rsidR="00C85F7F" w:rsidRPr="00FD551E" w:rsidRDefault="00C85F7F" w:rsidP="009D506D">
      <w:pPr>
        <w:spacing w:line="360" w:lineRule="auto"/>
        <w:rPr>
          <w:rFonts w:asciiTheme="minorHAnsi" w:eastAsia="Arial" w:hAnsiTheme="minorHAnsi" w:cs="Arial"/>
          <w:b/>
          <w:sz w:val="20"/>
          <w:szCs w:val="20"/>
        </w:rPr>
      </w:pPr>
    </w:p>
    <w:p w:rsidR="009D506D" w:rsidRPr="00FD551E" w:rsidRDefault="003448CC" w:rsidP="009D506D">
      <w:pPr>
        <w:spacing w:line="360" w:lineRule="auto"/>
        <w:rPr>
          <w:rFonts w:asciiTheme="minorHAnsi" w:eastAsia="Arial" w:hAnsiTheme="minorHAnsi" w:cs="Arial"/>
          <w:b/>
          <w:sz w:val="20"/>
          <w:szCs w:val="20"/>
        </w:rPr>
      </w:pPr>
      <w:r w:rsidRPr="00FD551E">
        <w:rPr>
          <w:rFonts w:asciiTheme="minorHAnsi" w:eastAsia="Arial" w:hAnsiTheme="minorHAnsi" w:cs="Arial"/>
          <w:b/>
          <w:sz w:val="20"/>
          <w:szCs w:val="20"/>
        </w:rPr>
        <w:t xml:space="preserve">2.7 </w:t>
      </w:r>
      <w:r w:rsidR="009D506D" w:rsidRPr="00FD551E">
        <w:rPr>
          <w:rFonts w:asciiTheme="minorHAnsi" w:eastAsia="Arial" w:hAnsiTheme="minorHAnsi" w:cs="Arial"/>
          <w:b/>
          <w:sz w:val="20"/>
          <w:szCs w:val="20"/>
        </w:rPr>
        <w:t>DOTAÇÃO ORÇAMENTÁRIA</w:t>
      </w:r>
    </w:p>
    <w:p w:rsidR="009D506D" w:rsidRPr="00FD551E" w:rsidRDefault="009D506D" w:rsidP="00DE50C0">
      <w:pPr>
        <w:jc w:val="both"/>
        <w:rPr>
          <w:rFonts w:asciiTheme="minorHAnsi" w:eastAsia="Arial" w:hAnsiTheme="minorHAnsi" w:cs="Arial"/>
          <w:sz w:val="20"/>
          <w:szCs w:val="20"/>
        </w:rPr>
      </w:pPr>
      <w:r w:rsidRPr="00FD551E">
        <w:rPr>
          <w:rFonts w:asciiTheme="minorHAnsi" w:eastAsia="Arial" w:hAnsiTheme="minorHAnsi" w:cs="Arial"/>
          <w:sz w:val="20"/>
          <w:szCs w:val="20"/>
        </w:rPr>
        <w:t xml:space="preserve">As despesas com a aquisição da presente demanda correrão a conta da seguinte dotação orçamentária, </w:t>
      </w:r>
      <w:r w:rsidR="00DE50C0" w:rsidRPr="00FD551E">
        <w:rPr>
          <w:rFonts w:asciiTheme="minorHAnsi" w:eastAsia="Arial" w:hAnsiTheme="minorHAnsi" w:cs="Arial"/>
          <w:sz w:val="20"/>
          <w:szCs w:val="20"/>
        </w:rPr>
        <w:t>serão especificados na assinatura do contrato.</w:t>
      </w:r>
    </w:p>
    <w:p w:rsidR="00DE50C0" w:rsidRPr="00FD551E" w:rsidRDefault="00DE50C0" w:rsidP="00DE50C0">
      <w:pPr>
        <w:jc w:val="both"/>
        <w:rPr>
          <w:rFonts w:asciiTheme="minorHAnsi" w:eastAsia="Arial" w:hAnsiTheme="minorHAnsi" w:cs="Arial"/>
          <w:b/>
          <w:sz w:val="20"/>
          <w:szCs w:val="20"/>
        </w:rPr>
      </w:pPr>
    </w:p>
    <w:p w:rsidR="003448CC" w:rsidRPr="00FD551E" w:rsidRDefault="003448CC" w:rsidP="00876405">
      <w:pPr>
        <w:spacing w:line="360" w:lineRule="auto"/>
        <w:rPr>
          <w:rFonts w:asciiTheme="minorHAnsi" w:hAnsiTheme="minorHAnsi" w:cs="Arial"/>
          <w:b/>
          <w:sz w:val="20"/>
          <w:szCs w:val="20"/>
        </w:rPr>
      </w:pPr>
      <w:r w:rsidRPr="00FD551E">
        <w:rPr>
          <w:rFonts w:asciiTheme="minorHAnsi" w:eastAsia="Arial" w:hAnsiTheme="minorHAnsi" w:cs="Arial"/>
          <w:b/>
          <w:sz w:val="20"/>
          <w:szCs w:val="20"/>
        </w:rPr>
        <w:lastRenderedPageBreak/>
        <w:t xml:space="preserve">2.8 </w:t>
      </w:r>
      <w:r w:rsidRPr="00FD551E">
        <w:rPr>
          <w:rFonts w:asciiTheme="minorHAnsi" w:hAnsiTheme="minorHAnsi" w:cs="Arial"/>
          <w:b/>
          <w:sz w:val="20"/>
          <w:szCs w:val="20"/>
        </w:rPr>
        <w:t>DAS CONDIÇÕES PARA PARTICIPAÇÃO</w:t>
      </w:r>
    </w:p>
    <w:p w:rsidR="003448CC" w:rsidRPr="00FD551E" w:rsidRDefault="00876405" w:rsidP="003448CC">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2.8.1</w:t>
      </w:r>
      <w:r w:rsidR="003448CC" w:rsidRPr="00FD551E">
        <w:rPr>
          <w:rFonts w:asciiTheme="minorHAnsi" w:hAnsiTheme="minorHAnsi" w:cs="Arial"/>
          <w:sz w:val="20"/>
          <w:szCs w:val="20"/>
        </w:rPr>
        <w:tab/>
        <w:t xml:space="preserve">Poderão participar deste Pregão Presencial Empresas especializadas cujo objetivo social contenha atividades compatíveis com o fornecimento do objeto desta licitação, observada a necessária qualificação, e que satisfaçam às exigências deste edital, inclusive quanto à documentação constante deste instrumento e seus anexos. </w:t>
      </w:r>
    </w:p>
    <w:p w:rsidR="003448CC" w:rsidRPr="00FD551E" w:rsidRDefault="003448CC" w:rsidP="003448CC">
      <w:pPr>
        <w:widowControl w:val="0"/>
        <w:overflowPunct w:val="0"/>
        <w:adjustRightInd w:val="0"/>
        <w:spacing w:after="0"/>
        <w:ind w:right="70"/>
        <w:jc w:val="both"/>
        <w:rPr>
          <w:rFonts w:asciiTheme="minorHAnsi" w:hAnsiTheme="minorHAnsi" w:cs="Arial"/>
          <w:sz w:val="20"/>
          <w:szCs w:val="20"/>
        </w:rPr>
      </w:pPr>
    </w:p>
    <w:p w:rsidR="003448CC" w:rsidRPr="00FD551E" w:rsidRDefault="00876405" w:rsidP="003448CC">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2.8.2</w:t>
      </w:r>
      <w:r w:rsidR="003448CC" w:rsidRPr="00FD551E">
        <w:rPr>
          <w:rFonts w:asciiTheme="minorHAnsi" w:hAnsiTheme="minorHAnsi" w:cs="Arial"/>
          <w:b/>
          <w:sz w:val="20"/>
          <w:szCs w:val="20"/>
        </w:rPr>
        <w:tab/>
      </w:r>
      <w:r w:rsidR="003448CC" w:rsidRPr="00FD551E">
        <w:rPr>
          <w:rFonts w:asciiTheme="minorHAnsi" w:hAnsiTheme="minorHAnsi" w:cs="Arial"/>
          <w:sz w:val="20"/>
          <w:szCs w:val="20"/>
        </w:rPr>
        <w:t>Não será permitida a participação na licitação de mais de uma empresa sob o controle de um mesmo grupo de pessoas, físicas ou jurídicas, sendo também vedada a participação de licitante que tenha recebido punição de suspensão temporária de participação em licitação ou impedimento de contratar com a Administração, no âmbito da Administração Pública Municipal, Estadual ou Federal, com fulcro no art. 87, III da Lei 8.666/93.</w:t>
      </w:r>
    </w:p>
    <w:p w:rsidR="003448CC" w:rsidRPr="00FD551E" w:rsidRDefault="003448CC" w:rsidP="003448CC">
      <w:pPr>
        <w:widowControl w:val="0"/>
        <w:overflowPunct w:val="0"/>
        <w:adjustRightInd w:val="0"/>
        <w:spacing w:after="0"/>
        <w:ind w:right="70"/>
        <w:jc w:val="both"/>
        <w:rPr>
          <w:rFonts w:asciiTheme="minorHAnsi" w:hAnsiTheme="minorHAnsi" w:cs="Arial"/>
          <w:b/>
          <w:sz w:val="20"/>
          <w:szCs w:val="20"/>
        </w:rPr>
      </w:pPr>
    </w:p>
    <w:p w:rsidR="003448CC" w:rsidRPr="00FD551E" w:rsidRDefault="00876405" w:rsidP="003448CC">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 xml:space="preserve">2.8.3 </w:t>
      </w:r>
      <w:r w:rsidR="003448CC" w:rsidRPr="00FD551E">
        <w:rPr>
          <w:rFonts w:asciiTheme="minorHAnsi" w:hAnsiTheme="minorHAnsi" w:cs="Arial"/>
          <w:sz w:val="20"/>
          <w:szCs w:val="20"/>
        </w:rPr>
        <w:t>Não será permitida a participação na licitação de mais de uma empresa sob o controle de um mesmo grupo de pessoas, físicas ou jurídicas.</w:t>
      </w:r>
    </w:p>
    <w:p w:rsidR="003448CC" w:rsidRPr="00FD551E" w:rsidRDefault="003448CC" w:rsidP="003448CC">
      <w:pPr>
        <w:widowControl w:val="0"/>
        <w:overflowPunct w:val="0"/>
        <w:adjustRightInd w:val="0"/>
        <w:spacing w:after="0"/>
        <w:ind w:right="70"/>
        <w:jc w:val="both"/>
        <w:rPr>
          <w:rFonts w:asciiTheme="minorHAnsi" w:hAnsiTheme="minorHAnsi" w:cs="Arial"/>
          <w:b/>
          <w:sz w:val="20"/>
          <w:szCs w:val="20"/>
        </w:rPr>
      </w:pPr>
    </w:p>
    <w:p w:rsidR="003448CC" w:rsidRPr="00FD551E" w:rsidRDefault="00876405" w:rsidP="003448CC">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 xml:space="preserve">2.8.4 </w:t>
      </w:r>
      <w:r w:rsidR="003448CC" w:rsidRPr="00FD551E">
        <w:rPr>
          <w:rFonts w:asciiTheme="minorHAnsi" w:hAnsiTheme="minorHAnsi" w:cs="Arial"/>
          <w:sz w:val="20"/>
          <w:szCs w:val="20"/>
        </w:rPr>
        <w:t>Não será permitida a participação na licitação das pessoas físicas e jurídicas arroladas no artigo 9º, da Lei n.º 8.666/93.</w:t>
      </w:r>
    </w:p>
    <w:p w:rsidR="009D506D" w:rsidRPr="00FD551E" w:rsidRDefault="009D506D" w:rsidP="009D506D">
      <w:pPr>
        <w:spacing w:line="360" w:lineRule="auto"/>
        <w:rPr>
          <w:rFonts w:asciiTheme="minorHAnsi" w:eastAsia="Arial" w:hAnsiTheme="minorHAnsi" w:cs="Arial"/>
          <w:b/>
          <w:sz w:val="20"/>
          <w:szCs w:val="20"/>
        </w:rPr>
      </w:pPr>
    </w:p>
    <w:p w:rsidR="009D506D" w:rsidRPr="00FD551E" w:rsidRDefault="00876405" w:rsidP="00C85F7F">
      <w:pPr>
        <w:rPr>
          <w:rFonts w:asciiTheme="minorHAnsi" w:eastAsia="Arial" w:hAnsiTheme="minorHAnsi" w:cs="Arial"/>
          <w:b/>
          <w:sz w:val="20"/>
          <w:szCs w:val="20"/>
        </w:rPr>
      </w:pPr>
      <w:r w:rsidRPr="00FD551E">
        <w:rPr>
          <w:rFonts w:asciiTheme="minorHAnsi" w:eastAsia="Arial" w:hAnsiTheme="minorHAnsi" w:cs="Arial"/>
          <w:b/>
          <w:sz w:val="20"/>
          <w:szCs w:val="20"/>
        </w:rPr>
        <w:t>2.9</w:t>
      </w:r>
      <w:r w:rsidR="009D506D" w:rsidRPr="00FD551E">
        <w:rPr>
          <w:rFonts w:asciiTheme="minorHAnsi" w:eastAsia="Arial" w:hAnsiTheme="minorHAnsi" w:cs="Arial"/>
          <w:b/>
          <w:sz w:val="20"/>
          <w:szCs w:val="20"/>
        </w:rPr>
        <w:t xml:space="preserve"> FORMAS DE APRESENTAÇÃO DA PROPOSTA E SUAS CONDIÇÕES</w:t>
      </w:r>
    </w:p>
    <w:p w:rsidR="009D506D" w:rsidRPr="00FD551E" w:rsidRDefault="00876405" w:rsidP="00315C72">
      <w:pPr>
        <w:jc w:val="both"/>
        <w:rPr>
          <w:rFonts w:asciiTheme="minorHAnsi" w:eastAsia="Arial" w:hAnsiTheme="minorHAnsi" w:cs="Arial"/>
          <w:sz w:val="20"/>
          <w:szCs w:val="20"/>
        </w:rPr>
      </w:pPr>
      <w:r w:rsidRPr="00FD551E">
        <w:rPr>
          <w:rFonts w:asciiTheme="minorHAnsi" w:eastAsia="Arial" w:hAnsiTheme="minorHAnsi" w:cs="Arial"/>
          <w:b/>
          <w:sz w:val="20"/>
          <w:szCs w:val="20"/>
        </w:rPr>
        <w:t>2.9.1</w:t>
      </w:r>
      <w:r w:rsidRPr="00FD551E">
        <w:rPr>
          <w:rFonts w:asciiTheme="minorHAnsi" w:eastAsia="Arial" w:hAnsiTheme="minorHAnsi" w:cs="Arial"/>
          <w:sz w:val="20"/>
          <w:szCs w:val="20"/>
        </w:rPr>
        <w:t xml:space="preserve"> </w:t>
      </w:r>
      <w:r w:rsidR="009D506D" w:rsidRPr="00FD551E">
        <w:rPr>
          <w:rFonts w:asciiTheme="minorHAnsi" w:eastAsia="Arial" w:hAnsiTheme="minorHAnsi" w:cs="Arial"/>
          <w:sz w:val="20"/>
          <w:szCs w:val="20"/>
        </w:rPr>
        <w:t>As propostas de preços serão consideradas completas abrangendo todos os custos com o material e serviços necessários à entrega do objeto em perfeitas condições de uso e eventual substituição dos mesmos em desacordo com o Edital.</w:t>
      </w:r>
    </w:p>
    <w:p w:rsidR="009D506D" w:rsidRPr="00FD551E" w:rsidRDefault="00876405" w:rsidP="00C85F7F">
      <w:pPr>
        <w:rPr>
          <w:rFonts w:asciiTheme="minorHAnsi" w:eastAsia="Arial" w:hAnsiTheme="minorHAnsi" w:cs="Arial"/>
          <w:sz w:val="20"/>
          <w:szCs w:val="20"/>
        </w:rPr>
      </w:pPr>
      <w:r w:rsidRPr="00FD551E">
        <w:rPr>
          <w:rFonts w:asciiTheme="minorHAnsi" w:eastAsia="Arial" w:hAnsiTheme="minorHAnsi" w:cs="Arial"/>
          <w:b/>
          <w:sz w:val="20"/>
          <w:szCs w:val="20"/>
        </w:rPr>
        <w:t>2.9.2</w:t>
      </w:r>
      <w:r w:rsidRPr="00FD551E">
        <w:rPr>
          <w:rFonts w:asciiTheme="minorHAnsi" w:eastAsia="Arial" w:hAnsiTheme="minorHAnsi" w:cs="Arial"/>
          <w:sz w:val="20"/>
          <w:szCs w:val="20"/>
        </w:rPr>
        <w:t xml:space="preserve"> </w:t>
      </w:r>
      <w:r w:rsidR="009D506D" w:rsidRPr="00FD551E">
        <w:rPr>
          <w:rFonts w:asciiTheme="minorHAnsi" w:eastAsia="Arial" w:hAnsiTheme="minorHAnsi" w:cs="Arial"/>
          <w:sz w:val="20"/>
          <w:szCs w:val="20"/>
        </w:rPr>
        <w:t>Deverá ser apresentada com valor unitário e global.</w:t>
      </w:r>
    </w:p>
    <w:p w:rsidR="00C85F7F" w:rsidRPr="00FD551E" w:rsidRDefault="00C85F7F" w:rsidP="00C85F7F">
      <w:pPr>
        <w:rPr>
          <w:rFonts w:asciiTheme="minorHAnsi" w:eastAsia="Arial" w:hAnsiTheme="minorHAnsi" w:cs="Arial"/>
          <w:sz w:val="20"/>
          <w:szCs w:val="20"/>
        </w:rPr>
      </w:pPr>
    </w:p>
    <w:p w:rsidR="00876405" w:rsidRPr="00FD551E" w:rsidRDefault="00876405" w:rsidP="00876405">
      <w:pPr>
        <w:widowControl w:val="0"/>
        <w:overflowPunct w:val="0"/>
        <w:adjustRightInd w:val="0"/>
        <w:spacing w:after="0"/>
        <w:ind w:right="70"/>
        <w:jc w:val="both"/>
        <w:rPr>
          <w:rFonts w:asciiTheme="minorHAnsi" w:hAnsiTheme="minorHAnsi" w:cs="Arial"/>
          <w:b/>
          <w:sz w:val="20"/>
          <w:szCs w:val="20"/>
        </w:rPr>
      </w:pPr>
      <w:r w:rsidRPr="00FD551E">
        <w:rPr>
          <w:rFonts w:asciiTheme="minorHAnsi" w:hAnsiTheme="minorHAnsi" w:cs="Arial"/>
          <w:b/>
          <w:sz w:val="20"/>
          <w:szCs w:val="20"/>
        </w:rPr>
        <w:t>2.1</w:t>
      </w:r>
      <w:r w:rsidR="005D7E88" w:rsidRPr="00FD551E">
        <w:rPr>
          <w:rFonts w:asciiTheme="minorHAnsi" w:hAnsiTheme="minorHAnsi" w:cs="Arial"/>
          <w:b/>
          <w:sz w:val="20"/>
          <w:szCs w:val="20"/>
        </w:rPr>
        <w:t>0</w:t>
      </w:r>
      <w:r w:rsidRPr="00FD551E">
        <w:rPr>
          <w:rFonts w:asciiTheme="minorHAnsi" w:hAnsiTheme="minorHAnsi" w:cs="Arial"/>
          <w:b/>
          <w:sz w:val="20"/>
          <w:szCs w:val="20"/>
        </w:rPr>
        <w:tab/>
        <w:t xml:space="preserve">DAS CONDIÇÕES GERAIS DE PRAZO E RECEBIMENTO DO OBJETO DA LICITAÇÃO </w:t>
      </w:r>
    </w:p>
    <w:p w:rsidR="00876405" w:rsidRPr="00FD551E" w:rsidRDefault="00876405" w:rsidP="00876405">
      <w:pPr>
        <w:widowControl w:val="0"/>
        <w:overflowPunct w:val="0"/>
        <w:adjustRightInd w:val="0"/>
        <w:spacing w:after="0"/>
        <w:ind w:right="70"/>
        <w:jc w:val="both"/>
        <w:rPr>
          <w:rFonts w:asciiTheme="minorHAnsi" w:hAnsiTheme="minorHAnsi" w:cs="Arial"/>
          <w:b/>
          <w:sz w:val="20"/>
          <w:szCs w:val="20"/>
        </w:rPr>
      </w:pPr>
    </w:p>
    <w:p w:rsidR="00876405" w:rsidRPr="00FD551E" w:rsidRDefault="00876405" w:rsidP="00876405">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2.1</w:t>
      </w:r>
      <w:r w:rsidR="005D7E88" w:rsidRPr="00FD551E">
        <w:rPr>
          <w:rFonts w:asciiTheme="minorHAnsi" w:hAnsiTheme="minorHAnsi" w:cs="Arial"/>
          <w:b/>
          <w:sz w:val="20"/>
          <w:szCs w:val="20"/>
        </w:rPr>
        <w:t>0</w:t>
      </w:r>
      <w:r w:rsidRPr="00FD551E">
        <w:rPr>
          <w:rFonts w:asciiTheme="minorHAnsi" w:hAnsiTheme="minorHAnsi" w:cs="Arial"/>
          <w:b/>
          <w:sz w:val="20"/>
          <w:szCs w:val="20"/>
        </w:rPr>
        <w:t>.1</w:t>
      </w:r>
      <w:r w:rsidRPr="00FD551E">
        <w:rPr>
          <w:rFonts w:asciiTheme="minorHAnsi" w:hAnsiTheme="minorHAnsi" w:cs="Arial"/>
          <w:sz w:val="20"/>
          <w:szCs w:val="20"/>
        </w:rPr>
        <w:tab/>
        <w:t xml:space="preserve">O prazo de entrega dos itens descritos no Anexo I – Termo de Referência do Objeto, será de até 90 (noventa) dias corridos, contados da data do envio da Autorização de Compra, que será enviada via correspondência eletrônica, preferencialmente, após a assinatura do contrato.   </w:t>
      </w:r>
    </w:p>
    <w:p w:rsidR="00876405" w:rsidRPr="00FD551E" w:rsidRDefault="00876405" w:rsidP="00876405">
      <w:pPr>
        <w:widowControl w:val="0"/>
        <w:overflowPunct w:val="0"/>
        <w:adjustRightInd w:val="0"/>
        <w:spacing w:after="0"/>
        <w:ind w:right="70"/>
        <w:jc w:val="both"/>
        <w:rPr>
          <w:rFonts w:asciiTheme="minorHAnsi" w:hAnsiTheme="minorHAnsi" w:cs="Arial"/>
          <w:sz w:val="20"/>
          <w:szCs w:val="20"/>
        </w:rPr>
      </w:pPr>
    </w:p>
    <w:p w:rsidR="00876405" w:rsidRPr="00FD551E" w:rsidRDefault="005D7E88" w:rsidP="00876405">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2.10</w:t>
      </w:r>
      <w:r w:rsidR="00876405" w:rsidRPr="00FD551E">
        <w:rPr>
          <w:rFonts w:asciiTheme="minorHAnsi" w:hAnsiTheme="minorHAnsi" w:cs="Arial"/>
          <w:b/>
          <w:sz w:val="20"/>
          <w:szCs w:val="20"/>
        </w:rPr>
        <w:t>.2</w:t>
      </w:r>
      <w:r w:rsidR="00876405" w:rsidRPr="00FD551E">
        <w:rPr>
          <w:rFonts w:asciiTheme="minorHAnsi" w:hAnsiTheme="minorHAnsi" w:cs="Arial"/>
          <w:b/>
          <w:sz w:val="20"/>
          <w:szCs w:val="20"/>
        </w:rPr>
        <w:tab/>
      </w:r>
      <w:r w:rsidR="00876405" w:rsidRPr="00FD551E">
        <w:rPr>
          <w:rFonts w:asciiTheme="minorHAnsi" w:hAnsiTheme="minorHAnsi" w:cs="Arial"/>
          <w:sz w:val="20"/>
          <w:szCs w:val="20"/>
        </w:rPr>
        <w:t>Os itens desta licitação deverão ser entregues na Secretaria Municipal de Urbanismo, ou em outro local previamente acordado, em dia útil (de 2ª a 6ª feira) e em horário compreendido entre 10 e 17 horas.</w:t>
      </w:r>
    </w:p>
    <w:p w:rsidR="00876405" w:rsidRPr="00FD551E" w:rsidRDefault="00876405" w:rsidP="00876405">
      <w:pPr>
        <w:widowControl w:val="0"/>
        <w:overflowPunct w:val="0"/>
        <w:adjustRightInd w:val="0"/>
        <w:spacing w:after="0"/>
        <w:ind w:right="70"/>
        <w:jc w:val="both"/>
        <w:rPr>
          <w:rFonts w:asciiTheme="minorHAnsi" w:hAnsiTheme="minorHAnsi" w:cs="Arial"/>
          <w:sz w:val="20"/>
          <w:szCs w:val="20"/>
        </w:rPr>
      </w:pPr>
    </w:p>
    <w:p w:rsidR="00876405" w:rsidRPr="00FD551E" w:rsidRDefault="00876405" w:rsidP="00876405">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2.1</w:t>
      </w:r>
      <w:r w:rsidR="005D7E88" w:rsidRPr="00FD551E">
        <w:rPr>
          <w:rFonts w:asciiTheme="minorHAnsi" w:hAnsiTheme="minorHAnsi" w:cs="Arial"/>
          <w:b/>
          <w:sz w:val="20"/>
          <w:szCs w:val="20"/>
        </w:rPr>
        <w:t>0</w:t>
      </w:r>
      <w:r w:rsidRPr="00FD551E">
        <w:rPr>
          <w:rFonts w:asciiTheme="minorHAnsi" w:hAnsiTheme="minorHAnsi" w:cs="Arial"/>
          <w:b/>
          <w:sz w:val="20"/>
          <w:szCs w:val="20"/>
        </w:rPr>
        <w:t>.3</w:t>
      </w:r>
      <w:r w:rsidRPr="00FD551E">
        <w:rPr>
          <w:rFonts w:asciiTheme="minorHAnsi" w:hAnsiTheme="minorHAnsi" w:cs="Arial"/>
          <w:sz w:val="20"/>
          <w:szCs w:val="20"/>
        </w:rPr>
        <w:tab/>
        <w:t>É imprescindível que as datas e os horários da entrega sejam comunicados ao Município de Niterói, por escrito, com antecedência de no mínimo 48 (quarenta e oito) horas úteis, por e-mail</w:t>
      </w:r>
      <w:r w:rsidR="00DE50C0" w:rsidRPr="00FD551E">
        <w:rPr>
          <w:rFonts w:asciiTheme="minorHAnsi" w:hAnsiTheme="minorHAnsi" w:cs="Arial"/>
          <w:sz w:val="20"/>
          <w:szCs w:val="20"/>
        </w:rPr>
        <w:t xml:space="preserve"> faleconoscoppp@seplag.niteroi.rj.gov.br.</w:t>
      </w:r>
    </w:p>
    <w:p w:rsidR="00876405" w:rsidRPr="00FD551E" w:rsidRDefault="00876405" w:rsidP="00876405">
      <w:pPr>
        <w:widowControl w:val="0"/>
        <w:overflowPunct w:val="0"/>
        <w:adjustRightInd w:val="0"/>
        <w:spacing w:after="0"/>
        <w:ind w:right="70"/>
        <w:jc w:val="both"/>
        <w:rPr>
          <w:rFonts w:asciiTheme="minorHAnsi" w:hAnsiTheme="minorHAnsi" w:cs="Arial"/>
          <w:sz w:val="20"/>
          <w:szCs w:val="20"/>
        </w:rPr>
      </w:pPr>
    </w:p>
    <w:p w:rsidR="00876405" w:rsidRPr="00FD551E" w:rsidRDefault="00876405" w:rsidP="00876405">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2.1</w:t>
      </w:r>
      <w:r w:rsidR="005D7E88" w:rsidRPr="00FD551E">
        <w:rPr>
          <w:rFonts w:asciiTheme="minorHAnsi" w:hAnsiTheme="minorHAnsi" w:cs="Arial"/>
          <w:b/>
          <w:sz w:val="20"/>
          <w:szCs w:val="20"/>
        </w:rPr>
        <w:t>0</w:t>
      </w:r>
      <w:r w:rsidRPr="00FD551E">
        <w:rPr>
          <w:rFonts w:asciiTheme="minorHAnsi" w:hAnsiTheme="minorHAnsi" w:cs="Arial"/>
          <w:b/>
          <w:sz w:val="20"/>
          <w:szCs w:val="20"/>
        </w:rPr>
        <w:t>.4</w:t>
      </w:r>
      <w:r w:rsidRPr="00FD551E">
        <w:rPr>
          <w:rFonts w:asciiTheme="minorHAnsi" w:hAnsiTheme="minorHAnsi" w:cs="Arial"/>
          <w:sz w:val="20"/>
          <w:szCs w:val="20"/>
        </w:rPr>
        <w:tab/>
        <w:t>Os materiais deverão ser acondicionados em embalagens de fábrica, sempre que for o caso, de forma a manter sua integridade e não serem danificados durante o transporte.</w:t>
      </w:r>
    </w:p>
    <w:p w:rsidR="00876405" w:rsidRPr="00FD551E" w:rsidRDefault="00876405" w:rsidP="00876405">
      <w:pPr>
        <w:widowControl w:val="0"/>
        <w:overflowPunct w:val="0"/>
        <w:adjustRightInd w:val="0"/>
        <w:spacing w:after="0"/>
        <w:ind w:right="70"/>
        <w:jc w:val="both"/>
        <w:rPr>
          <w:rFonts w:asciiTheme="minorHAnsi" w:hAnsiTheme="minorHAnsi" w:cs="Arial"/>
          <w:sz w:val="20"/>
          <w:szCs w:val="20"/>
        </w:rPr>
      </w:pPr>
    </w:p>
    <w:p w:rsidR="00876405" w:rsidRPr="00FD551E" w:rsidRDefault="00876405" w:rsidP="00876405">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lastRenderedPageBreak/>
        <w:t>2.1</w:t>
      </w:r>
      <w:r w:rsidR="005D7E88" w:rsidRPr="00FD551E">
        <w:rPr>
          <w:rFonts w:asciiTheme="minorHAnsi" w:hAnsiTheme="minorHAnsi" w:cs="Arial"/>
          <w:b/>
          <w:sz w:val="20"/>
          <w:szCs w:val="20"/>
        </w:rPr>
        <w:t>0</w:t>
      </w:r>
      <w:r w:rsidRPr="00FD551E">
        <w:rPr>
          <w:rFonts w:asciiTheme="minorHAnsi" w:hAnsiTheme="minorHAnsi" w:cs="Arial"/>
          <w:b/>
          <w:sz w:val="20"/>
          <w:szCs w:val="20"/>
        </w:rPr>
        <w:t>.5</w:t>
      </w:r>
      <w:r w:rsidRPr="00FD551E">
        <w:rPr>
          <w:rFonts w:asciiTheme="minorHAnsi" w:hAnsiTheme="minorHAnsi" w:cs="Arial"/>
          <w:sz w:val="20"/>
          <w:szCs w:val="20"/>
        </w:rPr>
        <w:tab/>
        <w:t>As embalagens de fábrica deverão vir com todos os itens que acompanham a caixa dos originais.</w:t>
      </w:r>
    </w:p>
    <w:p w:rsidR="00876405" w:rsidRPr="00FD551E" w:rsidRDefault="00876405" w:rsidP="00876405">
      <w:pPr>
        <w:widowControl w:val="0"/>
        <w:overflowPunct w:val="0"/>
        <w:adjustRightInd w:val="0"/>
        <w:spacing w:after="0"/>
        <w:ind w:right="70"/>
        <w:jc w:val="both"/>
        <w:rPr>
          <w:rFonts w:asciiTheme="minorHAnsi" w:hAnsiTheme="minorHAnsi" w:cs="Arial"/>
          <w:sz w:val="20"/>
          <w:szCs w:val="20"/>
        </w:rPr>
      </w:pPr>
    </w:p>
    <w:p w:rsidR="00876405" w:rsidRPr="00FD551E" w:rsidRDefault="00876405" w:rsidP="00876405">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2.1</w:t>
      </w:r>
      <w:r w:rsidR="005D7E88" w:rsidRPr="00FD551E">
        <w:rPr>
          <w:rFonts w:asciiTheme="minorHAnsi" w:hAnsiTheme="minorHAnsi" w:cs="Arial"/>
          <w:b/>
          <w:sz w:val="20"/>
          <w:szCs w:val="20"/>
        </w:rPr>
        <w:t>0</w:t>
      </w:r>
      <w:r w:rsidRPr="00FD551E">
        <w:rPr>
          <w:rFonts w:asciiTheme="minorHAnsi" w:hAnsiTheme="minorHAnsi" w:cs="Arial"/>
          <w:b/>
          <w:sz w:val="20"/>
          <w:szCs w:val="20"/>
        </w:rPr>
        <w:t>.6</w:t>
      </w:r>
      <w:r w:rsidRPr="00FD551E">
        <w:rPr>
          <w:rFonts w:asciiTheme="minorHAnsi" w:hAnsiTheme="minorHAnsi" w:cs="Arial"/>
          <w:sz w:val="20"/>
          <w:szCs w:val="20"/>
        </w:rPr>
        <w:tab/>
        <w:t xml:space="preserve"> O recebimento do objeto será realizado pela Secretaria Municipal de Urbanismo de acordo com as disposições contidas nos artigos </w:t>
      </w:r>
      <w:smartTag w:uri="urn:schemas-microsoft-com:office:smarttags" w:element="metricconverter">
        <w:smartTagPr>
          <w:attr w:name="ProductID" w:val="73 a"/>
        </w:smartTagPr>
        <w:r w:rsidRPr="00FD551E">
          <w:rPr>
            <w:rFonts w:asciiTheme="minorHAnsi" w:hAnsiTheme="minorHAnsi" w:cs="Arial"/>
            <w:sz w:val="20"/>
            <w:szCs w:val="20"/>
          </w:rPr>
          <w:t>73 a</w:t>
        </w:r>
      </w:smartTag>
      <w:r w:rsidRPr="00FD551E">
        <w:rPr>
          <w:rFonts w:asciiTheme="minorHAnsi" w:hAnsiTheme="minorHAnsi" w:cs="Arial"/>
          <w:sz w:val="20"/>
          <w:szCs w:val="20"/>
        </w:rPr>
        <w:t xml:space="preserve"> 76 da Lei nº 8.666/93, da seguinte forma:</w:t>
      </w:r>
    </w:p>
    <w:p w:rsidR="00876405" w:rsidRPr="00FD551E" w:rsidRDefault="00876405" w:rsidP="00876405">
      <w:pPr>
        <w:widowControl w:val="0"/>
        <w:numPr>
          <w:ilvl w:val="0"/>
          <w:numId w:val="19"/>
        </w:numPr>
        <w:overflowPunct w:val="0"/>
        <w:adjustRightInd w:val="0"/>
        <w:spacing w:after="0"/>
        <w:ind w:right="70"/>
        <w:jc w:val="both"/>
        <w:rPr>
          <w:rFonts w:asciiTheme="minorHAnsi" w:hAnsiTheme="minorHAnsi" w:cs="Arial"/>
          <w:sz w:val="20"/>
          <w:szCs w:val="20"/>
        </w:rPr>
      </w:pPr>
      <w:r w:rsidRPr="00FD551E">
        <w:rPr>
          <w:rFonts w:asciiTheme="minorHAnsi" w:hAnsiTheme="minorHAnsi" w:cs="Arial"/>
          <w:sz w:val="20"/>
          <w:szCs w:val="20"/>
        </w:rPr>
        <w:t>Provisoriamente: Dar-se-á com a lavratura do Certificado de Conformidade e será realizado no ato da entrega dos itens na Sede da Prefeitura.</w:t>
      </w:r>
    </w:p>
    <w:p w:rsidR="00876405" w:rsidRPr="00FD551E" w:rsidRDefault="00876405" w:rsidP="00DE50C0">
      <w:pPr>
        <w:widowControl w:val="0"/>
        <w:numPr>
          <w:ilvl w:val="0"/>
          <w:numId w:val="19"/>
        </w:numPr>
        <w:overflowPunct w:val="0"/>
        <w:adjustRightInd w:val="0"/>
        <w:spacing w:after="0"/>
        <w:ind w:right="70"/>
        <w:jc w:val="both"/>
        <w:rPr>
          <w:rFonts w:asciiTheme="minorHAnsi" w:hAnsiTheme="minorHAnsi" w:cs="Arial"/>
          <w:sz w:val="20"/>
          <w:szCs w:val="20"/>
        </w:rPr>
      </w:pPr>
      <w:r w:rsidRPr="00FD551E">
        <w:rPr>
          <w:rFonts w:asciiTheme="minorHAnsi" w:hAnsiTheme="minorHAnsi" w:cs="Arial"/>
          <w:sz w:val="20"/>
          <w:szCs w:val="20"/>
        </w:rPr>
        <w:t>Definitivamente:</w:t>
      </w:r>
      <w:r w:rsidRPr="00FD551E">
        <w:rPr>
          <w:rFonts w:asciiTheme="minorHAnsi" w:hAnsiTheme="minorHAnsi" w:cs="Arial"/>
          <w:b/>
          <w:sz w:val="20"/>
          <w:szCs w:val="20"/>
        </w:rPr>
        <w:t xml:space="preserve"> </w:t>
      </w:r>
      <w:r w:rsidRPr="00FD551E">
        <w:rPr>
          <w:rFonts w:asciiTheme="minorHAnsi" w:hAnsiTheme="minorHAnsi" w:cs="Arial"/>
          <w:sz w:val="20"/>
          <w:szCs w:val="20"/>
        </w:rPr>
        <w:t>Dar-se-á com a lavratura do Certificado de Aceitação, no prazo de até 10 (dez) dias úteis contados do Recebimento Provisório, após verificada a conformidade com as especificações correspondentes ao Termo de Refer</w:t>
      </w:r>
      <w:r w:rsidR="00315C72">
        <w:rPr>
          <w:rFonts w:asciiTheme="minorHAnsi" w:hAnsiTheme="minorHAnsi" w:cs="Arial"/>
          <w:sz w:val="20"/>
          <w:szCs w:val="20"/>
        </w:rPr>
        <w:t>ê</w:t>
      </w:r>
      <w:r w:rsidRPr="00FD551E">
        <w:rPr>
          <w:rFonts w:asciiTheme="minorHAnsi" w:hAnsiTheme="minorHAnsi" w:cs="Arial"/>
          <w:sz w:val="20"/>
          <w:szCs w:val="20"/>
        </w:rPr>
        <w:t>ncia deste Edital, com a conseq</w:t>
      </w:r>
      <w:r w:rsidR="00DE50C0" w:rsidRPr="00FD551E">
        <w:rPr>
          <w:rFonts w:asciiTheme="minorHAnsi" w:hAnsiTheme="minorHAnsi" w:cs="Arial"/>
          <w:sz w:val="20"/>
          <w:szCs w:val="20"/>
        </w:rPr>
        <w:t>u</w:t>
      </w:r>
      <w:r w:rsidRPr="00FD551E">
        <w:rPr>
          <w:rFonts w:asciiTheme="minorHAnsi" w:hAnsiTheme="minorHAnsi" w:cs="Arial"/>
          <w:sz w:val="20"/>
          <w:szCs w:val="20"/>
        </w:rPr>
        <w:t>ente aceitação e/ou recusa.</w:t>
      </w:r>
    </w:p>
    <w:p w:rsidR="00876405" w:rsidRPr="00FD551E" w:rsidRDefault="00876405" w:rsidP="00876405">
      <w:pPr>
        <w:widowControl w:val="0"/>
        <w:overflowPunct w:val="0"/>
        <w:adjustRightInd w:val="0"/>
        <w:spacing w:after="0"/>
        <w:ind w:right="70"/>
        <w:jc w:val="both"/>
        <w:rPr>
          <w:rFonts w:asciiTheme="minorHAnsi" w:hAnsiTheme="minorHAnsi" w:cs="Arial"/>
          <w:b/>
          <w:sz w:val="20"/>
          <w:szCs w:val="20"/>
        </w:rPr>
      </w:pPr>
    </w:p>
    <w:p w:rsidR="00876405" w:rsidRPr="00FD551E" w:rsidRDefault="00876405" w:rsidP="00876405">
      <w:pPr>
        <w:widowControl w:val="0"/>
        <w:overflowPunct w:val="0"/>
        <w:adjustRightInd w:val="0"/>
        <w:spacing w:after="0"/>
        <w:ind w:right="70"/>
        <w:jc w:val="both"/>
        <w:rPr>
          <w:rFonts w:asciiTheme="minorHAnsi" w:hAnsiTheme="minorHAnsi" w:cs="Arial"/>
          <w:b/>
          <w:sz w:val="20"/>
          <w:szCs w:val="20"/>
        </w:rPr>
      </w:pPr>
    </w:p>
    <w:p w:rsidR="00876405" w:rsidRPr="00FD551E" w:rsidRDefault="00876405" w:rsidP="00876405">
      <w:pPr>
        <w:widowControl w:val="0"/>
        <w:overflowPunct w:val="0"/>
        <w:adjustRightInd w:val="0"/>
        <w:spacing w:after="0"/>
        <w:ind w:right="70"/>
        <w:jc w:val="both"/>
        <w:rPr>
          <w:rFonts w:asciiTheme="minorHAnsi" w:hAnsiTheme="minorHAnsi" w:cs="Arial"/>
          <w:b/>
          <w:sz w:val="20"/>
          <w:szCs w:val="20"/>
        </w:rPr>
      </w:pPr>
      <w:r w:rsidRPr="00FD551E">
        <w:rPr>
          <w:rFonts w:asciiTheme="minorHAnsi" w:hAnsiTheme="minorHAnsi" w:cs="Arial"/>
          <w:b/>
          <w:sz w:val="20"/>
          <w:szCs w:val="20"/>
        </w:rPr>
        <w:t>2.1</w:t>
      </w:r>
      <w:r w:rsidR="005D7E88" w:rsidRPr="00FD551E">
        <w:rPr>
          <w:rFonts w:asciiTheme="minorHAnsi" w:hAnsiTheme="minorHAnsi" w:cs="Arial"/>
          <w:b/>
          <w:sz w:val="20"/>
          <w:szCs w:val="20"/>
        </w:rPr>
        <w:t>1</w:t>
      </w:r>
      <w:r w:rsidRPr="00FD551E">
        <w:rPr>
          <w:rFonts w:asciiTheme="minorHAnsi" w:hAnsiTheme="minorHAnsi" w:cs="Arial"/>
          <w:b/>
          <w:sz w:val="20"/>
          <w:szCs w:val="20"/>
        </w:rPr>
        <w:tab/>
        <w:t>INSPEÇÃO DE RECEBIMENTO</w:t>
      </w:r>
    </w:p>
    <w:p w:rsidR="00876405" w:rsidRPr="00FD551E" w:rsidRDefault="00876405" w:rsidP="00876405">
      <w:pPr>
        <w:widowControl w:val="0"/>
        <w:overflowPunct w:val="0"/>
        <w:adjustRightInd w:val="0"/>
        <w:spacing w:after="0"/>
        <w:ind w:right="70"/>
        <w:jc w:val="both"/>
        <w:rPr>
          <w:rFonts w:asciiTheme="minorHAnsi" w:hAnsiTheme="minorHAnsi" w:cs="Arial"/>
          <w:b/>
          <w:sz w:val="20"/>
          <w:szCs w:val="20"/>
        </w:rPr>
      </w:pPr>
    </w:p>
    <w:p w:rsidR="00876405" w:rsidRPr="00FD551E" w:rsidRDefault="005D7E88" w:rsidP="00876405">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2.11</w:t>
      </w:r>
      <w:r w:rsidR="00876405" w:rsidRPr="00FD551E">
        <w:rPr>
          <w:rFonts w:asciiTheme="minorHAnsi" w:hAnsiTheme="minorHAnsi" w:cs="Arial"/>
          <w:b/>
          <w:sz w:val="20"/>
          <w:szCs w:val="20"/>
        </w:rPr>
        <w:t>.1</w:t>
      </w:r>
      <w:r w:rsidR="00876405" w:rsidRPr="00FD551E">
        <w:rPr>
          <w:rFonts w:asciiTheme="minorHAnsi" w:hAnsiTheme="minorHAnsi" w:cs="Arial"/>
          <w:sz w:val="20"/>
          <w:szCs w:val="20"/>
        </w:rPr>
        <w:tab/>
        <w:t>Todos os itens entregues serão inspecionados no ato do Recebimento Provisório, objetivando avaliar a conformidade do fornecimento com relação ao quantitativo e às especificações técnicas, comparando-os com as discriminações contidas nas Notas Fiscais que os acompanham e o contido na Proposta de Preços e documentos.</w:t>
      </w:r>
    </w:p>
    <w:p w:rsidR="00876405" w:rsidRPr="00FD551E" w:rsidRDefault="00876405" w:rsidP="00876405">
      <w:pPr>
        <w:widowControl w:val="0"/>
        <w:overflowPunct w:val="0"/>
        <w:adjustRightInd w:val="0"/>
        <w:spacing w:after="0"/>
        <w:ind w:right="70"/>
        <w:jc w:val="both"/>
        <w:rPr>
          <w:rFonts w:asciiTheme="minorHAnsi" w:hAnsiTheme="minorHAnsi" w:cs="Arial"/>
          <w:sz w:val="20"/>
          <w:szCs w:val="20"/>
        </w:rPr>
      </w:pPr>
    </w:p>
    <w:p w:rsidR="00876405" w:rsidRPr="00FD551E" w:rsidRDefault="005D7E88" w:rsidP="00876405">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2.11</w:t>
      </w:r>
      <w:r w:rsidR="00876405" w:rsidRPr="00FD551E">
        <w:rPr>
          <w:rFonts w:asciiTheme="minorHAnsi" w:hAnsiTheme="minorHAnsi" w:cs="Arial"/>
          <w:b/>
          <w:sz w:val="20"/>
          <w:szCs w:val="20"/>
        </w:rPr>
        <w:t>.2</w:t>
      </w:r>
      <w:r w:rsidR="00876405" w:rsidRPr="00FD551E">
        <w:rPr>
          <w:rFonts w:asciiTheme="minorHAnsi" w:hAnsiTheme="minorHAnsi" w:cs="Arial"/>
          <w:b/>
          <w:sz w:val="20"/>
          <w:szCs w:val="20"/>
        </w:rPr>
        <w:tab/>
      </w:r>
      <w:r w:rsidR="00876405" w:rsidRPr="00FD551E">
        <w:rPr>
          <w:rFonts w:asciiTheme="minorHAnsi" w:hAnsiTheme="minorHAnsi" w:cs="Arial"/>
          <w:sz w:val="20"/>
          <w:szCs w:val="20"/>
        </w:rPr>
        <w:t>Será feita uma verificação da integridade física dos itens recebidos, de forma a assegurar que nenhum tipo de dano possa ter sido causado aos mesmos durante o transporte.</w:t>
      </w:r>
    </w:p>
    <w:p w:rsidR="00876405" w:rsidRPr="00FD551E" w:rsidRDefault="00876405" w:rsidP="00876405">
      <w:pPr>
        <w:widowControl w:val="0"/>
        <w:overflowPunct w:val="0"/>
        <w:adjustRightInd w:val="0"/>
        <w:spacing w:after="0"/>
        <w:ind w:right="70"/>
        <w:jc w:val="both"/>
        <w:rPr>
          <w:rFonts w:asciiTheme="minorHAnsi" w:hAnsiTheme="minorHAnsi" w:cs="Arial"/>
          <w:sz w:val="20"/>
          <w:szCs w:val="20"/>
        </w:rPr>
      </w:pPr>
    </w:p>
    <w:p w:rsidR="00876405" w:rsidRPr="00FD551E" w:rsidRDefault="00876405" w:rsidP="00876405">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2.1</w:t>
      </w:r>
      <w:r w:rsidR="005D7E88" w:rsidRPr="00FD551E">
        <w:rPr>
          <w:rFonts w:asciiTheme="minorHAnsi" w:hAnsiTheme="minorHAnsi" w:cs="Arial"/>
          <w:b/>
          <w:sz w:val="20"/>
          <w:szCs w:val="20"/>
        </w:rPr>
        <w:t>1</w:t>
      </w:r>
      <w:r w:rsidRPr="00FD551E">
        <w:rPr>
          <w:rFonts w:asciiTheme="minorHAnsi" w:hAnsiTheme="minorHAnsi" w:cs="Arial"/>
          <w:b/>
          <w:sz w:val="20"/>
          <w:szCs w:val="20"/>
        </w:rPr>
        <w:t xml:space="preserve">.3 </w:t>
      </w:r>
      <w:r w:rsidRPr="00FD551E">
        <w:rPr>
          <w:rFonts w:asciiTheme="minorHAnsi" w:hAnsiTheme="minorHAnsi" w:cs="Arial"/>
          <w:sz w:val="20"/>
          <w:szCs w:val="20"/>
        </w:rPr>
        <w:t>Após a Inspeção de Recebimento, o Secretário Municipal de Urbanismo emitirá Certificado de Conformidade, onde constará o número da Nota Fiscal e declaração que indique que o(s) item(</w:t>
      </w:r>
      <w:proofErr w:type="spellStart"/>
      <w:r w:rsidRPr="00FD551E">
        <w:rPr>
          <w:rFonts w:asciiTheme="minorHAnsi" w:hAnsiTheme="minorHAnsi" w:cs="Arial"/>
          <w:sz w:val="20"/>
          <w:szCs w:val="20"/>
        </w:rPr>
        <w:t>ns</w:t>
      </w:r>
      <w:proofErr w:type="spellEnd"/>
      <w:r w:rsidRPr="00FD551E">
        <w:rPr>
          <w:rFonts w:asciiTheme="minorHAnsi" w:hAnsiTheme="minorHAnsi" w:cs="Arial"/>
          <w:sz w:val="20"/>
          <w:szCs w:val="20"/>
        </w:rPr>
        <w:t>) recebido(s) está(</w:t>
      </w:r>
      <w:proofErr w:type="spellStart"/>
      <w:r w:rsidRPr="00FD551E">
        <w:rPr>
          <w:rFonts w:asciiTheme="minorHAnsi" w:hAnsiTheme="minorHAnsi" w:cs="Arial"/>
          <w:sz w:val="20"/>
          <w:szCs w:val="20"/>
        </w:rPr>
        <w:t>ão</w:t>
      </w:r>
      <w:proofErr w:type="spellEnd"/>
      <w:r w:rsidRPr="00FD551E">
        <w:rPr>
          <w:rFonts w:asciiTheme="minorHAnsi" w:hAnsiTheme="minorHAnsi" w:cs="Arial"/>
          <w:sz w:val="20"/>
          <w:szCs w:val="20"/>
        </w:rPr>
        <w:t>) de acordo com a discriminação constante na mesma.</w:t>
      </w:r>
    </w:p>
    <w:p w:rsidR="00876405" w:rsidRPr="00FD551E" w:rsidRDefault="00876405" w:rsidP="00876405">
      <w:pPr>
        <w:widowControl w:val="0"/>
        <w:overflowPunct w:val="0"/>
        <w:adjustRightInd w:val="0"/>
        <w:spacing w:after="0"/>
        <w:ind w:right="70"/>
        <w:jc w:val="both"/>
        <w:rPr>
          <w:rFonts w:asciiTheme="minorHAnsi" w:hAnsiTheme="minorHAnsi" w:cs="Arial"/>
          <w:sz w:val="20"/>
          <w:szCs w:val="20"/>
        </w:rPr>
      </w:pPr>
    </w:p>
    <w:p w:rsidR="00876405" w:rsidRPr="00FD551E" w:rsidRDefault="00876405" w:rsidP="00876405">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2.1</w:t>
      </w:r>
      <w:r w:rsidR="005D7E88" w:rsidRPr="00FD551E">
        <w:rPr>
          <w:rFonts w:asciiTheme="minorHAnsi" w:hAnsiTheme="minorHAnsi" w:cs="Arial"/>
          <w:b/>
          <w:sz w:val="20"/>
          <w:szCs w:val="20"/>
        </w:rPr>
        <w:t>1</w:t>
      </w:r>
      <w:r w:rsidRPr="00FD551E">
        <w:rPr>
          <w:rFonts w:asciiTheme="minorHAnsi" w:hAnsiTheme="minorHAnsi" w:cs="Arial"/>
          <w:b/>
          <w:sz w:val="20"/>
          <w:szCs w:val="20"/>
        </w:rPr>
        <w:t>.4</w:t>
      </w:r>
      <w:r w:rsidRPr="00FD551E">
        <w:rPr>
          <w:rFonts w:asciiTheme="minorHAnsi" w:hAnsiTheme="minorHAnsi" w:cs="Arial"/>
          <w:b/>
          <w:sz w:val="20"/>
          <w:szCs w:val="20"/>
        </w:rPr>
        <w:tab/>
      </w:r>
      <w:r w:rsidRPr="00FD551E">
        <w:rPr>
          <w:rFonts w:asciiTheme="minorHAnsi" w:hAnsiTheme="minorHAnsi" w:cs="Arial"/>
          <w:sz w:val="20"/>
          <w:szCs w:val="20"/>
        </w:rPr>
        <w:t>Caso seja considerado que a discriminação constante da Nota Fiscal está insuficiente para assegurar a conformidade com as especificações técnicas, será feito no ato uma Discriminação Complementar ou Corretiva, documento este que deverá ser assinado pelas partes (fornecedor/adquirente)</w:t>
      </w:r>
    </w:p>
    <w:p w:rsidR="00876405" w:rsidRPr="00FD551E" w:rsidRDefault="00876405" w:rsidP="00876405">
      <w:pPr>
        <w:widowControl w:val="0"/>
        <w:overflowPunct w:val="0"/>
        <w:adjustRightInd w:val="0"/>
        <w:spacing w:after="0"/>
        <w:ind w:right="70"/>
        <w:jc w:val="both"/>
        <w:rPr>
          <w:rFonts w:asciiTheme="minorHAnsi" w:hAnsiTheme="minorHAnsi" w:cs="Arial"/>
          <w:sz w:val="20"/>
          <w:szCs w:val="20"/>
        </w:rPr>
      </w:pPr>
    </w:p>
    <w:p w:rsidR="00876405" w:rsidRPr="00FD551E" w:rsidRDefault="00876405" w:rsidP="00876405">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2.1</w:t>
      </w:r>
      <w:r w:rsidR="005D7E88" w:rsidRPr="00FD551E">
        <w:rPr>
          <w:rFonts w:asciiTheme="minorHAnsi" w:hAnsiTheme="minorHAnsi" w:cs="Arial"/>
          <w:b/>
          <w:sz w:val="20"/>
          <w:szCs w:val="20"/>
        </w:rPr>
        <w:t>1</w:t>
      </w:r>
      <w:r w:rsidRPr="00FD551E">
        <w:rPr>
          <w:rFonts w:asciiTheme="minorHAnsi" w:hAnsiTheme="minorHAnsi" w:cs="Arial"/>
          <w:b/>
          <w:sz w:val="20"/>
          <w:szCs w:val="20"/>
        </w:rPr>
        <w:t>.5</w:t>
      </w:r>
      <w:r w:rsidRPr="00FD551E">
        <w:rPr>
          <w:rFonts w:asciiTheme="minorHAnsi" w:hAnsiTheme="minorHAnsi" w:cs="Arial"/>
          <w:b/>
          <w:sz w:val="20"/>
          <w:szCs w:val="20"/>
        </w:rPr>
        <w:tab/>
      </w:r>
      <w:r w:rsidRPr="00FD551E">
        <w:rPr>
          <w:rFonts w:asciiTheme="minorHAnsi" w:hAnsiTheme="minorHAnsi" w:cs="Arial"/>
          <w:sz w:val="20"/>
          <w:szCs w:val="20"/>
        </w:rPr>
        <w:t>Os itens não aprovados deverão ser substituídos pela(s) empresa(s) Licitante(s), bem como deverá ser providenciada a complementação dos itens faltantes, no prazo de 05 (cinco) dias úteis, a contar do envio, via fax pelo Município de Niterói, do referido Termo de Recusa, no qual constarão as desconformidades com as especificações e/ou quantitativos.</w:t>
      </w:r>
    </w:p>
    <w:p w:rsidR="00876405" w:rsidRPr="00FD551E" w:rsidRDefault="00876405" w:rsidP="00876405">
      <w:pPr>
        <w:widowControl w:val="0"/>
        <w:overflowPunct w:val="0"/>
        <w:adjustRightInd w:val="0"/>
        <w:spacing w:after="0"/>
        <w:ind w:right="70"/>
        <w:jc w:val="both"/>
        <w:rPr>
          <w:rFonts w:asciiTheme="minorHAnsi" w:hAnsiTheme="minorHAnsi" w:cs="Arial"/>
          <w:sz w:val="20"/>
          <w:szCs w:val="20"/>
        </w:rPr>
      </w:pPr>
    </w:p>
    <w:p w:rsidR="00876405" w:rsidRPr="00FD551E" w:rsidRDefault="00876405" w:rsidP="00876405">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2.1</w:t>
      </w:r>
      <w:r w:rsidR="005D7E88" w:rsidRPr="00FD551E">
        <w:rPr>
          <w:rFonts w:asciiTheme="minorHAnsi" w:hAnsiTheme="minorHAnsi" w:cs="Arial"/>
          <w:b/>
          <w:sz w:val="20"/>
          <w:szCs w:val="20"/>
        </w:rPr>
        <w:t>1</w:t>
      </w:r>
      <w:r w:rsidRPr="00FD551E">
        <w:rPr>
          <w:rFonts w:asciiTheme="minorHAnsi" w:hAnsiTheme="minorHAnsi" w:cs="Arial"/>
          <w:b/>
          <w:sz w:val="20"/>
          <w:szCs w:val="20"/>
        </w:rPr>
        <w:t>.6</w:t>
      </w:r>
      <w:r w:rsidRPr="00FD551E">
        <w:rPr>
          <w:rFonts w:asciiTheme="minorHAnsi" w:hAnsiTheme="minorHAnsi" w:cs="Arial"/>
          <w:b/>
          <w:sz w:val="20"/>
          <w:szCs w:val="20"/>
        </w:rPr>
        <w:tab/>
      </w:r>
      <w:r w:rsidRPr="00FD551E">
        <w:rPr>
          <w:rFonts w:asciiTheme="minorHAnsi" w:hAnsiTheme="minorHAnsi" w:cs="Arial"/>
          <w:sz w:val="20"/>
          <w:szCs w:val="20"/>
        </w:rPr>
        <w:t>Os custos das substituições dos itens rejeitados e das entregas dos itens faltantes na sede da Prefeitura Municipal de Niterói correrão exclusivamente por conta da(s) Licitante(s) vencedora(s).</w:t>
      </w:r>
    </w:p>
    <w:p w:rsidR="00876405" w:rsidRPr="00FD551E" w:rsidRDefault="00876405" w:rsidP="00876405">
      <w:pPr>
        <w:widowControl w:val="0"/>
        <w:overflowPunct w:val="0"/>
        <w:adjustRightInd w:val="0"/>
        <w:spacing w:after="0"/>
        <w:ind w:right="70"/>
        <w:jc w:val="both"/>
        <w:rPr>
          <w:rFonts w:asciiTheme="minorHAnsi" w:hAnsiTheme="minorHAnsi" w:cs="Arial"/>
          <w:sz w:val="20"/>
          <w:szCs w:val="20"/>
        </w:rPr>
      </w:pPr>
    </w:p>
    <w:p w:rsidR="00876405" w:rsidRPr="00FD551E" w:rsidRDefault="00876405" w:rsidP="00876405">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2.1</w:t>
      </w:r>
      <w:r w:rsidR="005D7E88" w:rsidRPr="00FD551E">
        <w:rPr>
          <w:rFonts w:asciiTheme="minorHAnsi" w:hAnsiTheme="minorHAnsi" w:cs="Arial"/>
          <w:b/>
          <w:sz w:val="20"/>
          <w:szCs w:val="20"/>
        </w:rPr>
        <w:t>1</w:t>
      </w:r>
      <w:r w:rsidRPr="00FD551E">
        <w:rPr>
          <w:rFonts w:asciiTheme="minorHAnsi" w:hAnsiTheme="minorHAnsi" w:cs="Arial"/>
          <w:b/>
          <w:sz w:val="20"/>
          <w:szCs w:val="20"/>
        </w:rPr>
        <w:t>.7</w:t>
      </w:r>
      <w:r w:rsidRPr="00FD551E">
        <w:rPr>
          <w:rFonts w:asciiTheme="minorHAnsi" w:hAnsiTheme="minorHAnsi" w:cs="Arial"/>
          <w:b/>
          <w:sz w:val="20"/>
          <w:szCs w:val="20"/>
        </w:rPr>
        <w:tab/>
      </w:r>
      <w:r w:rsidRPr="00FD551E">
        <w:rPr>
          <w:rFonts w:asciiTheme="minorHAnsi" w:hAnsiTheme="minorHAnsi" w:cs="Arial"/>
          <w:sz w:val="20"/>
          <w:szCs w:val="20"/>
        </w:rPr>
        <w:t xml:space="preserve">O fornecedor será responsável pela retirada dos itens não aprovados na sede da Prefeitura de Niterói, bem como pela entrega dos itens em substituição e/ou faltantes, arcando com os referidos custos. </w:t>
      </w:r>
    </w:p>
    <w:p w:rsidR="00876405" w:rsidRPr="00FD551E" w:rsidRDefault="00876405" w:rsidP="00876405">
      <w:pPr>
        <w:widowControl w:val="0"/>
        <w:overflowPunct w:val="0"/>
        <w:adjustRightInd w:val="0"/>
        <w:spacing w:after="0"/>
        <w:ind w:right="70"/>
        <w:jc w:val="both"/>
        <w:rPr>
          <w:rFonts w:asciiTheme="minorHAnsi" w:hAnsiTheme="minorHAnsi" w:cs="Arial"/>
          <w:sz w:val="20"/>
          <w:szCs w:val="20"/>
        </w:rPr>
      </w:pPr>
    </w:p>
    <w:p w:rsidR="00876405" w:rsidRPr="00FD551E" w:rsidRDefault="00876405" w:rsidP="00876405">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2.1</w:t>
      </w:r>
      <w:r w:rsidR="005D7E88" w:rsidRPr="00FD551E">
        <w:rPr>
          <w:rFonts w:asciiTheme="minorHAnsi" w:hAnsiTheme="minorHAnsi" w:cs="Arial"/>
          <w:b/>
          <w:sz w:val="20"/>
          <w:szCs w:val="20"/>
        </w:rPr>
        <w:t>1</w:t>
      </w:r>
      <w:r w:rsidRPr="00FD551E">
        <w:rPr>
          <w:rFonts w:asciiTheme="minorHAnsi" w:hAnsiTheme="minorHAnsi" w:cs="Arial"/>
          <w:b/>
          <w:sz w:val="20"/>
          <w:szCs w:val="20"/>
        </w:rPr>
        <w:t>.8</w:t>
      </w:r>
      <w:r w:rsidRPr="00FD551E">
        <w:rPr>
          <w:rFonts w:asciiTheme="minorHAnsi" w:hAnsiTheme="minorHAnsi" w:cs="Arial"/>
          <w:b/>
          <w:sz w:val="20"/>
          <w:szCs w:val="20"/>
        </w:rPr>
        <w:tab/>
      </w:r>
      <w:r w:rsidRPr="00FD551E">
        <w:rPr>
          <w:rFonts w:asciiTheme="minorHAnsi" w:hAnsiTheme="minorHAnsi" w:cs="Arial"/>
          <w:sz w:val="20"/>
          <w:szCs w:val="20"/>
        </w:rPr>
        <w:t>Caso as substituições dos itens não aceitos não ocorram em até 5 (cinco) dias úteis, ou o novo fornecimento também seja rejeitado, estará(</w:t>
      </w:r>
      <w:proofErr w:type="spellStart"/>
      <w:r w:rsidRPr="00FD551E">
        <w:rPr>
          <w:rFonts w:asciiTheme="minorHAnsi" w:hAnsiTheme="minorHAnsi" w:cs="Arial"/>
          <w:sz w:val="20"/>
          <w:szCs w:val="20"/>
        </w:rPr>
        <w:t>ão</w:t>
      </w:r>
      <w:proofErr w:type="spellEnd"/>
      <w:r w:rsidRPr="00FD551E">
        <w:rPr>
          <w:rFonts w:asciiTheme="minorHAnsi" w:hAnsiTheme="minorHAnsi" w:cs="Arial"/>
          <w:sz w:val="20"/>
          <w:szCs w:val="20"/>
        </w:rPr>
        <w:t>) a(s) Licitante(s) vencedora(s) incorrendo em atraso na entrega, sujeita(s) à aplicação das penalidades cabíveis.</w:t>
      </w:r>
    </w:p>
    <w:p w:rsidR="00876405" w:rsidRPr="00FD551E" w:rsidRDefault="00876405" w:rsidP="00876405">
      <w:pPr>
        <w:widowControl w:val="0"/>
        <w:overflowPunct w:val="0"/>
        <w:adjustRightInd w:val="0"/>
        <w:spacing w:after="0"/>
        <w:ind w:right="70"/>
        <w:jc w:val="both"/>
        <w:rPr>
          <w:rFonts w:asciiTheme="minorHAnsi" w:hAnsiTheme="minorHAnsi" w:cs="Arial"/>
          <w:sz w:val="20"/>
          <w:szCs w:val="20"/>
        </w:rPr>
      </w:pPr>
    </w:p>
    <w:p w:rsidR="00876405" w:rsidRPr="00FD551E" w:rsidRDefault="00876405" w:rsidP="00876405">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2.1</w:t>
      </w:r>
      <w:r w:rsidR="005D7E88" w:rsidRPr="00FD551E">
        <w:rPr>
          <w:rFonts w:asciiTheme="minorHAnsi" w:hAnsiTheme="minorHAnsi" w:cs="Arial"/>
          <w:b/>
          <w:sz w:val="20"/>
          <w:szCs w:val="20"/>
        </w:rPr>
        <w:t>1.</w:t>
      </w:r>
      <w:r w:rsidRPr="00FD551E">
        <w:rPr>
          <w:rFonts w:asciiTheme="minorHAnsi" w:hAnsiTheme="minorHAnsi" w:cs="Arial"/>
          <w:b/>
          <w:sz w:val="20"/>
          <w:szCs w:val="20"/>
        </w:rPr>
        <w:t>9</w:t>
      </w:r>
      <w:r w:rsidRPr="00FD551E">
        <w:rPr>
          <w:rFonts w:asciiTheme="minorHAnsi" w:hAnsiTheme="minorHAnsi" w:cs="Arial"/>
          <w:b/>
          <w:sz w:val="20"/>
          <w:szCs w:val="20"/>
        </w:rPr>
        <w:tab/>
      </w:r>
      <w:r w:rsidRPr="00FD551E">
        <w:rPr>
          <w:rFonts w:asciiTheme="minorHAnsi" w:hAnsiTheme="minorHAnsi" w:cs="Arial"/>
          <w:sz w:val="20"/>
          <w:szCs w:val="20"/>
        </w:rPr>
        <w:t>Após decorrido o prazo de avaliação, o Secretaria Municipal de Urbanismo emitirá o Certificado de Aceitação, que será encaminhado via e-mail, preferencialmente, para a</w:t>
      </w:r>
      <w:r w:rsidR="00315C72">
        <w:rPr>
          <w:rFonts w:asciiTheme="minorHAnsi" w:hAnsiTheme="minorHAnsi" w:cs="Arial"/>
          <w:sz w:val="20"/>
          <w:szCs w:val="20"/>
        </w:rPr>
        <w:t xml:space="preserve"> (</w:t>
      </w:r>
      <w:r w:rsidRPr="00FD551E">
        <w:rPr>
          <w:rFonts w:asciiTheme="minorHAnsi" w:hAnsiTheme="minorHAnsi" w:cs="Arial"/>
          <w:sz w:val="20"/>
          <w:szCs w:val="20"/>
        </w:rPr>
        <w:t>s</w:t>
      </w:r>
      <w:r w:rsidR="00315C72">
        <w:rPr>
          <w:rFonts w:asciiTheme="minorHAnsi" w:hAnsiTheme="minorHAnsi" w:cs="Arial"/>
          <w:sz w:val="20"/>
          <w:szCs w:val="20"/>
        </w:rPr>
        <w:t>)</w:t>
      </w:r>
      <w:r w:rsidRPr="00FD551E">
        <w:rPr>
          <w:rFonts w:asciiTheme="minorHAnsi" w:hAnsiTheme="minorHAnsi" w:cs="Arial"/>
          <w:sz w:val="20"/>
          <w:szCs w:val="20"/>
        </w:rPr>
        <w:t xml:space="preserve"> empresa</w:t>
      </w:r>
      <w:r w:rsidR="00315C72">
        <w:rPr>
          <w:rFonts w:asciiTheme="minorHAnsi" w:hAnsiTheme="minorHAnsi" w:cs="Arial"/>
          <w:sz w:val="20"/>
          <w:szCs w:val="20"/>
        </w:rPr>
        <w:t xml:space="preserve"> </w:t>
      </w:r>
      <w:r w:rsidRPr="00FD551E">
        <w:rPr>
          <w:rFonts w:asciiTheme="minorHAnsi" w:hAnsiTheme="minorHAnsi" w:cs="Arial"/>
          <w:sz w:val="20"/>
          <w:szCs w:val="20"/>
        </w:rPr>
        <w:t xml:space="preserve">(s) Licitante(s), com a discriminação dos itens testados e aprovados. </w:t>
      </w:r>
    </w:p>
    <w:p w:rsidR="00876405" w:rsidRPr="00FD551E" w:rsidRDefault="00876405" w:rsidP="00876405">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2.1</w:t>
      </w:r>
      <w:r w:rsidR="005D7E88" w:rsidRPr="00FD551E">
        <w:rPr>
          <w:rFonts w:asciiTheme="minorHAnsi" w:hAnsiTheme="minorHAnsi" w:cs="Arial"/>
          <w:b/>
          <w:sz w:val="20"/>
          <w:szCs w:val="20"/>
        </w:rPr>
        <w:t>1</w:t>
      </w:r>
      <w:r w:rsidRPr="00FD551E">
        <w:rPr>
          <w:rFonts w:asciiTheme="minorHAnsi" w:hAnsiTheme="minorHAnsi" w:cs="Arial"/>
          <w:b/>
          <w:sz w:val="20"/>
          <w:szCs w:val="20"/>
        </w:rPr>
        <w:t xml:space="preserve">.10 </w:t>
      </w:r>
      <w:r w:rsidRPr="00FD551E">
        <w:rPr>
          <w:rFonts w:asciiTheme="minorHAnsi" w:hAnsiTheme="minorHAnsi" w:cs="Arial"/>
          <w:sz w:val="20"/>
          <w:szCs w:val="20"/>
        </w:rPr>
        <w:t>Os itens não aprovados serão listados em um Termo de Recusa, no qual constarão as desconformidades verificadas, que será encaminhado via e-mail, preferencialmente, à(s) empresa(s) Licitante(s), ficando esta(s) obrigada(s) a efetuar(em) a substituição dos referidos itens, cumprindo as mesmas condições estabelecidas quando da recusa na fase do Recebimento Provisório.</w:t>
      </w:r>
    </w:p>
    <w:p w:rsidR="00876405" w:rsidRPr="00FD551E" w:rsidRDefault="00876405" w:rsidP="00876405">
      <w:pPr>
        <w:widowControl w:val="0"/>
        <w:overflowPunct w:val="0"/>
        <w:adjustRightInd w:val="0"/>
        <w:spacing w:after="0"/>
        <w:ind w:right="70"/>
        <w:jc w:val="both"/>
        <w:rPr>
          <w:rFonts w:asciiTheme="minorHAnsi" w:hAnsiTheme="minorHAnsi" w:cs="Arial"/>
          <w:sz w:val="20"/>
          <w:szCs w:val="20"/>
        </w:rPr>
      </w:pPr>
    </w:p>
    <w:p w:rsidR="00876405" w:rsidRPr="00FD551E" w:rsidRDefault="005D7E88" w:rsidP="00876405">
      <w:pPr>
        <w:widowControl w:val="0"/>
        <w:overflowPunct w:val="0"/>
        <w:adjustRightInd w:val="0"/>
        <w:spacing w:after="0"/>
        <w:ind w:right="70"/>
        <w:jc w:val="both"/>
        <w:rPr>
          <w:rFonts w:asciiTheme="minorHAnsi" w:hAnsiTheme="minorHAnsi" w:cs="Arial"/>
          <w:sz w:val="20"/>
          <w:szCs w:val="20"/>
        </w:rPr>
      </w:pPr>
      <w:r w:rsidRPr="00FD551E">
        <w:rPr>
          <w:rFonts w:asciiTheme="minorHAnsi" w:hAnsiTheme="minorHAnsi" w:cs="Arial"/>
          <w:b/>
          <w:sz w:val="20"/>
          <w:szCs w:val="20"/>
        </w:rPr>
        <w:t>2.11</w:t>
      </w:r>
      <w:r w:rsidR="00876405" w:rsidRPr="00FD551E">
        <w:rPr>
          <w:rFonts w:asciiTheme="minorHAnsi" w:hAnsiTheme="minorHAnsi" w:cs="Arial"/>
          <w:b/>
          <w:sz w:val="20"/>
          <w:szCs w:val="20"/>
        </w:rPr>
        <w:t>.11</w:t>
      </w:r>
      <w:r w:rsidR="00EB1B30" w:rsidRPr="00FD551E">
        <w:rPr>
          <w:rFonts w:asciiTheme="minorHAnsi" w:hAnsiTheme="minorHAnsi" w:cs="Arial"/>
          <w:b/>
          <w:sz w:val="20"/>
          <w:szCs w:val="20"/>
        </w:rPr>
        <w:t xml:space="preserve"> </w:t>
      </w:r>
      <w:r w:rsidR="00876405" w:rsidRPr="00FD551E">
        <w:rPr>
          <w:rFonts w:asciiTheme="minorHAnsi" w:hAnsiTheme="minorHAnsi" w:cs="Arial"/>
          <w:sz w:val="20"/>
          <w:szCs w:val="20"/>
        </w:rPr>
        <w:t>O Recebimento Definitivo não exclui a responsabilidade da(s) adjudicatária(s) pelo perfeito estado dos itens fornecidos, cabendo-lhe(s) sanar quaisquer irregularidades detectadas quando de suas utilizações, sem quaisquer ônus financeiros para o Município de Niterói.</w:t>
      </w:r>
    </w:p>
    <w:p w:rsidR="009D506D" w:rsidRPr="00FD551E" w:rsidRDefault="009D506D" w:rsidP="00876405">
      <w:pPr>
        <w:spacing w:after="0" w:line="360" w:lineRule="auto"/>
        <w:rPr>
          <w:rFonts w:asciiTheme="minorHAnsi" w:eastAsia="Arial" w:hAnsiTheme="minorHAnsi" w:cs="Arial"/>
          <w:b/>
          <w:sz w:val="20"/>
          <w:szCs w:val="20"/>
        </w:rPr>
      </w:pPr>
    </w:p>
    <w:p w:rsidR="00876405" w:rsidRPr="00FD551E" w:rsidRDefault="00876405" w:rsidP="00876405">
      <w:pPr>
        <w:pStyle w:val="Recuodecorpodetexto21"/>
        <w:spacing w:line="276" w:lineRule="auto"/>
        <w:ind w:left="0"/>
        <w:jc w:val="both"/>
        <w:rPr>
          <w:rFonts w:asciiTheme="minorHAnsi" w:hAnsiTheme="minorHAnsi" w:cs="Arial"/>
          <w:b/>
          <w:sz w:val="20"/>
          <w:szCs w:val="20"/>
        </w:rPr>
      </w:pPr>
      <w:r w:rsidRPr="00FD551E">
        <w:rPr>
          <w:rFonts w:asciiTheme="minorHAnsi" w:hAnsiTheme="minorHAnsi" w:cs="Arial"/>
          <w:b/>
          <w:sz w:val="20"/>
          <w:szCs w:val="20"/>
        </w:rPr>
        <w:t>2.1</w:t>
      </w:r>
      <w:r w:rsidR="005D7E88" w:rsidRPr="00FD551E">
        <w:rPr>
          <w:rFonts w:asciiTheme="minorHAnsi" w:hAnsiTheme="minorHAnsi" w:cs="Arial"/>
          <w:b/>
          <w:sz w:val="20"/>
          <w:szCs w:val="20"/>
        </w:rPr>
        <w:t>2</w:t>
      </w:r>
      <w:r w:rsidRPr="00FD551E">
        <w:rPr>
          <w:rFonts w:asciiTheme="minorHAnsi" w:hAnsiTheme="minorHAnsi" w:cs="Arial"/>
          <w:b/>
          <w:sz w:val="20"/>
          <w:szCs w:val="20"/>
        </w:rPr>
        <w:t xml:space="preserve"> DAS OBRIGAÇÕES DO CONTRATANTE </w:t>
      </w:r>
    </w:p>
    <w:p w:rsidR="00876405" w:rsidRPr="00FD551E" w:rsidRDefault="00876405" w:rsidP="00876405">
      <w:pPr>
        <w:jc w:val="both"/>
        <w:rPr>
          <w:rFonts w:asciiTheme="minorHAnsi" w:hAnsiTheme="minorHAnsi" w:cs="Arial"/>
          <w:sz w:val="20"/>
          <w:szCs w:val="20"/>
        </w:rPr>
      </w:pPr>
      <w:r w:rsidRPr="00FD551E">
        <w:rPr>
          <w:rFonts w:asciiTheme="minorHAnsi" w:hAnsiTheme="minorHAnsi" w:cs="Arial"/>
          <w:sz w:val="20"/>
          <w:szCs w:val="20"/>
        </w:rPr>
        <w:t>Constituem obrigações do CONTRATANTE:</w:t>
      </w:r>
    </w:p>
    <w:p w:rsidR="00876405" w:rsidRPr="00FD551E" w:rsidRDefault="00876405" w:rsidP="00876405">
      <w:pPr>
        <w:jc w:val="both"/>
        <w:rPr>
          <w:rFonts w:asciiTheme="minorHAnsi" w:hAnsiTheme="minorHAnsi" w:cs="Arial"/>
          <w:sz w:val="20"/>
          <w:szCs w:val="20"/>
        </w:rPr>
      </w:pPr>
      <w:r w:rsidRPr="00FD551E">
        <w:rPr>
          <w:rFonts w:asciiTheme="minorHAnsi" w:hAnsiTheme="minorHAnsi" w:cs="Arial"/>
          <w:sz w:val="20"/>
          <w:szCs w:val="20"/>
        </w:rPr>
        <w:t>a) efetuar os pagamentos devidos à CONTRATADA, nas condições estabelecidas neste contrato;</w:t>
      </w:r>
    </w:p>
    <w:p w:rsidR="00876405" w:rsidRPr="00FD551E" w:rsidRDefault="00876405" w:rsidP="00876405">
      <w:pPr>
        <w:jc w:val="both"/>
        <w:rPr>
          <w:rFonts w:asciiTheme="minorHAnsi" w:hAnsiTheme="minorHAnsi" w:cs="Arial"/>
          <w:sz w:val="20"/>
          <w:szCs w:val="20"/>
        </w:rPr>
      </w:pPr>
      <w:r w:rsidRPr="00FD551E">
        <w:rPr>
          <w:rFonts w:asciiTheme="minorHAnsi" w:hAnsiTheme="minorHAnsi" w:cs="Arial"/>
          <w:sz w:val="20"/>
          <w:szCs w:val="20"/>
        </w:rPr>
        <w:t xml:space="preserve">b) fornecer à CONTRATADA </w:t>
      </w:r>
      <w:r w:rsidR="00315C72">
        <w:rPr>
          <w:rFonts w:asciiTheme="minorHAnsi" w:hAnsiTheme="minorHAnsi" w:cs="Arial"/>
          <w:sz w:val="20"/>
          <w:szCs w:val="20"/>
        </w:rPr>
        <w:t xml:space="preserve">os </w:t>
      </w:r>
      <w:r w:rsidRPr="00FD551E">
        <w:rPr>
          <w:rFonts w:asciiTheme="minorHAnsi" w:hAnsiTheme="minorHAnsi" w:cs="Arial"/>
          <w:sz w:val="20"/>
          <w:szCs w:val="20"/>
        </w:rPr>
        <w:t>documentos, informações e demais elementos que possuir e pertinentes à execução do presente contrato;</w:t>
      </w:r>
    </w:p>
    <w:p w:rsidR="00876405" w:rsidRPr="00FD551E" w:rsidRDefault="00876405" w:rsidP="00876405">
      <w:pPr>
        <w:jc w:val="both"/>
        <w:rPr>
          <w:rFonts w:asciiTheme="minorHAnsi" w:hAnsiTheme="minorHAnsi" w:cs="Arial"/>
          <w:sz w:val="20"/>
          <w:szCs w:val="20"/>
        </w:rPr>
      </w:pPr>
      <w:r w:rsidRPr="00FD551E">
        <w:rPr>
          <w:rFonts w:asciiTheme="minorHAnsi" w:hAnsiTheme="minorHAnsi" w:cs="Arial"/>
          <w:sz w:val="20"/>
          <w:szCs w:val="20"/>
        </w:rPr>
        <w:t>c) Acompanhar e fiscalizar a execução do Contrato por meio de um fiscal, que anotará em registro próprio todas as ocorrências relacionadas ao mesmo;</w:t>
      </w:r>
    </w:p>
    <w:p w:rsidR="00876405" w:rsidRPr="00FD551E" w:rsidRDefault="00876405" w:rsidP="00876405">
      <w:pPr>
        <w:jc w:val="both"/>
        <w:rPr>
          <w:rFonts w:asciiTheme="minorHAnsi" w:hAnsiTheme="minorHAnsi" w:cs="Arial"/>
          <w:sz w:val="20"/>
          <w:szCs w:val="20"/>
        </w:rPr>
      </w:pPr>
      <w:r w:rsidRPr="00FD551E">
        <w:rPr>
          <w:rFonts w:asciiTheme="minorHAnsi" w:hAnsiTheme="minorHAnsi" w:cs="Arial"/>
          <w:sz w:val="20"/>
          <w:szCs w:val="20"/>
        </w:rPr>
        <w:t>d) receber provisória e definitivamente o objeto do contrato, nas formas definidas no edital e no contrato.</w:t>
      </w:r>
    </w:p>
    <w:p w:rsidR="00876405" w:rsidRPr="00FD551E" w:rsidRDefault="00876405" w:rsidP="00876405">
      <w:pPr>
        <w:jc w:val="both"/>
        <w:rPr>
          <w:rFonts w:asciiTheme="minorHAnsi" w:hAnsiTheme="minorHAnsi" w:cs="Arial"/>
          <w:sz w:val="20"/>
          <w:szCs w:val="20"/>
        </w:rPr>
      </w:pPr>
      <w:r w:rsidRPr="00FD551E">
        <w:rPr>
          <w:rFonts w:asciiTheme="minorHAnsi" w:hAnsiTheme="minorHAnsi" w:cs="Arial"/>
          <w:sz w:val="20"/>
          <w:szCs w:val="20"/>
        </w:rPr>
        <w:t>e) emitir as ordens de fornecimento;</w:t>
      </w:r>
    </w:p>
    <w:p w:rsidR="00876405" w:rsidRPr="00FD551E" w:rsidRDefault="00876405" w:rsidP="00876405">
      <w:pPr>
        <w:tabs>
          <w:tab w:val="left" w:pos="709"/>
        </w:tabs>
        <w:ind w:left="709" w:right="-37" w:hanging="709"/>
        <w:jc w:val="both"/>
        <w:rPr>
          <w:rFonts w:asciiTheme="minorHAnsi" w:hAnsiTheme="minorHAnsi" w:cs="Arial"/>
          <w:sz w:val="20"/>
          <w:szCs w:val="20"/>
        </w:rPr>
      </w:pPr>
    </w:p>
    <w:p w:rsidR="00876405" w:rsidRPr="00FD551E" w:rsidRDefault="005D7E88" w:rsidP="00876405">
      <w:pPr>
        <w:pStyle w:val="Recuodecorpodetexto21"/>
        <w:spacing w:line="276" w:lineRule="auto"/>
        <w:ind w:left="0"/>
        <w:jc w:val="both"/>
        <w:rPr>
          <w:rFonts w:asciiTheme="minorHAnsi" w:hAnsiTheme="minorHAnsi" w:cs="Arial"/>
          <w:b/>
          <w:sz w:val="20"/>
          <w:szCs w:val="20"/>
        </w:rPr>
      </w:pPr>
      <w:r w:rsidRPr="00FD551E">
        <w:rPr>
          <w:rFonts w:asciiTheme="minorHAnsi" w:hAnsiTheme="minorHAnsi" w:cs="Arial"/>
          <w:b/>
          <w:sz w:val="20"/>
          <w:szCs w:val="20"/>
        </w:rPr>
        <w:t>2.13</w:t>
      </w:r>
      <w:r w:rsidR="00876405" w:rsidRPr="00FD551E">
        <w:rPr>
          <w:rFonts w:asciiTheme="minorHAnsi" w:hAnsiTheme="minorHAnsi" w:cs="Arial"/>
          <w:b/>
          <w:sz w:val="20"/>
          <w:szCs w:val="20"/>
        </w:rPr>
        <w:t xml:space="preserve"> DAS OBRIGAÇÕES DA CONTRATADA:</w:t>
      </w:r>
    </w:p>
    <w:p w:rsidR="00876405" w:rsidRPr="00FD551E" w:rsidRDefault="00876405" w:rsidP="00876405">
      <w:pPr>
        <w:pStyle w:val="Recuodecorpodetexto21"/>
        <w:spacing w:line="276" w:lineRule="auto"/>
        <w:ind w:left="0"/>
        <w:jc w:val="both"/>
        <w:rPr>
          <w:rFonts w:asciiTheme="minorHAnsi" w:hAnsiTheme="minorHAnsi" w:cs="Arial"/>
          <w:sz w:val="20"/>
          <w:szCs w:val="20"/>
        </w:rPr>
      </w:pPr>
      <w:r w:rsidRPr="00FD551E">
        <w:rPr>
          <w:rFonts w:asciiTheme="minorHAnsi" w:hAnsiTheme="minorHAnsi" w:cs="Arial"/>
          <w:sz w:val="20"/>
          <w:szCs w:val="20"/>
        </w:rPr>
        <w:t>Constituem obrigações da CONTRATADA:</w:t>
      </w:r>
    </w:p>
    <w:p w:rsidR="00876405" w:rsidRPr="00FD551E" w:rsidRDefault="00876405" w:rsidP="00876405">
      <w:pPr>
        <w:pStyle w:val="PargrafodaLista"/>
        <w:numPr>
          <w:ilvl w:val="0"/>
          <w:numId w:val="8"/>
        </w:numPr>
        <w:spacing w:after="200" w:line="276" w:lineRule="auto"/>
        <w:jc w:val="both"/>
        <w:rPr>
          <w:rFonts w:asciiTheme="minorHAnsi" w:hAnsiTheme="minorHAnsi" w:cs="Arial"/>
          <w:sz w:val="20"/>
          <w:szCs w:val="20"/>
        </w:rPr>
      </w:pPr>
      <w:r w:rsidRPr="00FD551E">
        <w:rPr>
          <w:rFonts w:asciiTheme="minorHAnsi" w:hAnsiTheme="minorHAnsi" w:cs="Arial"/>
          <w:sz w:val="20"/>
          <w:szCs w:val="20"/>
        </w:rPr>
        <w:t xml:space="preserve">entregar o objeto do contrato sem qualquer ônus para o </w:t>
      </w:r>
      <w:r w:rsidRPr="00FD551E">
        <w:rPr>
          <w:rFonts w:asciiTheme="minorHAnsi" w:hAnsiTheme="minorHAnsi" w:cs="Arial"/>
          <w:b/>
          <w:bCs/>
          <w:sz w:val="20"/>
          <w:szCs w:val="20"/>
        </w:rPr>
        <w:t>CONTRATANTE</w:t>
      </w:r>
      <w:r w:rsidRPr="00FD551E">
        <w:rPr>
          <w:rFonts w:asciiTheme="minorHAnsi" w:hAnsiTheme="minorHAnsi" w:cs="Arial"/>
          <w:sz w:val="20"/>
          <w:szCs w:val="20"/>
        </w:rPr>
        <w:t>, estando incluído no valor do pagamento todas e quaisquer despesas, tais como tributos, frete, seguro e descarga das mercadorias;</w:t>
      </w:r>
    </w:p>
    <w:p w:rsidR="00876405" w:rsidRPr="00FD551E" w:rsidRDefault="00876405" w:rsidP="00876405">
      <w:pPr>
        <w:pStyle w:val="PargrafodaLista"/>
        <w:numPr>
          <w:ilvl w:val="0"/>
          <w:numId w:val="8"/>
        </w:numPr>
        <w:spacing w:line="276" w:lineRule="auto"/>
        <w:jc w:val="both"/>
        <w:rPr>
          <w:rFonts w:asciiTheme="minorHAnsi" w:hAnsiTheme="minorHAnsi" w:cs="Arial"/>
          <w:color w:val="000000"/>
          <w:sz w:val="20"/>
          <w:szCs w:val="20"/>
        </w:rPr>
      </w:pPr>
      <w:r w:rsidRPr="00FD551E">
        <w:rPr>
          <w:rFonts w:asciiTheme="minorHAnsi" w:hAnsiTheme="minorHAnsi" w:cs="Arial"/>
          <w:color w:val="000000"/>
          <w:sz w:val="20"/>
          <w:szCs w:val="20"/>
        </w:rPr>
        <w:t>comunicar ao Departamento Solicitante, por escrito e tão logo constatado problema ou a impossibilidade de execução de qualquer obrigação contratual, para a adoção das providências cabíveis;</w:t>
      </w:r>
    </w:p>
    <w:p w:rsidR="00876405" w:rsidRPr="00FD551E" w:rsidRDefault="00876405" w:rsidP="00876405">
      <w:pPr>
        <w:pStyle w:val="PargrafodaLista"/>
        <w:numPr>
          <w:ilvl w:val="0"/>
          <w:numId w:val="8"/>
        </w:numPr>
        <w:spacing w:line="276" w:lineRule="auto"/>
        <w:jc w:val="both"/>
        <w:rPr>
          <w:rFonts w:asciiTheme="minorHAnsi" w:hAnsiTheme="minorHAnsi" w:cs="Arial"/>
          <w:color w:val="000000"/>
          <w:sz w:val="20"/>
          <w:szCs w:val="20"/>
        </w:rPr>
      </w:pPr>
      <w:r w:rsidRPr="00FD551E">
        <w:rPr>
          <w:rFonts w:asciiTheme="minorHAnsi" w:hAnsiTheme="minorHAnsi" w:cs="Arial"/>
          <w:color w:val="000000"/>
          <w:sz w:val="20"/>
          <w:szCs w:val="20"/>
        </w:rPr>
        <w:t xml:space="preserve">reparar,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 do Edital; </w:t>
      </w:r>
    </w:p>
    <w:p w:rsidR="00876405" w:rsidRPr="00FD551E" w:rsidRDefault="00876405" w:rsidP="00876405">
      <w:pPr>
        <w:pStyle w:val="PargrafodaLista"/>
        <w:numPr>
          <w:ilvl w:val="0"/>
          <w:numId w:val="8"/>
        </w:numPr>
        <w:spacing w:line="276" w:lineRule="auto"/>
        <w:jc w:val="both"/>
        <w:rPr>
          <w:rFonts w:asciiTheme="minorHAnsi" w:hAnsiTheme="minorHAnsi" w:cs="Arial"/>
          <w:color w:val="000000"/>
          <w:sz w:val="20"/>
          <w:szCs w:val="20"/>
        </w:rPr>
      </w:pPr>
      <w:r w:rsidRPr="00FD551E">
        <w:rPr>
          <w:rFonts w:asciiTheme="minorHAnsi" w:hAnsiTheme="minorHAnsi" w:cs="Arial"/>
          <w:color w:val="000000"/>
          <w:sz w:val="20"/>
          <w:szCs w:val="20"/>
        </w:rPr>
        <w:t xml:space="preserve">indenizar todo e qualquer dano e prejuízo pessoal ou material que possa advir, direta ou indiretamente, do exercício de suas atividades ou serem causados por seus prepostos à </w:t>
      </w:r>
      <w:r w:rsidRPr="00FD551E">
        <w:rPr>
          <w:rFonts w:asciiTheme="minorHAnsi" w:hAnsiTheme="minorHAnsi" w:cs="Arial"/>
          <w:b/>
          <w:color w:val="000000"/>
          <w:sz w:val="20"/>
          <w:szCs w:val="20"/>
        </w:rPr>
        <w:t xml:space="preserve">CONTRATANTE </w:t>
      </w:r>
      <w:r w:rsidRPr="00FD551E">
        <w:rPr>
          <w:rFonts w:asciiTheme="minorHAnsi" w:hAnsiTheme="minorHAnsi" w:cs="Arial"/>
          <w:color w:val="000000"/>
          <w:sz w:val="20"/>
          <w:szCs w:val="20"/>
        </w:rPr>
        <w:t>ou terceiros.</w:t>
      </w:r>
    </w:p>
    <w:p w:rsidR="00876405" w:rsidRPr="00FD551E" w:rsidRDefault="00876405" w:rsidP="00876405">
      <w:pPr>
        <w:pStyle w:val="PargrafodaLista"/>
        <w:numPr>
          <w:ilvl w:val="0"/>
          <w:numId w:val="8"/>
        </w:numPr>
        <w:spacing w:line="276" w:lineRule="auto"/>
        <w:jc w:val="both"/>
        <w:rPr>
          <w:rFonts w:asciiTheme="minorHAnsi" w:hAnsiTheme="minorHAnsi" w:cs="Arial"/>
          <w:sz w:val="20"/>
          <w:szCs w:val="20"/>
        </w:rPr>
      </w:pPr>
      <w:r w:rsidRPr="00FD551E">
        <w:rPr>
          <w:rFonts w:asciiTheme="minorHAnsi" w:hAnsiTheme="minorHAnsi" w:cs="Arial"/>
          <w:sz w:val="20"/>
          <w:szCs w:val="20"/>
        </w:rPr>
        <w:t>Responsabilizar-se pelos encargos trabalhistas, previdenciários, fiscais e comerciais resultantes da execução do Contrato;</w:t>
      </w:r>
    </w:p>
    <w:p w:rsidR="00876405" w:rsidRPr="00FD551E" w:rsidRDefault="00876405" w:rsidP="00876405">
      <w:pPr>
        <w:pStyle w:val="PargrafodaLista"/>
        <w:numPr>
          <w:ilvl w:val="0"/>
          <w:numId w:val="8"/>
        </w:numPr>
        <w:spacing w:line="276" w:lineRule="auto"/>
        <w:jc w:val="both"/>
        <w:rPr>
          <w:rFonts w:asciiTheme="minorHAnsi" w:hAnsiTheme="minorHAnsi" w:cs="Arial"/>
          <w:sz w:val="20"/>
          <w:szCs w:val="20"/>
        </w:rPr>
      </w:pPr>
      <w:r w:rsidRPr="00FD551E">
        <w:rPr>
          <w:rFonts w:asciiTheme="minorHAnsi" w:hAnsiTheme="minorHAnsi" w:cs="Arial"/>
          <w:sz w:val="20"/>
          <w:szCs w:val="20"/>
        </w:rPr>
        <w:lastRenderedPageBreak/>
        <w:t>arcar com todas as despesas operacionais, incluindo despesas de transportes e entrega necessária ao fornecimento do objeto do Contrato;</w:t>
      </w:r>
    </w:p>
    <w:p w:rsidR="00876405" w:rsidRPr="00FD551E" w:rsidRDefault="00876405" w:rsidP="00876405">
      <w:pPr>
        <w:pStyle w:val="PargrafodaLista"/>
        <w:numPr>
          <w:ilvl w:val="0"/>
          <w:numId w:val="8"/>
        </w:numPr>
        <w:spacing w:line="276" w:lineRule="auto"/>
        <w:jc w:val="both"/>
        <w:rPr>
          <w:rFonts w:asciiTheme="minorHAnsi" w:hAnsiTheme="minorHAnsi" w:cs="Arial"/>
          <w:sz w:val="20"/>
          <w:szCs w:val="20"/>
        </w:rPr>
      </w:pPr>
      <w:r w:rsidRPr="00FD551E">
        <w:rPr>
          <w:rFonts w:asciiTheme="minorHAnsi" w:hAnsiTheme="minorHAnsi" w:cs="Arial"/>
          <w:sz w:val="20"/>
          <w:szCs w:val="20"/>
        </w:rPr>
        <w:t xml:space="preserve">entregar as notas fiscais relativas aos materiais fornecidos, juntamente com o fornecimento dos bens, na </w:t>
      </w:r>
      <w:r w:rsidRPr="00FD551E">
        <w:rPr>
          <w:rFonts w:asciiTheme="minorHAnsi" w:hAnsiTheme="minorHAnsi" w:cs="Arial"/>
          <w:color w:val="000000"/>
          <w:sz w:val="20"/>
          <w:szCs w:val="20"/>
        </w:rPr>
        <w:t xml:space="preserve">Secretaria Municipal de </w:t>
      </w:r>
      <w:r w:rsidRPr="00FD551E">
        <w:rPr>
          <w:rFonts w:asciiTheme="minorHAnsi" w:hAnsiTheme="minorHAnsi" w:cs="Arial"/>
          <w:color w:val="000000"/>
          <w:sz w:val="20"/>
          <w:szCs w:val="20"/>
        </w:rPr>
        <w:br/>
        <w:t>Desenvolvimento Econômico e Turismo;</w:t>
      </w:r>
    </w:p>
    <w:p w:rsidR="00876405" w:rsidRPr="00FD551E" w:rsidRDefault="00876405" w:rsidP="00876405">
      <w:pPr>
        <w:pStyle w:val="PargrafodaLista"/>
        <w:numPr>
          <w:ilvl w:val="0"/>
          <w:numId w:val="8"/>
        </w:numPr>
        <w:spacing w:line="276" w:lineRule="auto"/>
        <w:jc w:val="both"/>
        <w:rPr>
          <w:rFonts w:asciiTheme="minorHAnsi" w:hAnsiTheme="minorHAnsi" w:cs="Arial"/>
          <w:sz w:val="20"/>
          <w:szCs w:val="20"/>
        </w:rPr>
      </w:pPr>
      <w:r w:rsidRPr="00FD551E">
        <w:rPr>
          <w:rFonts w:asciiTheme="minorHAnsi" w:hAnsiTheme="minorHAnsi" w:cs="Arial"/>
          <w:sz w:val="20"/>
          <w:szCs w:val="20"/>
        </w:rPr>
        <w:t>Demais obrigações que se encontram elencadas no Termo de Referência do Edital de Licitação n.º 048/2017;</w:t>
      </w:r>
    </w:p>
    <w:p w:rsidR="005D7E88" w:rsidRPr="00FD551E" w:rsidRDefault="005D7E88" w:rsidP="009D506D">
      <w:pPr>
        <w:spacing w:line="360" w:lineRule="auto"/>
        <w:ind w:firstLine="708"/>
        <w:rPr>
          <w:rFonts w:asciiTheme="minorHAnsi" w:eastAsia="Arial" w:hAnsiTheme="minorHAnsi" w:cs="Arial"/>
          <w:sz w:val="20"/>
          <w:szCs w:val="20"/>
        </w:rPr>
      </w:pPr>
    </w:p>
    <w:p w:rsidR="00876405" w:rsidRPr="00FD551E" w:rsidRDefault="00EB1B30" w:rsidP="00876405">
      <w:pPr>
        <w:jc w:val="both"/>
        <w:rPr>
          <w:rFonts w:asciiTheme="minorHAnsi" w:hAnsiTheme="minorHAnsi" w:cs="Arial"/>
          <w:b/>
          <w:sz w:val="20"/>
          <w:szCs w:val="20"/>
        </w:rPr>
      </w:pPr>
      <w:r w:rsidRPr="00FD551E">
        <w:rPr>
          <w:rFonts w:asciiTheme="minorHAnsi" w:hAnsiTheme="minorHAnsi" w:cs="Arial"/>
          <w:b/>
          <w:sz w:val="20"/>
          <w:szCs w:val="20"/>
        </w:rPr>
        <w:t>2.1</w:t>
      </w:r>
      <w:r w:rsidR="005D7E88" w:rsidRPr="00FD551E">
        <w:rPr>
          <w:rFonts w:asciiTheme="minorHAnsi" w:hAnsiTheme="minorHAnsi" w:cs="Arial"/>
          <w:b/>
          <w:sz w:val="20"/>
          <w:szCs w:val="20"/>
        </w:rPr>
        <w:t>4</w:t>
      </w:r>
      <w:r w:rsidR="00876405" w:rsidRPr="00FD551E">
        <w:rPr>
          <w:rFonts w:asciiTheme="minorHAnsi" w:hAnsiTheme="minorHAnsi" w:cs="Arial"/>
          <w:b/>
          <w:sz w:val="20"/>
          <w:szCs w:val="20"/>
        </w:rPr>
        <w:t xml:space="preserve"> DA EXECUÇÃO, DO RECEBIMENTO E DA FISCALIZAÇÃO DO CONTRATO:</w:t>
      </w:r>
    </w:p>
    <w:p w:rsidR="00876405" w:rsidRPr="00FD551E" w:rsidRDefault="00876405" w:rsidP="00876405">
      <w:pPr>
        <w:pStyle w:val="Corpodetexto"/>
        <w:spacing w:line="276" w:lineRule="auto"/>
        <w:rPr>
          <w:rFonts w:asciiTheme="minorHAnsi" w:hAnsiTheme="minorHAnsi" w:cs="Arial"/>
          <w:bCs/>
          <w:sz w:val="20"/>
        </w:rPr>
      </w:pPr>
      <w:r w:rsidRPr="00FD551E">
        <w:rPr>
          <w:rFonts w:asciiTheme="minorHAnsi" w:hAnsiTheme="minorHAnsi" w:cs="Arial"/>
          <w:bCs/>
          <w:sz w:val="20"/>
        </w:rPr>
        <w:t>O contrato deverá ser executado, fielmente, de acordo com as cláusulas avençadas, nos termos do instrumento convocatório, do Termo de Referência, e da legislação vigente, respondendo o</w:t>
      </w:r>
      <w:r w:rsidRPr="00FD551E">
        <w:rPr>
          <w:rFonts w:asciiTheme="minorHAnsi" w:hAnsiTheme="minorHAnsi" w:cs="Arial"/>
          <w:bCs/>
          <w:sz w:val="20"/>
          <w:lang w:val="pt-BR"/>
        </w:rPr>
        <w:t xml:space="preserve"> inadimplente</w:t>
      </w:r>
      <w:r w:rsidRPr="00FD551E">
        <w:rPr>
          <w:rFonts w:asciiTheme="minorHAnsi" w:hAnsiTheme="minorHAnsi" w:cs="Arial"/>
          <w:bCs/>
          <w:sz w:val="20"/>
        </w:rPr>
        <w:t xml:space="preserve"> pelas consequências da inexecução total ou parcial.</w:t>
      </w:r>
    </w:p>
    <w:p w:rsidR="00876405" w:rsidRPr="00FD551E" w:rsidRDefault="00876405" w:rsidP="00876405">
      <w:pPr>
        <w:pStyle w:val="Corpodetexto"/>
        <w:spacing w:line="276" w:lineRule="auto"/>
        <w:rPr>
          <w:rFonts w:asciiTheme="minorHAnsi" w:hAnsiTheme="minorHAnsi" w:cs="Arial"/>
          <w:b/>
          <w:bCs/>
          <w:sz w:val="20"/>
        </w:rPr>
      </w:pPr>
    </w:p>
    <w:p w:rsidR="00876405" w:rsidRPr="00FD551E" w:rsidRDefault="005D7E88" w:rsidP="00876405">
      <w:pPr>
        <w:jc w:val="both"/>
        <w:rPr>
          <w:rFonts w:asciiTheme="minorHAnsi" w:hAnsiTheme="minorHAnsi" w:cs="Arial"/>
          <w:sz w:val="20"/>
          <w:szCs w:val="20"/>
        </w:rPr>
      </w:pPr>
      <w:r w:rsidRPr="00FD551E">
        <w:rPr>
          <w:rFonts w:asciiTheme="minorHAnsi" w:hAnsiTheme="minorHAnsi" w:cs="Arial"/>
          <w:b/>
          <w:sz w:val="20"/>
          <w:szCs w:val="20"/>
        </w:rPr>
        <w:t>2.14</w:t>
      </w:r>
      <w:r w:rsidR="00EB1B30" w:rsidRPr="00FD551E">
        <w:rPr>
          <w:rFonts w:asciiTheme="minorHAnsi" w:hAnsiTheme="minorHAnsi" w:cs="Arial"/>
          <w:b/>
          <w:sz w:val="20"/>
          <w:szCs w:val="20"/>
        </w:rPr>
        <w:t>.1</w:t>
      </w:r>
      <w:r w:rsidR="00876405" w:rsidRPr="00FD551E">
        <w:rPr>
          <w:rFonts w:asciiTheme="minorHAnsi" w:hAnsiTheme="minorHAnsi" w:cs="Arial"/>
          <w:sz w:val="20"/>
          <w:szCs w:val="20"/>
        </w:rPr>
        <w:t xml:space="preserve"> A execução do contrato será acompanhada e fiscalizada por 02 (dois) fiscais designados pelo Secretário Municipal de Urbanismo, conforme ato de nomeação.</w:t>
      </w:r>
    </w:p>
    <w:p w:rsidR="00876405" w:rsidRPr="00FD551E" w:rsidRDefault="005D7E88" w:rsidP="00876405">
      <w:pPr>
        <w:jc w:val="both"/>
        <w:rPr>
          <w:rFonts w:asciiTheme="minorHAnsi" w:hAnsiTheme="minorHAnsi" w:cs="Arial"/>
          <w:color w:val="000000"/>
          <w:sz w:val="20"/>
          <w:szCs w:val="20"/>
        </w:rPr>
      </w:pPr>
      <w:r w:rsidRPr="00FD551E">
        <w:rPr>
          <w:rFonts w:asciiTheme="minorHAnsi" w:hAnsiTheme="minorHAnsi" w:cs="Arial"/>
          <w:b/>
          <w:sz w:val="20"/>
          <w:szCs w:val="20"/>
        </w:rPr>
        <w:t>2.14</w:t>
      </w:r>
      <w:r w:rsidR="00EB1B30" w:rsidRPr="00FD551E">
        <w:rPr>
          <w:rFonts w:asciiTheme="minorHAnsi" w:hAnsiTheme="minorHAnsi" w:cs="Arial"/>
          <w:b/>
          <w:sz w:val="20"/>
          <w:szCs w:val="20"/>
        </w:rPr>
        <w:t>.2</w:t>
      </w:r>
      <w:r w:rsidR="00876405" w:rsidRPr="00FD551E">
        <w:rPr>
          <w:rFonts w:asciiTheme="minorHAnsi" w:hAnsiTheme="minorHAnsi" w:cs="Arial"/>
          <w:sz w:val="20"/>
          <w:szCs w:val="20"/>
        </w:rPr>
        <w:t xml:space="preserve"> O objeto do contrato será recebido em tantas parcelas quantas forem às relativas ao do pagamento.</w:t>
      </w:r>
    </w:p>
    <w:p w:rsidR="00876405" w:rsidRPr="00FD551E" w:rsidRDefault="005D7E88" w:rsidP="00876405">
      <w:pPr>
        <w:jc w:val="both"/>
        <w:rPr>
          <w:rFonts w:asciiTheme="minorHAnsi" w:hAnsiTheme="minorHAnsi" w:cs="Arial"/>
          <w:sz w:val="20"/>
          <w:szCs w:val="20"/>
        </w:rPr>
      </w:pPr>
      <w:r w:rsidRPr="00FD551E">
        <w:rPr>
          <w:rFonts w:asciiTheme="minorHAnsi" w:hAnsiTheme="minorHAnsi" w:cs="Arial"/>
          <w:b/>
          <w:sz w:val="20"/>
          <w:szCs w:val="20"/>
        </w:rPr>
        <w:t>2.14</w:t>
      </w:r>
      <w:r w:rsidR="00EB1B30" w:rsidRPr="00FD551E">
        <w:rPr>
          <w:rFonts w:asciiTheme="minorHAnsi" w:hAnsiTheme="minorHAnsi" w:cs="Arial"/>
          <w:b/>
          <w:sz w:val="20"/>
          <w:szCs w:val="20"/>
        </w:rPr>
        <w:t>.3</w:t>
      </w:r>
      <w:r w:rsidR="00876405" w:rsidRPr="00FD551E">
        <w:rPr>
          <w:rFonts w:asciiTheme="minorHAnsi" w:hAnsiTheme="minorHAnsi" w:cs="Arial"/>
          <w:sz w:val="20"/>
          <w:szCs w:val="20"/>
        </w:rPr>
        <w:t xml:space="preserve"> Os bens ou os materiais cujos padrões de qualidade e desempenho estejam em desacordo com a especificação do edital e do Termo de Referência deverão ser recusados pelo responsável pela execução e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p>
    <w:p w:rsidR="00876405" w:rsidRPr="00FD551E" w:rsidRDefault="005D7E88" w:rsidP="00876405">
      <w:pPr>
        <w:pStyle w:val="Corpodetexto"/>
        <w:spacing w:line="276" w:lineRule="auto"/>
        <w:rPr>
          <w:rFonts w:asciiTheme="minorHAnsi" w:hAnsiTheme="minorHAnsi" w:cs="Arial"/>
          <w:b/>
          <w:bCs/>
          <w:sz w:val="20"/>
        </w:rPr>
      </w:pPr>
      <w:r w:rsidRPr="00FD551E">
        <w:rPr>
          <w:rFonts w:asciiTheme="minorHAnsi" w:hAnsiTheme="minorHAnsi" w:cs="Arial"/>
          <w:b/>
          <w:sz w:val="20"/>
          <w:lang w:val="pt-BR"/>
        </w:rPr>
        <w:t>2.14</w:t>
      </w:r>
      <w:r w:rsidR="00EB1B30" w:rsidRPr="00FD551E">
        <w:rPr>
          <w:rFonts w:asciiTheme="minorHAnsi" w:hAnsiTheme="minorHAnsi" w:cs="Arial"/>
          <w:b/>
          <w:sz w:val="20"/>
          <w:lang w:val="pt-BR"/>
        </w:rPr>
        <w:t>.4</w:t>
      </w:r>
      <w:r w:rsidR="00876405" w:rsidRPr="00FD551E">
        <w:rPr>
          <w:rFonts w:asciiTheme="minorHAnsi" w:hAnsiTheme="minorHAnsi" w:cs="Arial"/>
          <w:sz w:val="20"/>
        </w:rPr>
        <w:t xml:space="preserve"> A CONTRATADA 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r w:rsidR="00876405" w:rsidRPr="00FD551E">
        <w:rPr>
          <w:rFonts w:asciiTheme="minorHAnsi" w:hAnsiTheme="minorHAnsi" w:cs="Arial"/>
          <w:bCs/>
          <w:sz w:val="20"/>
        </w:rPr>
        <w:t>.</w:t>
      </w:r>
    </w:p>
    <w:p w:rsidR="00EB1B30" w:rsidRPr="00FD551E" w:rsidRDefault="00EB1B30" w:rsidP="00876405">
      <w:pPr>
        <w:pStyle w:val="Corpodetexto"/>
        <w:spacing w:line="276" w:lineRule="auto"/>
        <w:rPr>
          <w:rFonts w:asciiTheme="minorHAnsi" w:hAnsiTheme="minorHAnsi" w:cs="Arial"/>
          <w:b/>
          <w:sz w:val="20"/>
          <w:lang w:val="pt-BR"/>
        </w:rPr>
      </w:pPr>
    </w:p>
    <w:p w:rsidR="00876405" w:rsidRPr="00FD551E" w:rsidRDefault="005D7E88" w:rsidP="00876405">
      <w:pPr>
        <w:pStyle w:val="Corpodetexto"/>
        <w:spacing w:line="276" w:lineRule="auto"/>
        <w:rPr>
          <w:rFonts w:asciiTheme="minorHAnsi" w:hAnsiTheme="minorHAnsi" w:cs="Arial"/>
          <w:b/>
          <w:bCs/>
          <w:sz w:val="20"/>
        </w:rPr>
      </w:pPr>
      <w:r w:rsidRPr="00FD551E">
        <w:rPr>
          <w:rFonts w:asciiTheme="minorHAnsi" w:hAnsiTheme="minorHAnsi" w:cs="Arial"/>
          <w:b/>
          <w:sz w:val="20"/>
          <w:lang w:val="pt-BR"/>
        </w:rPr>
        <w:t>2.14</w:t>
      </w:r>
      <w:r w:rsidR="00EB1B30" w:rsidRPr="00FD551E">
        <w:rPr>
          <w:rFonts w:asciiTheme="minorHAnsi" w:hAnsiTheme="minorHAnsi" w:cs="Arial"/>
          <w:b/>
          <w:sz w:val="20"/>
          <w:lang w:val="pt-BR"/>
        </w:rPr>
        <w:t>.5</w:t>
      </w:r>
      <w:r w:rsidR="00876405" w:rsidRPr="00FD551E">
        <w:rPr>
          <w:rFonts w:asciiTheme="minorHAnsi" w:hAnsiTheme="minorHAnsi" w:cs="Arial"/>
          <w:bCs/>
          <w:sz w:val="20"/>
        </w:rPr>
        <w:t xml:space="preserve"> A instituição e a atuação da fiscalização não </w:t>
      </w:r>
      <w:proofErr w:type="gramStart"/>
      <w:r w:rsidR="00876405" w:rsidRPr="00FD551E">
        <w:rPr>
          <w:rFonts w:asciiTheme="minorHAnsi" w:hAnsiTheme="minorHAnsi" w:cs="Arial"/>
          <w:bCs/>
          <w:sz w:val="20"/>
        </w:rPr>
        <w:t>exclui ou atenua</w:t>
      </w:r>
      <w:proofErr w:type="gramEnd"/>
      <w:r w:rsidR="00876405" w:rsidRPr="00FD551E">
        <w:rPr>
          <w:rFonts w:asciiTheme="minorHAnsi" w:hAnsiTheme="minorHAnsi" w:cs="Arial"/>
          <w:bCs/>
          <w:sz w:val="20"/>
        </w:rPr>
        <w:t xml:space="preserve"> a responsabilidade da </w:t>
      </w:r>
      <w:r w:rsidR="00876405" w:rsidRPr="00FD551E">
        <w:rPr>
          <w:rFonts w:asciiTheme="minorHAnsi" w:hAnsiTheme="minorHAnsi" w:cs="Arial"/>
          <w:sz w:val="20"/>
        </w:rPr>
        <w:t>CONTRATADA</w:t>
      </w:r>
      <w:r w:rsidR="00876405" w:rsidRPr="00FD551E">
        <w:rPr>
          <w:rFonts w:asciiTheme="minorHAnsi" w:hAnsiTheme="minorHAnsi" w:cs="Arial"/>
          <w:bCs/>
          <w:sz w:val="20"/>
        </w:rPr>
        <w:t xml:space="preserve">, nem a exime de manter fiscalização própria. </w:t>
      </w:r>
    </w:p>
    <w:p w:rsidR="009D506D" w:rsidRPr="00FD551E" w:rsidRDefault="009D506D" w:rsidP="009D506D">
      <w:pPr>
        <w:spacing w:line="360" w:lineRule="auto"/>
        <w:ind w:firstLine="567"/>
        <w:rPr>
          <w:rFonts w:asciiTheme="minorHAnsi" w:eastAsia="Arial" w:hAnsiTheme="minorHAnsi" w:cs="Arial"/>
          <w:sz w:val="20"/>
          <w:szCs w:val="20"/>
        </w:rPr>
      </w:pPr>
    </w:p>
    <w:p w:rsidR="00876405" w:rsidRPr="00FD551E" w:rsidRDefault="005D7E88" w:rsidP="00876405">
      <w:pPr>
        <w:jc w:val="both"/>
        <w:rPr>
          <w:rFonts w:asciiTheme="minorHAnsi" w:hAnsiTheme="minorHAnsi" w:cs="Arial"/>
          <w:b/>
          <w:sz w:val="20"/>
          <w:szCs w:val="20"/>
        </w:rPr>
      </w:pPr>
      <w:r w:rsidRPr="00FD551E">
        <w:rPr>
          <w:rFonts w:asciiTheme="minorHAnsi" w:hAnsiTheme="minorHAnsi" w:cs="Arial"/>
          <w:b/>
          <w:sz w:val="20"/>
          <w:szCs w:val="20"/>
        </w:rPr>
        <w:t>2.15</w:t>
      </w:r>
      <w:r w:rsidR="00EB1B30" w:rsidRPr="00FD551E">
        <w:rPr>
          <w:rFonts w:asciiTheme="minorHAnsi" w:hAnsiTheme="minorHAnsi" w:cs="Arial"/>
          <w:b/>
          <w:sz w:val="20"/>
          <w:szCs w:val="20"/>
        </w:rPr>
        <w:t xml:space="preserve"> </w:t>
      </w:r>
      <w:r w:rsidR="00876405" w:rsidRPr="00FD551E">
        <w:rPr>
          <w:rFonts w:asciiTheme="minorHAnsi" w:hAnsiTheme="minorHAnsi" w:cs="Arial"/>
          <w:b/>
          <w:sz w:val="20"/>
          <w:szCs w:val="20"/>
        </w:rPr>
        <w:t>DAS SANÇÕES ADMINISTRATIVAS E DEMAIS PENALIDADES</w:t>
      </w:r>
    </w:p>
    <w:p w:rsidR="00876405" w:rsidRPr="00FD551E" w:rsidRDefault="00876405" w:rsidP="00876405">
      <w:pPr>
        <w:jc w:val="both"/>
        <w:rPr>
          <w:rFonts w:asciiTheme="minorHAnsi" w:hAnsiTheme="minorHAnsi" w:cs="Arial"/>
          <w:b/>
          <w:sz w:val="20"/>
          <w:szCs w:val="20"/>
        </w:rPr>
      </w:pPr>
      <w:r w:rsidRPr="00FD551E">
        <w:rPr>
          <w:rFonts w:asciiTheme="minorHAnsi" w:hAnsiTheme="minorHAnsi" w:cs="Arial"/>
          <w:sz w:val="20"/>
          <w:szCs w:val="20"/>
        </w:rPr>
        <w:t>A inexecução dos serviços, total ou parcial, a execução imperfeita, a mora na execução ou qualquer inadimplemento ou infração contratual, sujeitará o contratado, sem prejuízo da responsabilidade civil ou criminal que couber, às seguintes penalidades, que deverá(</w:t>
      </w:r>
      <w:proofErr w:type="spellStart"/>
      <w:r w:rsidRPr="00FD551E">
        <w:rPr>
          <w:rFonts w:asciiTheme="minorHAnsi" w:hAnsiTheme="minorHAnsi" w:cs="Arial"/>
          <w:sz w:val="20"/>
          <w:szCs w:val="20"/>
        </w:rPr>
        <w:t>ão</w:t>
      </w:r>
      <w:proofErr w:type="spellEnd"/>
      <w:r w:rsidRPr="00FD551E">
        <w:rPr>
          <w:rFonts w:asciiTheme="minorHAnsi" w:hAnsiTheme="minorHAnsi" w:cs="Arial"/>
          <w:sz w:val="20"/>
          <w:szCs w:val="20"/>
        </w:rPr>
        <w:t xml:space="preserve">) ser graduada(s) de acordo com a gravidade da infração: </w:t>
      </w:r>
    </w:p>
    <w:p w:rsidR="00876405" w:rsidRPr="00FD551E" w:rsidRDefault="00876405" w:rsidP="00876405">
      <w:pPr>
        <w:jc w:val="both"/>
        <w:rPr>
          <w:rFonts w:asciiTheme="minorHAnsi" w:hAnsiTheme="minorHAnsi" w:cs="Arial"/>
          <w:sz w:val="20"/>
          <w:szCs w:val="20"/>
        </w:rPr>
      </w:pPr>
      <w:r w:rsidRPr="00FD551E">
        <w:rPr>
          <w:rFonts w:asciiTheme="minorHAnsi" w:hAnsiTheme="minorHAnsi" w:cs="Arial"/>
          <w:sz w:val="20"/>
          <w:szCs w:val="20"/>
        </w:rPr>
        <w:t>a) advertência;</w:t>
      </w:r>
    </w:p>
    <w:p w:rsidR="00876405" w:rsidRPr="00FD551E" w:rsidRDefault="00876405" w:rsidP="00876405">
      <w:pPr>
        <w:jc w:val="both"/>
        <w:rPr>
          <w:rFonts w:asciiTheme="minorHAnsi" w:hAnsiTheme="minorHAnsi" w:cs="Arial"/>
          <w:sz w:val="20"/>
          <w:szCs w:val="20"/>
        </w:rPr>
      </w:pPr>
      <w:r w:rsidRPr="00FD551E">
        <w:rPr>
          <w:rFonts w:asciiTheme="minorHAnsi" w:hAnsiTheme="minorHAnsi" w:cs="Arial"/>
          <w:sz w:val="20"/>
          <w:szCs w:val="20"/>
        </w:rPr>
        <w:t xml:space="preserve">b) multa administrativa; </w:t>
      </w:r>
    </w:p>
    <w:p w:rsidR="00876405" w:rsidRPr="00FD551E" w:rsidRDefault="00876405" w:rsidP="00876405">
      <w:pPr>
        <w:jc w:val="both"/>
        <w:rPr>
          <w:rFonts w:asciiTheme="minorHAnsi" w:hAnsiTheme="minorHAnsi" w:cs="Arial"/>
          <w:sz w:val="20"/>
          <w:szCs w:val="20"/>
        </w:rPr>
      </w:pPr>
      <w:r w:rsidRPr="00FD551E">
        <w:rPr>
          <w:rFonts w:asciiTheme="minorHAnsi" w:hAnsiTheme="minorHAnsi" w:cs="Arial"/>
          <w:sz w:val="20"/>
          <w:szCs w:val="20"/>
        </w:rPr>
        <w:t>c) suspensão temporária da participação em licitação e impedimento de contratar com a Administração Pública do Município;</w:t>
      </w:r>
    </w:p>
    <w:p w:rsidR="00876405" w:rsidRPr="00FD551E" w:rsidRDefault="00876405" w:rsidP="00876405">
      <w:pPr>
        <w:jc w:val="both"/>
        <w:rPr>
          <w:rFonts w:asciiTheme="minorHAnsi" w:hAnsiTheme="minorHAnsi" w:cs="Arial"/>
          <w:sz w:val="20"/>
          <w:szCs w:val="20"/>
        </w:rPr>
      </w:pPr>
      <w:r w:rsidRPr="00FD551E">
        <w:rPr>
          <w:rFonts w:asciiTheme="minorHAnsi" w:hAnsiTheme="minorHAnsi" w:cs="Arial"/>
          <w:sz w:val="20"/>
          <w:szCs w:val="20"/>
        </w:rPr>
        <w:lastRenderedPageBreak/>
        <w:t>d) declaração de inidoneidade para licitar e contratar com a Administração Pública.</w:t>
      </w:r>
    </w:p>
    <w:p w:rsidR="00876405" w:rsidRPr="00FD551E" w:rsidRDefault="005D7E88" w:rsidP="00876405">
      <w:pPr>
        <w:jc w:val="both"/>
        <w:rPr>
          <w:rFonts w:asciiTheme="minorHAnsi" w:hAnsiTheme="minorHAnsi" w:cs="Arial"/>
          <w:sz w:val="20"/>
          <w:szCs w:val="20"/>
        </w:rPr>
      </w:pPr>
      <w:r w:rsidRPr="00FD551E">
        <w:rPr>
          <w:rFonts w:asciiTheme="minorHAnsi" w:hAnsiTheme="minorHAnsi" w:cs="Arial"/>
          <w:b/>
          <w:color w:val="000000"/>
          <w:sz w:val="20"/>
          <w:szCs w:val="20"/>
        </w:rPr>
        <w:t>2.15</w:t>
      </w:r>
      <w:r w:rsidR="00EB1B30" w:rsidRPr="00FD551E">
        <w:rPr>
          <w:rFonts w:asciiTheme="minorHAnsi" w:hAnsiTheme="minorHAnsi" w:cs="Arial"/>
          <w:b/>
          <w:color w:val="000000"/>
          <w:sz w:val="20"/>
          <w:szCs w:val="20"/>
        </w:rPr>
        <w:t>.1</w:t>
      </w:r>
      <w:r w:rsidR="00876405" w:rsidRPr="00FD551E">
        <w:rPr>
          <w:rFonts w:asciiTheme="minorHAnsi" w:hAnsiTheme="minorHAnsi" w:cs="Arial"/>
          <w:color w:val="000000"/>
          <w:sz w:val="20"/>
          <w:szCs w:val="20"/>
        </w:rPr>
        <w:t xml:space="preserve"> </w:t>
      </w:r>
      <w:r w:rsidR="00876405" w:rsidRPr="00FD551E">
        <w:rPr>
          <w:rFonts w:asciiTheme="minorHAnsi" w:hAnsiTheme="minorHAnsi" w:cs="Arial"/>
          <w:sz w:val="20"/>
          <w:szCs w:val="20"/>
        </w:rPr>
        <w:t xml:space="preserve">A sanção administrativa deve ser determinada de acordo com a natureza e a gravidade da falta cometida. </w:t>
      </w:r>
    </w:p>
    <w:p w:rsidR="00876405" w:rsidRPr="00FD551E" w:rsidRDefault="00EB1B30" w:rsidP="00876405">
      <w:pPr>
        <w:jc w:val="both"/>
        <w:rPr>
          <w:rFonts w:asciiTheme="minorHAnsi" w:hAnsiTheme="minorHAnsi" w:cs="Arial"/>
          <w:sz w:val="20"/>
          <w:szCs w:val="20"/>
        </w:rPr>
      </w:pPr>
      <w:r w:rsidRPr="00FD551E">
        <w:rPr>
          <w:rFonts w:asciiTheme="minorHAnsi" w:hAnsiTheme="minorHAnsi" w:cs="Arial"/>
          <w:b/>
          <w:color w:val="000000"/>
          <w:sz w:val="20"/>
          <w:szCs w:val="20"/>
        </w:rPr>
        <w:t>2.1</w:t>
      </w:r>
      <w:r w:rsidR="005D7E88" w:rsidRPr="00FD551E">
        <w:rPr>
          <w:rFonts w:asciiTheme="minorHAnsi" w:hAnsiTheme="minorHAnsi" w:cs="Arial"/>
          <w:b/>
          <w:color w:val="000000"/>
          <w:sz w:val="20"/>
          <w:szCs w:val="20"/>
        </w:rPr>
        <w:t>5</w:t>
      </w:r>
      <w:r w:rsidRPr="00FD551E">
        <w:rPr>
          <w:rFonts w:asciiTheme="minorHAnsi" w:hAnsiTheme="minorHAnsi" w:cs="Arial"/>
          <w:b/>
          <w:color w:val="000000"/>
          <w:sz w:val="20"/>
          <w:szCs w:val="20"/>
        </w:rPr>
        <w:t>.2</w:t>
      </w:r>
      <w:r w:rsidR="00876405" w:rsidRPr="00FD551E">
        <w:rPr>
          <w:rFonts w:asciiTheme="minorHAnsi" w:hAnsiTheme="minorHAnsi" w:cs="Arial"/>
          <w:color w:val="000000"/>
          <w:sz w:val="20"/>
          <w:szCs w:val="20"/>
        </w:rPr>
        <w:t xml:space="preserve"> </w:t>
      </w:r>
      <w:r w:rsidR="00876405" w:rsidRPr="00FD551E">
        <w:rPr>
          <w:rFonts w:asciiTheme="minorHAnsi" w:hAnsiTheme="minorHAnsi" w:cs="Arial"/>
          <w:sz w:val="20"/>
          <w:szCs w:val="20"/>
        </w:rPr>
        <w:t xml:space="preserve">Quando a penalidade envolver prazo ou valor, a natureza e a gravidade da falta cometida também deverão ser </w:t>
      </w:r>
      <w:proofErr w:type="gramStart"/>
      <w:r w:rsidR="00876405" w:rsidRPr="00FD551E">
        <w:rPr>
          <w:rFonts w:asciiTheme="minorHAnsi" w:hAnsiTheme="minorHAnsi" w:cs="Arial"/>
          <w:sz w:val="20"/>
          <w:szCs w:val="20"/>
        </w:rPr>
        <w:t>considerados</w:t>
      </w:r>
      <w:proofErr w:type="gramEnd"/>
      <w:r w:rsidR="00876405" w:rsidRPr="00FD551E">
        <w:rPr>
          <w:rFonts w:asciiTheme="minorHAnsi" w:hAnsiTheme="minorHAnsi" w:cs="Arial"/>
          <w:sz w:val="20"/>
          <w:szCs w:val="20"/>
        </w:rPr>
        <w:t xml:space="preserve"> para a sua fixação. </w:t>
      </w:r>
    </w:p>
    <w:p w:rsidR="00876405" w:rsidRPr="00FD551E" w:rsidRDefault="00EB1B30" w:rsidP="00876405">
      <w:pPr>
        <w:jc w:val="both"/>
        <w:rPr>
          <w:rFonts w:asciiTheme="minorHAnsi" w:hAnsiTheme="minorHAnsi" w:cs="Arial"/>
          <w:sz w:val="20"/>
          <w:szCs w:val="20"/>
        </w:rPr>
      </w:pPr>
      <w:r w:rsidRPr="00FD551E">
        <w:rPr>
          <w:rFonts w:asciiTheme="minorHAnsi" w:hAnsiTheme="minorHAnsi" w:cs="Arial"/>
          <w:b/>
          <w:color w:val="000000"/>
          <w:sz w:val="20"/>
          <w:szCs w:val="20"/>
        </w:rPr>
        <w:t>2.1</w:t>
      </w:r>
      <w:r w:rsidR="005D7E88" w:rsidRPr="00FD551E">
        <w:rPr>
          <w:rFonts w:asciiTheme="minorHAnsi" w:hAnsiTheme="minorHAnsi" w:cs="Arial"/>
          <w:b/>
          <w:color w:val="000000"/>
          <w:sz w:val="20"/>
          <w:szCs w:val="20"/>
        </w:rPr>
        <w:t>5</w:t>
      </w:r>
      <w:r w:rsidRPr="00FD551E">
        <w:rPr>
          <w:rFonts w:asciiTheme="minorHAnsi" w:hAnsiTheme="minorHAnsi" w:cs="Arial"/>
          <w:b/>
          <w:color w:val="000000"/>
          <w:sz w:val="20"/>
          <w:szCs w:val="20"/>
        </w:rPr>
        <w:t>.3</w:t>
      </w:r>
      <w:r w:rsidR="00876405" w:rsidRPr="00FD551E">
        <w:rPr>
          <w:rFonts w:asciiTheme="minorHAnsi" w:hAnsiTheme="minorHAnsi" w:cs="Arial"/>
          <w:color w:val="000000"/>
          <w:sz w:val="20"/>
          <w:szCs w:val="20"/>
        </w:rPr>
        <w:t xml:space="preserve"> - </w:t>
      </w:r>
      <w:r w:rsidR="00876405" w:rsidRPr="00FD551E">
        <w:rPr>
          <w:rFonts w:asciiTheme="minorHAnsi" w:hAnsiTheme="minorHAnsi" w:cs="Arial"/>
          <w:sz w:val="20"/>
          <w:szCs w:val="20"/>
        </w:rPr>
        <w:t xml:space="preserve">A imposição das penalidades é de competência exclusiva do órgão licitante, devendo ser aplicada pela autoridade competente, na forma abaixo descrita: </w:t>
      </w:r>
    </w:p>
    <w:p w:rsidR="00876405" w:rsidRPr="00FD551E" w:rsidRDefault="00876405" w:rsidP="00876405">
      <w:pPr>
        <w:jc w:val="both"/>
        <w:rPr>
          <w:rFonts w:asciiTheme="minorHAnsi" w:hAnsiTheme="minorHAnsi" w:cs="Arial"/>
          <w:sz w:val="20"/>
          <w:szCs w:val="20"/>
        </w:rPr>
      </w:pPr>
      <w:r w:rsidRPr="00FD551E">
        <w:rPr>
          <w:rFonts w:asciiTheme="minorHAnsi" w:hAnsiTheme="minorHAnsi" w:cs="Arial"/>
          <w:sz w:val="20"/>
          <w:szCs w:val="20"/>
        </w:rPr>
        <w:t xml:space="preserve">a) a advertência e a multa, previstas nas alíneas </w:t>
      </w:r>
      <w:r w:rsidRPr="00FD551E">
        <w:rPr>
          <w:rFonts w:asciiTheme="minorHAnsi" w:hAnsiTheme="minorHAnsi" w:cs="Arial"/>
          <w:sz w:val="20"/>
          <w:szCs w:val="20"/>
          <w:u w:val="single"/>
        </w:rPr>
        <w:t>a</w:t>
      </w:r>
      <w:r w:rsidRPr="00FD551E">
        <w:rPr>
          <w:rFonts w:asciiTheme="minorHAnsi" w:hAnsiTheme="minorHAnsi" w:cs="Arial"/>
          <w:sz w:val="20"/>
          <w:szCs w:val="20"/>
        </w:rPr>
        <w:t xml:space="preserve"> e </w:t>
      </w:r>
      <w:r w:rsidRPr="00FD551E">
        <w:rPr>
          <w:rFonts w:asciiTheme="minorHAnsi" w:hAnsiTheme="minorHAnsi" w:cs="Arial"/>
          <w:sz w:val="20"/>
          <w:szCs w:val="20"/>
          <w:u w:val="single"/>
        </w:rPr>
        <w:t>b</w:t>
      </w:r>
      <w:r w:rsidRPr="00FD551E">
        <w:rPr>
          <w:rFonts w:asciiTheme="minorHAnsi" w:hAnsiTheme="minorHAnsi" w:cs="Arial"/>
          <w:sz w:val="20"/>
          <w:szCs w:val="20"/>
        </w:rPr>
        <w:t xml:space="preserve">, do </w:t>
      </w:r>
      <w:r w:rsidRPr="00FD551E">
        <w:rPr>
          <w:rFonts w:asciiTheme="minorHAnsi" w:hAnsiTheme="minorHAnsi" w:cs="Arial"/>
          <w:i/>
          <w:sz w:val="20"/>
          <w:szCs w:val="20"/>
        </w:rPr>
        <w:t>caput</w:t>
      </w:r>
      <w:r w:rsidRPr="00FD551E">
        <w:rPr>
          <w:rFonts w:asciiTheme="minorHAnsi" w:hAnsiTheme="minorHAnsi" w:cs="Arial"/>
          <w:sz w:val="20"/>
          <w:szCs w:val="20"/>
        </w:rPr>
        <w:t>, serão impostas pelo Ordenador de Despesa;</w:t>
      </w:r>
    </w:p>
    <w:p w:rsidR="00876405" w:rsidRPr="00FD551E" w:rsidRDefault="00876405" w:rsidP="00876405">
      <w:pPr>
        <w:jc w:val="both"/>
        <w:rPr>
          <w:rFonts w:asciiTheme="minorHAnsi" w:hAnsiTheme="minorHAnsi" w:cs="Arial"/>
          <w:sz w:val="20"/>
          <w:szCs w:val="20"/>
        </w:rPr>
      </w:pPr>
      <w:r w:rsidRPr="00FD551E">
        <w:rPr>
          <w:rFonts w:asciiTheme="minorHAnsi" w:hAnsiTheme="minorHAnsi" w:cs="Arial"/>
          <w:sz w:val="20"/>
          <w:szCs w:val="20"/>
        </w:rPr>
        <w:t xml:space="preserve">b) a suspensão temporária da participação em licitação e impedimento de contratar com a Administração Pública do Município, prevista na alínea </w:t>
      </w:r>
      <w:r w:rsidRPr="00FD551E">
        <w:rPr>
          <w:rFonts w:asciiTheme="minorHAnsi" w:hAnsiTheme="minorHAnsi" w:cs="Arial"/>
          <w:sz w:val="20"/>
          <w:szCs w:val="20"/>
          <w:u w:val="single"/>
        </w:rPr>
        <w:t>c,</w:t>
      </w:r>
      <w:r w:rsidRPr="00FD551E">
        <w:rPr>
          <w:rFonts w:asciiTheme="minorHAnsi" w:hAnsiTheme="minorHAnsi" w:cs="Arial"/>
          <w:sz w:val="20"/>
          <w:szCs w:val="20"/>
        </w:rPr>
        <w:t xml:space="preserve"> do </w:t>
      </w:r>
      <w:r w:rsidRPr="00FD551E">
        <w:rPr>
          <w:rFonts w:asciiTheme="minorHAnsi" w:hAnsiTheme="minorHAnsi" w:cs="Arial"/>
          <w:i/>
          <w:sz w:val="20"/>
          <w:szCs w:val="20"/>
        </w:rPr>
        <w:t>caput</w:t>
      </w:r>
      <w:r w:rsidRPr="00FD551E">
        <w:rPr>
          <w:rFonts w:asciiTheme="minorHAnsi" w:hAnsiTheme="minorHAnsi" w:cs="Arial"/>
          <w:sz w:val="20"/>
          <w:szCs w:val="20"/>
        </w:rPr>
        <w:t>, será imposta pelo próprio Ordenador de Despesa;</w:t>
      </w:r>
    </w:p>
    <w:p w:rsidR="00876405" w:rsidRPr="00FD551E" w:rsidRDefault="00876405" w:rsidP="00876405">
      <w:pPr>
        <w:jc w:val="both"/>
        <w:rPr>
          <w:rFonts w:asciiTheme="minorHAnsi" w:hAnsiTheme="minorHAnsi" w:cs="Arial"/>
          <w:sz w:val="20"/>
          <w:szCs w:val="20"/>
        </w:rPr>
      </w:pPr>
      <w:r w:rsidRPr="00FD551E">
        <w:rPr>
          <w:rFonts w:asciiTheme="minorHAnsi" w:hAnsiTheme="minorHAnsi" w:cs="Arial"/>
          <w:sz w:val="20"/>
          <w:szCs w:val="20"/>
        </w:rPr>
        <w:t xml:space="preserve">c) a aplicação da sanção prevista na alínea </w:t>
      </w:r>
      <w:r w:rsidRPr="00FD551E">
        <w:rPr>
          <w:rFonts w:asciiTheme="minorHAnsi" w:hAnsiTheme="minorHAnsi" w:cs="Arial"/>
          <w:sz w:val="20"/>
          <w:szCs w:val="20"/>
          <w:u w:val="single"/>
        </w:rPr>
        <w:t>d</w:t>
      </w:r>
      <w:r w:rsidRPr="00FD551E">
        <w:rPr>
          <w:rFonts w:asciiTheme="minorHAnsi" w:hAnsiTheme="minorHAnsi" w:cs="Arial"/>
          <w:sz w:val="20"/>
          <w:szCs w:val="20"/>
        </w:rPr>
        <w:t xml:space="preserve">, </w:t>
      </w:r>
      <w:r w:rsidRPr="00FD551E">
        <w:rPr>
          <w:rFonts w:asciiTheme="minorHAnsi" w:hAnsiTheme="minorHAnsi" w:cs="Arial"/>
          <w:bCs/>
          <w:sz w:val="20"/>
          <w:szCs w:val="20"/>
        </w:rPr>
        <w:t xml:space="preserve">do </w:t>
      </w:r>
      <w:r w:rsidRPr="00FD551E">
        <w:rPr>
          <w:rFonts w:asciiTheme="minorHAnsi" w:hAnsiTheme="minorHAnsi" w:cs="Arial"/>
          <w:i/>
          <w:sz w:val="20"/>
          <w:szCs w:val="20"/>
        </w:rPr>
        <w:t>caput</w:t>
      </w:r>
      <w:r w:rsidRPr="00FD551E">
        <w:rPr>
          <w:rFonts w:asciiTheme="minorHAnsi" w:hAnsiTheme="minorHAnsi" w:cs="Arial"/>
          <w:sz w:val="20"/>
          <w:szCs w:val="20"/>
        </w:rPr>
        <w:t>, é de competência exclusiva do Chefe do Executivo.</w:t>
      </w:r>
    </w:p>
    <w:p w:rsidR="00876405" w:rsidRPr="00FD551E" w:rsidRDefault="005D7E88" w:rsidP="00876405">
      <w:pPr>
        <w:jc w:val="both"/>
        <w:rPr>
          <w:rFonts w:asciiTheme="minorHAnsi" w:hAnsiTheme="minorHAnsi" w:cs="Arial"/>
          <w:sz w:val="20"/>
          <w:szCs w:val="20"/>
        </w:rPr>
      </w:pPr>
      <w:proofErr w:type="gramStart"/>
      <w:r w:rsidRPr="00FD551E">
        <w:rPr>
          <w:rFonts w:asciiTheme="minorHAnsi" w:hAnsiTheme="minorHAnsi" w:cs="Arial"/>
          <w:b/>
          <w:color w:val="000000"/>
          <w:sz w:val="20"/>
          <w:szCs w:val="20"/>
        </w:rPr>
        <w:t>2.15</w:t>
      </w:r>
      <w:r w:rsidR="00EB1B30" w:rsidRPr="00FD551E">
        <w:rPr>
          <w:rFonts w:asciiTheme="minorHAnsi" w:hAnsiTheme="minorHAnsi" w:cs="Arial"/>
          <w:b/>
          <w:color w:val="000000"/>
          <w:sz w:val="20"/>
          <w:szCs w:val="20"/>
        </w:rPr>
        <w:t>.4</w:t>
      </w:r>
      <w:r w:rsidR="00876405" w:rsidRPr="00FD551E">
        <w:rPr>
          <w:rFonts w:asciiTheme="minorHAnsi" w:hAnsiTheme="minorHAnsi" w:cs="Arial"/>
          <w:color w:val="000000"/>
          <w:sz w:val="20"/>
          <w:szCs w:val="20"/>
        </w:rPr>
        <w:t xml:space="preserve"> </w:t>
      </w:r>
      <w:r w:rsidR="00876405" w:rsidRPr="00FD551E">
        <w:rPr>
          <w:rFonts w:asciiTheme="minorHAnsi" w:hAnsiTheme="minorHAnsi" w:cs="Arial"/>
          <w:sz w:val="20"/>
          <w:szCs w:val="20"/>
        </w:rPr>
        <w:t xml:space="preserve"> A</w:t>
      </w:r>
      <w:proofErr w:type="gramEnd"/>
      <w:r w:rsidR="00876405" w:rsidRPr="00FD551E">
        <w:rPr>
          <w:rFonts w:asciiTheme="minorHAnsi" w:hAnsiTheme="minorHAnsi" w:cs="Arial"/>
          <w:sz w:val="20"/>
          <w:szCs w:val="20"/>
        </w:rPr>
        <w:t xml:space="preserve"> multa administrativa, prevista na alínea </w:t>
      </w:r>
      <w:r w:rsidR="00876405" w:rsidRPr="00FD551E">
        <w:rPr>
          <w:rFonts w:asciiTheme="minorHAnsi" w:hAnsiTheme="minorHAnsi" w:cs="Arial"/>
          <w:sz w:val="20"/>
          <w:szCs w:val="20"/>
          <w:u w:val="single"/>
        </w:rPr>
        <w:t>b,</w:t>
      </w:r>
      <w:r w:rsidR="00876405" w:rsidRPr="00FD551E">
        <w:rPr>
          <w:rFonts w:asciiTheme="minorHAnsi" w:hAnsiTheme="minorHAnsi" w:cs="Arial"/>
          <w:sz w:val="20"/>
          <w:szCs w:val="20"/>
        </w:rPr>
        <w:t xml:space="preserve"> do </w:t>
      </w:r>
      <w:r w:rsidR="00876405" w:rsidRPr="00FD551E">
        <w:rPr>
          <w:rFonts w:asciiTheme="minorHAnsi" w:hAnsiTheme="minorHAnsi" w:cs="Arial"/>
          <w:i/>
          <w:sz w:val="20"/>
          <w:szCs w:val="20"/>
        </w:rPr>
        <w:t>capu</w:t>
      </w:r>
      <w:r w:rsidR="00876405" w:rsidRPr="00FD551E">
        <w:rPr>
          <w:rFonts w:asciiTheme="minorHAnsi" w:hAnsiTheme="minorHAnsi" w:cs="Arial"/>
          <w:sz w:val="20"/>
          <w:szCs w:val="20"/>
        </w:rPr>
        <w:t xml:space="preserve">t: </w:t>
      </w:r>
    </w:p>
    <w:p w:rsidR="00876405" w:rsidRPr="00FD551E" w:rsidRDefault="00876405" w:rsidP="00876405">
      <w:pPr>
        <w:jc w:val="both"/>
        <w:rPr>
          <w:rFonts w:asciiTheme="minorHAnsi" w:hAnsiTheme="minorHAnsi" w:cs="Arial"/>
          <w:sz w:val="20"/>
          <w:szCs w:val="20"/>
        </w:rPr>
      </w:pPr>
      <w:r w:rsidRPr="00FD551E">
        <w:rPr>
          <w:rFonts w:asciiTheme="minorHAnsi" w:hAnsiTheme="minorHAnsi" w:cs="Arial"/>
          <w:sz w:val="20"/>
          <w:szCs w:val="20"/>
        </w:rPr>
        <w:t>a) corresponderá ao valor de até 5% (cinco por cento) sobre o valor do Contrato, aplicada de acordo com a gravidade da infração e proporcionalmente às parcelas não executadas;</w:t>
      </w:r>
    </w:p>
    <w:p w:rsidR="00876405" w:rsidRPr="00FD551E" w:rsidRDefault="00876405" w:rsidP="00876405">
      <w:pPr>
        <w:jc w:val="both"/>
        <w:rPr>
          <w:rFonts w:asciiTheme="minorHAnsi" w:hAnsiTheme="minorHAnsi" w:cs="Arial"/>
          <w:sz w:val="20"/>
          <w:szCs w:val="20"/>
        </w:rPr>
      </w:pPr>
      <w:r w:rsidRPr="00FD551E">
        <w:rPr>
          <w:rFonts w:asciiTheme="minorHAnsi" w:hAnsiTheme="minorHAnsi" w:cs="Arial"/>
          <w:sz w:val="20"/>
          <w:szCs w:val="20"/>
        </w:rPr>
        <w:t xml:space="preserve">b) poderá ser aplicada cumulativamente a qualquer outra; </w:t>
      </w:r>
    </w:p>
    <w:p w:rsidR="00876405" w:rsidRPr="00FD551E" w:rsidRDefault="00876405" w:rsidP="00876405">
      <w:pPr>
        <w:jc w:val="both"/>
        <w:rPr>
          <w:rFonts w:asciiTheme="minorHAnsi" w:hAnsiTheme="minorHAnsi" w:cs="Arial"/>
          <w:sz w:val="20"/>
          <w:szCs w:val="20"/>
        </w:rPr>
      </w:pPr>
      <w:r w:rsidRPr="00FD551E">
        <w:rPr>
          <w:rFonts w:asciiTheme="minorHAnsi" w:hAnsiTheme="minorHAnsi" w:cs="Arial"/>
          <w:sz w:val="20"/>
          <w:szCs w:val="20"/>
        </w:rPr>
        <w:t xml:space="preserve">c) não tem caráter compensatório e seu pagamento não exime a responsabilidade por perdas e danos das infrações cometidas; </w:t>
      </w:r>
    </w:p>
    <w:p w:rsidR="00876405" w:rsidRPr="00FD551E" w:rsidRDefault="00876405" w:rsidP="00876405">
      <w:pPr>
        <w:jc w:val="both"/>
        <w:rPr>
          <w:rFonts w:asciiTheme="minorHAnsi" w:hAnsiTheme="minorHAnsi" w:cs="Arial"/>
          <w:sz w:val="20"/>
          <w:szCs w:val="20"/>
        </w:rPr>
      </w:pPr>
      <w:r w:rsidRPr="00FD551E">
        <w:rPr>
          <w:rFonts w:asciiTheme="minorHAnsi" w:hAnsiTheme="minorHAnsi" w:cs="Arial"/>
          <w:sz w:val="20"/>
          <w:szCs w:val="20"/>
        </w:rPr>
        <w:t>d) deverá ser graduada conforme a gravidade da infração;</w:t>
      </w:r>
    </w:p>
    <w:p w:rsidR="00876405" w:rsidRPr="00FD551E" w:rsidRDefault="00876405" w:rsidP="00876405">
      <w:pPr>
        <w:jc w:val="both"/>
        <w:rPr>
          <w:rFonts w:asciiTheme="minorHAnsi" w:hAnsiTheme="minorHAnsi" w:cs="Arial"/>
          <w:sz w:val="20"/>
          <w:szCs w:val="20"/>
        </w:rPr>
      </w:pPr>
      <w:r w:rsidRPr="00FD551E">
        <w:rPr>
          <w:rFonts w:asciiTheme="minorHAnsi" w:hAnsiTheme="minorHAnsi" w:cs="Arial"/>
          <w:sz w:val="20"/>
          <w:szCs w:val="20"/>
        </w:rPr>
        <w:t xml:space="preserve">e) nas reincidências específicas, deverá corresponder ao dobro do valor da que tiver sido inicialmente imposta, observando-se sempre o limite de 20% (vinte por cento) do valor do contrato ou do empenho. </w:t>
      </w:r>
    </w:p>
    <w:p w:rsidR="00876405" w:rsidRPr="00FD551E" w:rsidRDefault="00EB1B30" w:rsidP="00876405">
      <w:pPr>
        <w:jc w:val="both"/>
        <w:rPr>
          <w:rFonts w:asciiTheme="minorHAnsi" w:hAnsiTheme="minorHAnsi" w:cs="Arial"/>
          <w:sz w:val="20"/>
          <w:szCs w:val="20"/>
        </w:rPr>
      </w:pPr>
      <w:r w:rsidRPr="00FD551E">
        <w:rPr>
          <w:rFonts w:asciiTheme="minorHAnsi" w:hAnsiTheme="minorHAnsi" w:cs="Arial"/>
          <w:b/>
          <w:color w:val="000000"/>
          <w:sz w:val="20"/>
          <w:szCs w:val="20"/>
        </w:rPr>
        <w:t>2.1</w:t>
      </w:r>
      <w:r w:rsidR="005D7E88" w:rsidRPr="00FD551E">
        <w:rPr>
          <w:rFonts w:asciiTheme="minorHAnsi" w:hAnsiTheme="minorHAnsi" w:cs="Arial"/>
          <w:b/>
          <w:color w:val="000000"/>
          <w:sz w:val="20"/>
          <w:szCs w:val="20"/>
        </w:rPr>
        <w:t>5</w:t>
      </w:r>
      <w:r w:rsidRPr="00FD551E">
        <w:rPr>
          <w:rFonts w:asciiTheme="minorHAnsi" w:hAnsiTheme="minorHAnsi" w:cs="Arial"/>
          <w:b/>
          <w:color w:val="000000"/>
          <w:sz w:val="20"/>
          <w:szCs w:val="20"/>
        </w:rPr>
        <w:t>.5</w:t>
      </w:r>
      <w:r w:rsidR="00876405" w:rsidRPr="00FD551E">
        <w:rPr>
          <w:rFonts w:asciiTheme="minorHAnsi" w:hAnsiTheme="minorHAnsi" w:cs="Arial"/>
          <w:color w:val="000000"/>
          <w:sz w:val="20"/>
          <w:szCs w:val="20"/>
        </w:rPr>
        <w:t xml:space="preserve"> </w:t>
      </w:r>
      <w:r w:rsidR="00876405" w:rsidRPr="00FD551E">
        <w:rPr>
          <w:rFonts w:asciiTheme="minorHAnsi" w:hAnsiTheme="minorHAnsi" w:cs="Arial"/>
          <w:sz w:val="20"/>
          <w:szCs w:val="20"/>
        </w:rPr>
        <w:t xml:space="preserve">A suspensão temporária da participação em licitação e impedimento de contratar com a Administração Pública, prevista na alínea </w:t>
      </w:r>
      <w:r w:rsidR="00876405" w:rsidRPr="00FD551E">
        <w:rPr>
          <w:rFonts w:asciiTheme="minorHAnsi" w:hAnsiTheme="minorHAnsi" w:cs="Arial"/>
          <w:sz w:val="20"/>
          <w:szCs w:val="20"/>
          <w:u w:val="single"/>
        </w:rPr>
        <w:t>c,</w:t>
      </w:r>
      <w:r w:rsidR="00876405" w:rsidRPr="00FD551E">
        <w:rPr>
          <w:rFonts w:asciiTheme="minorHAnsi" w:hAnsiTheme="minorHAnsi" w:cs="Arial"/>
          <w:sz w:val="20"/>
          <w:szCs w:val="20"/>
        </w:rPr>
        <w:t xml:space="preserve"> do </w:t>
      </w:r>
      <w:r w:rsidR="00876405" w:rsidRPr="00FD551E">
        <w:rPr>
          <w:rFonts w:asciiTheme="minorHAnsi" w:hAnsiTheme="minorHAnsi" w:cs="Arial"/>
          <w:i/>
          <w:sz w:val="20"/>
          <w:szCs w:val="20"/>
        </w:rPr>
        <w:t>caput</w:t>
      </w:r>
      <w:r w:rsidR="00876405" w:rsidRPr="00FD551E">
        <w:rPr>
          <w:rFonts w:asciiTheme="minorHAnsi" w:hAnsiTheme="minorHAnsi" w:cs="Arial"/>
          <w:sz w:val="20"/>
          <w:szCs w:val="20"/>
        </w:rPr>
        <w:t xml:space="preserve">: </w:t>
      </w:r>
    </w:p>
    <w:p w:rsidR="00876405" w:rsidRPr="00FD551E" w:rsidRDefault="00876405" w:rsidP="00876405">
      <w:pPr>
        <w:jc w:val="both"/>
        <w:rPr>
          <w:rFonts w:asciiTheme="minorHAnsi" w:hAnsiTheme="minorHAnsi" w:cs="Arial"/>
          <w:sz w:val="20"/>
          <w:szCs w:val="20"/>
        </w:rPr>
      </w:pPr>
      <w:r w:rsidRPr="00FD551E">
        <w:rPr>
          <w:rFonts w:asciiTheme="minorHAnsi" w:hAnsiTheme="minorHAnsi" w:cs="Arial"/>
          <w:sz w:val="20"/>
          <w:szCs w:val="20"/>
        </w:rPr>
        <w:t>a) não poderá ser aplicada em prazo superior a 2 (dois) anos;</w:t>
      </w:r>
    </w:p>
    <w:p w:rsidR="00876405" w:rsidRPr="00FD551E" w:rsidRDefault="00876405" w:rsidP="00876405">
      <w:pPr>
        <w:jc w:val="both"/>
        <w:rPr>
          <w:rFonts w:asciiTheme="minorHAnsi" w:hAnsiTheme="minorHAnsi" w:cs="Arial"/>
          <w:sz w:val="20"/>
          <w:szCs w:val="20"/>
        </w:rPr>
      </w:pPr>
      <w:r w:rsidRPr="00FD551E">
        <w:rPr>
          <w:rFonts w:asciiTheme="minorHAnsi" w:hAnsiTheme="minorHAnsi" w:cs="Arial"/>
          <w:sz w:val="20"/>
          <w:szCs w:val="20"/>
        </w:rPr>
        <w:t xml:space="preserve">b) sem prejuízo de outras hipóteses, deverá ser aplicada quando o adjudicatário faltoso, sancionado com multa, não realizar o depósito do respectivo valor, no prazo devido.  </w:t>
      </w:r>
    </w:p>
    <w:p w:rsidR="00876405" w:rsidRPr="00FD551E" w:rsidRDefault="00EB1B30" w:rsidP="00876405">
      <w:pPr>
        <w:jc w:val="both"/>
        <w:rPr>
          <w:rFonts w:asciiTheme="minorHAnsi" w:hAnsiTheme="minorHAnsi" w:cs="Arial"/>
          <w:sz w:val="20"/>
          <w:szCs w:val="20"/>
        </w:rPr>
      </w:pPr>
      <w:r w:rsidRPr="00FD551E">
        <w:rPr>
          <w:rFonts w:asciiTheme="minorHAnsi" w:hAnsiTheme="minorHAnsi" w:cs="Arial"/>
          <w:b/>
          <w:color w:val="000000"/>
          <w:sz w:val="20"/>
          <w:szCs w:val="20"/>
        </w:rPr>
        <w:t>2.1</w:t>
      </w:r>
      <w:r w:rsidR="005D7E88" w:rsidRPr="00FD551E">
        <w:rPr>
          <w:rFonts w:asciiTheme="minorHAnsi" w:hAnsiTheme="minorHAnsi" w:cs="Arial"/>
          <w:b/>
          <w:color w:val="000000"/>
          <w:sz w:val="20"/>
          <w:szCs w:val="20"/>
        </w:rPr>
        <w:t>5</w:t>
      </w:r>
      <w:r w:rsidRPr="00FD551E">
        <w:rPr>
          <w:rFonts w:asciiTheme="minorHAnsi" w:hAnsiTheme="minorHAnsi" w:cs="Arial"/>
          <w:b/>
          <w:color w:val="000000"/>
          <w:sz w:val="20"/>
          <w:szCs w:val="20"/>
        </w:rPr>
        <w:t>.6</w:t>
      </w:r>
      <w:r w:rsidR="00876405" w:rsidRPr="00FD551E">
        <w:rPr>
          <w:rFonts w:asciiTheme="minorHAnsi" w:hAnsiTheme="minorHAnsi" w:cs="Arial"/>
          <w:color w:val="000000"/>
          <w:sz w:val="20"/>
          <w:szCs w:val="20"/>
        </w:rPr>
        <w:t xml:space="preserve"> </w:t>
      </w:r>
      <w:r w:rsidR="00876405" w:rsidRPr="00FD551E">
        <w:rPr>
          <w:rFonts w:asciiTheme="minorHAnsi" w:hAnsiTheme="minorHAnsi" w:cs="Arial"/>
          <w:sz w:val="20"/>
          <w:szCs w:val="20"/>
        </w:rPr>
        <w:t xml:space="preserve">A declaração de inidoneidade para licitar e contratar com a Administração Pública, prevista na alínea </w:t>
      </w:r>
      <w:r w:rsidR="00876405" w:rsidRPr="00FD551E">
        <w:rPr>
          <w:rFonts w:asciiTheme="minorHAnsi" w:hAnsiTheme="minorHAnsi" w:cs="Arial"/>
          <w:sz w:val="20"/>
          <w:szCs w:val="20"/>
          <w:u w:val="single"/>
        </w:rPr>
        <w:t>d,</w:t>
      </w:r>
      <w:r w:rsidR="00876405" w:rsidRPr="00FD551E">
        <w:rPr>
          <w:rFonts w:asciiTheme="minorHAnsi" w:hAnsiTheme="minorHAnsi" w:cs="Arial"/>
          <w:sz w:val="20"/>
          <w:szCs w:val="20"/>
        </w:rPr>
        <w:t xml:space="preserve"> do </w:t>
      </w:r>
      <w:r w:rsidR="00876405" w:rsidRPr="00FD551E">
        <w:rPr>
          <w:rFonts w:asciiTheme="minorHAnsi" w:hAnsiTheme="minorHAnsi" w:cs="Arial"/>
          <w:i/>
          <w:sz w:val="20"/>
          <w:szCs w:val="20"/>
        </w:rPr>
        <w:t>caput</w:t>
      </w:r>
      <w:r w:rsidR="00876405" w:rsidRPr="00FD551E">
        <w:rPr>
          <w:rFonts w:asciiTheme="minorHAnsi" w:hAnsiTheme="minorHAnsi" w:cs="Arial"/>
          <w:sz w:val="20"/>
          <w:szCs w:val="20"/>
        </w:rPr>
        <w:t>, perdurará pelo tempo em que os motivos determinantes da punição ou até que seja promovida a reabilitação perante a própria autoridade que aplicou a penalidade, que será concedida sempre que o contratado ressarcir a Administração Pública pelos prejuízos causados.</w:t>
      </w:r>
    </w:p>
    <w:p w:rsidR="00876405" w:rsidRPr="00FD551E" w:rsidRDefault="005D7E88" w:rsidP="00876405">
      <w:pPr>
        <w:jc w:val="both"/>
        <w:rPr>
          <w:rFonts w:asciiTheme="minorHAnsi" w:hAnsiTheme="minorHAnsi" w:cs="Arial"/>
          <w:sz w:val="20"/>
          <w:szCs w:val="20"/>
        </w:rPr>
      </w:pPr>
      <w:r w:rsidRPr="00FD551E">
        <w:rPr>
          <w:rFonts w:asciiTheme="minorHAnsi" w:hAnsiTheme="minorHAnsi" w:cs="Arial"/>
          <w:b/>
          <w:color w:val="000000"/>
          <w:sz w:val="20"/>
          <w:szCs w:val="20"/>
        </w:rPr>
        <w:t>2.15</w:t>
      </w:r>
      <w:r w:rsidR="00EB1B30" w:rsidRPr="00FD551E">
        <w:rPr>
          <w:rFonts w:asciiTheme="minorHAnsi" w:hAnsiTheme="minorHAnsi" w:cs="Arial"/>
          <w:b/>
          <w:color w:val="000000"/>
          <w:sz w:val="20"/>
          <w:szCs w:val="20"/>
        </w:rPr>
        <w:t>.7</w:t>
      </w:r>
      <w:r w:rsidR="00876405" w:rsidRPr="00FD551E">
        <w:rPr>
          <w:rFonts w:asciiTheme="minorHAnsi" w:hAnsiTheme="minorHAnsi" w:cs="Arial"/>
          <w:color w:val="000000"/>
          <w:sz w:val="20"/>
          <w:szCs w:val="20"/>
        </w:rPr>
        <w:t xml:space="preserve"> </w:t>
      </w:r>
      <w:r w:rsidR="00876405" w:rsidRPr="00FD551E">
        <w:rPr>
          <w:rFonts w:asciiTheme="minorHAnsi" w:hAnsiTheme="minorHAnsi" w:cs="Arial"/>
          <w:sz w:val="20"/>
          <w:szCs w:val="20"/>
        </w:rPr>
        <w:t xml:space="preserve">A reabilitação referida pelo parágrafo sexto poderá ser requerida após 2 (dois) anos de sua aplicação. </w:t>
      </w:r>
    </w:p>
    <w:p w:rsidR="00876405" w:rsidRPr="00FD551E" w:rsidRDefault="00EB1B30" w:rsidP="00876405">
      <w:pPr>
        <w:jc w:val="both"/>
        <w:rPr>
          <w:rFonts w:asciiTheme="minorHAnsi" w:hAnsiTheme="minorHAnsi" w:cs="Arial"/>
          <w:sz w:val="20"/>
          <w:szCs w:val="20"/>
        </w:rPr>
      </w:pPr>
      <w:r w:rsidRPr="00FD551E">
        <w:rPr>
          <w:rFonts w:asciiTheme="minorHAnsi" w:hAnsiTheme="minorHAnsi" w:cs="Arial"/>
          <w:b/>
          <w:color w:val="000000"/>
          <w:sz w:val="20"/>
          <w:szCs w:val="20"/>
        </w:rPr>
        <w:lastRenderedPageBreak/>
        <w:t>2.1</w:t>
      </w:r>
      <w:r w:rsidR="005D7E88" w:rsidRPr="00FD551E">
        <w:rPr>
          <w:rFonts w:asciiTheme="minorHAnsi" w:hAnsiTheme="minorHAnsi" w:cs="Arial"/>
          <w:b/>
          <w:color w:val="000000"/>
          <w:sz w:val="20"/>
          <w:szCs w:val="20"/>
        </w:rPr>
        <w:t>5</w:t>
      </w:r>
      <w:r w:rsidRPr="00FD551E">
        <w:rPr>
          <w:rFonts w:asciiTheme="minorHAnsi" w:hAnsiTheme="minorHAnsi" w:cs="Arial"/>
          <w:b/>
          <w:color w:val="000000"/>
          <w:sz w:val="20"/>
          <w:szCs w:val="20"/>
        </w:rPr>
        <w:t>.8</w:t>
      </w:r>
      <w:r w:rsidR="00876405" w:rsidRPr="00FD551E">
        <w:rPr>
          <w:rFonts w:asciiTheme="minorHAnsi" w:hAnsiTheme="minorHAnsi" w:cs="Arial"/>
          <w:color w:val="000000"/>
          <w:sz w:val="20"/>
          <w:szCs w:val="20"/>
        </w:rPr>
        <w:t xml:space="preserve"> </w:t>
      </w:r>
      <w:r w:rsidR="00876405" w:rsidRPr="00FD551E">
        <w:rPr>
          <w:rFonts w:asciiTheme="minorHAnsi" w:hAnsiTheme="minorHAnsi" w:cs="Arial"/>
          <w:sz w:val="20"/>
          <w:szCs w:val="20"/>
        </w:rPr>
        <w:t xml:space="preserve">O atraso injustificado no cumprimento das obrigações contratuais sujeitará a </w:t>
      </w:r>
      <w:r w:rsidR="00876405" w:rsidRPr="00FD551E">
        <w:rPr>
          <w:rFonts w:asciiTheme="minorHAnsi" w:hAnsiTheme="minorHAnsi" w:cs="Arial"/>
          <w:b/>
          <w:sz w:val="20"/>
          <w:szCs w:val="20"/>
        </w:rPr>
        <w:t>CONTRATADA</w:t>
      </w:r>
      <w:r w:rsidR="00876405" w:rsidRPr="00FD551E">
        <w:rPr>
          <w:rFonts w:asciiTheme="minorHAnsi" w:hAnsiTheme="minorHAnsi" w:cs="Arial"/>
          <w:sz w:val="20"/>
          <w:szCs w:val="20"/>
        </w:rPr>
        <w:t xml:space="preserve">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w:t>
      </w:r>
      <w:r w:rsidR="00876405" w:rsidRPr="00FD551E">
        <w:rPr>
          <w:rFonts w:asciiTheme="minorHAnsi" w:hAnsiTheme="minorHAnsi" w:cs="Arial"/>
          <w:b/>
          <w:sz w:val="20"/>
          <w:szCs w:val="20"/>
        </w:rPr>
        <w:t>CONTRATANTE</w:t>
      </w:r>
      <w:r w:rsidR="00876405" w:rsidRPr="00FD551E">
        <w:rPr>
          <w:rFonts w:asciiTheme="minorHAnsi" w:hAnsiTheme="minorHAnsi" w:cs="Arial"/>
          <w:sz w:val="20"/>
          <w:szCs w:val="20"/>
        </w:rPr>
        <w:t xml:space="preserve"> ou da aplicação das sanções administrativas.</w:t>
      </w:r>
    </w:p>
    <w:p w:rsidR="00876405" w:rsidRPr="00FD551E" w:rsidRDefault="005D7E88" w:rsidP="00876405">
      <w:pPr>
        <w:jc w:val="both"/>
        <w:rPr>
          <w:rFonts w:asciiTheme="minorHAnsi" w:hAnsiTheme="minorHAnsi" w:cs="Arial"/>
          <w:sz w:val="20"/>
          <w:szCs w:val="20"/>
        </w:rPr>
      </w:pPr>
      <w:r w:rsidRPr="00FD551E">
        <w:rPr>
          <w:rFonts w:asciiTheme="minorHAnsi" w:hAnsiTheme="minorHAnsi" w:cs="Arial"/>
          <w:b/>
          <w:color w:val="000000"/>
          <w:sz w:val="20"/>
          <w:szCs w:val="20"/>
        </w:rPr>
        <w:t>2.15</w:t>
      </w:r>
      <w:r w:rsidR="00EB1B30" w:rsidRPr="00FD551E">
        <w:rPr>
          <w:rFonts w:asciiTheme="minorHAnsi" w:hAnsiTheme="minorHAnsi" w:cs="Arial"/>
          <w:b/>
          <w:color w:val="000000"/>
          <w:sz w:val="20"/>
          <w:szCs w:val="20"/>
        </w:rPr>
        <w:t>.9</w:t>
      </w:r>
      <w:r w:rsidR="00876405" w:rsidRPr="00FD551E">
        <w:rPr>
          <w:rFonts w:asciiTheme="minorHAnsi" w:hAnsiTheme="minorHAnsi" w:cs="Arial"/>
          <w:color w:val="000000"/>
          <w:sz w:val="20"/>
          <w:szCs w:val="20"/>
        </w:rPr>
        <w:t xml:space="preserve"> </w:t>
      </w:r>
      <w:r w:rsidR="00876405" w:rsidRPr="00FD551E">
        <w:rPr>
          <w:rFonts w:asciiTheme="minorHAnsi" w:hAnsiTheme="minorHAnsi" w:cs="Arial"/>
          <w:sz w:val="20"/>
          <w:szCs w:val="20"/>
        </w:rPr>
        <w:t>A aplicação de sanção não exclui a possibilidade de rescisão administrativa do Contrato, garantido o contraditório e a defesa prévia.</w:t>
      </w:r>
    </w:p>
    <w:p w:rsidR="00876405" w:rsidRPr="00FD551E" w:rsidRDefault="005D7E88" w:rsidP="00876405">
      <w:pPr>
        <w:jc w:val="both"/>
        <w:rPr>
          <w:rFonts w:asciiTheme="minorHAnsi" w:hAnsiTheme="minorHAnsi" w:cs="Arial"/>
          <w:sz w:val="20"/>
          <w:szCs w:val="20"/>
        </w:rPr>
      </w:pPr>
      <w:r w:rsidRPr="00FD551E">
        <w:rPr>
          <w:rFonts w:asciiTheme="minorHAnsi" w:hAnsiTheme="minorHAnsi" w:cs="Arial"/>
          <w:b/>
          <w:color w:val="000000"/>
          <w:sz w:val="20"/>
          <w:szCs w:val="20"/>
        </w:rPr>
        <w:t>2.15</w:t>
      </w:r>
      <w:r w:rsidR="00EB1B30" w:rsidRPr="00FD551E">
        <w:rPr>
          <w:rFonts w:asciiTheme="minorHAnsi" w:hAnsiTheme="minorHAnsi" w:cs="Arial"/>
          <w:b/>
          <w:color w:val="000000"/>
          <w:sz w:val="20"/>
          <w:szCs w:val="20"/>
        </w:rPr>
        <w:t>.10</w:t>
      </w:r>
      <w:r w:rsidR="00876405" w:rsidRPr="00FD551E">
        <w:rPr>
          <w:rFonts w:asciiTheme="minorHAnsi" w:hAnsiTheme="minorHAnsi" w:cs="Arial"/>
          <w:color w:val="000000"/>
          <w:sz w:val="20"/>
          <w:szCs w:val="20"/>
        </w:rPr>
        <w:t xml:space="preserve"> </w:t>
      </w:r>
      <w:r w:rsidR="00876405" w:rsidRPr="00FD551E">
        <w:rPr>
          <w:rFonts w:asciiTheme="minorHAnsi" w:hAnsiTheme="minorHAnsi" w:cs="Arial"/>
          <w:sz w:val="20"/>
          <w:szCs w:val="20"/>
        </w:rPr>
        <w:t>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rsidR="00876405" w:rsidRPr="00FD551E" w:rsidRDefault="005D7E88" w:rsidP="00876405">
      <w:pPr>
        <w:jc w:val="both"/>
        <w:rPr>
          <w:rFonts w:asciiTheme="minorHAnsi" w:hAnsiTheme="minorHAnsi" w:cs="Arial"/>
          <w:sz w:val="20"/>
          <w:szCs w:val="20"/>
        </w:rPr>
      </w:pPr>
      <w:r w:rsidRPr="00FD551E">
        <w:rPr>
          <w:rFonts w:asciiTheme="minorHAnsi" w:hAnsiTheme="minorHAnsi" w:cs="Arial"/>
          <w:b/>
          <w:color w:val="000000"/>
          <w:sz w:val="20"/>
          <w:szCs w:val="20"/>
        </w:rPr>
        <w:t>2.15</w:t>
      </w:r>
      <w:r w:rsidR="00EB1B30" w:rsidRPr="00FD551E">
        <w:rPr>
          <w:rFonts w:asciiTheme="minorHAnsi" w:hAnsiTheme="minorHAnsi" w:cs="Arial"/>
          <w:b/>
          <w:color w:val="000000"/>
          <w:sz w:val="20"/>
          <w:szCs w:val="20"/>
        </w:rPr>
        <w:t>.11</w:t>
      </w:r>
      <w:r w:rsidR="00876405" w:rsidRPr="00FD551E">
        <w:rPr>
          <w:rFonts w:asciiTheme="minorHAnsi" w:hAnsiTheme="minorHAnsi" w:cs="Arial"/>
          <w:color w:val="000000"/>
          <w:sz w:val="20"/>
          <w:szCs w:val="20"/>
        </w:rPr>
        <w:t xml:space="preserve"> </w:t>
      </w:r>
      <w:r w:rsidR="00876405" w:rsidRPr="00FD551E">
        <w:rPr>
          <w:rFonts w:asciiTheme="minorHAnsi" w:hAnsiTheme="minorHAnsi" w:cs="Arial"/>
          <w:sz w:val="20"/>
          <w:szCs w:val="20"/>
        </w:rPr>
        <w:t>Ao interessado será garantido o contraditório e a defesa prévia.</w:t>
      </w:r>
    </w:p>
    <w:p w:rsidR="00876405" w:rsidRPr="00FD551E" w:rsidRDefault="005D7E88" w:rsidP="00876405">
      <w:pPr>
        <w:jc w:val="both"/>
        <w:rPr>
          <w:rFonts w:asciiTheme="minorHAnsi" w:hAnsiTheme="minorHAnsi" w:cs="Arial"/>
          <w:sz w:val="20"/>
          <w:szCs w:val="20"/>
        </w:rPr>
      </w:pPr>
      <w:r w:rsidRPr="00FD551E">
        <w:rPr>
          <w:rFonts w:asciiTheme="minorHAnsi" w:hAnsiTheme="minorHAnsi" w:cs="Arial"/>
          <w:b/>
          <w:color w:val="000000"/>
          <w:sz w:val="20"/>
          <w:szCs w:val="20"/>
        </w:rPr>
        <w:t>2.15</w:t>
      </w:r>
      <w:r w:rsidR="00EB1B30" w:rsidRPr="00FD551E">
        <w:rPr>
          <w:rFonts w:asciiTheme="minorHAnsi" w:hAnsiTheme="minorHAnsi" w:cs="Arial"/>
          <w:b/>
          <w:color w:val="000000"/>
          <w:sz w:val="20"/>
          <w:szCs w:val="20"/>
        </w:rPr>
        <w:t>.12</w:t>
      </w:r>
      <w:r w:rsidR="00876405" w:rsidRPr="00FD551E">
        <w:rPr>
          <w:rFonts w:asciiTheme="minorHAnsi" w:hAnsiTheme="minorHAnsi" w:cs="Arial"/>
          <w:color w:val="000000"/>
          <w:sz w:val="20"/>
          <w:szCs w:val="20"/>
        </w:rPr>
        <w:t xml:space="preserve"> </w:t>
      </w:r>
      <w:r w:rsidR="00876405" w:rsidRPr="00FD551E">
        <w:rPr>
          <w:rFonts w:asciiTheme="minorHAnsi" w:hAnsiTheme="minorHAnsi" w:cs="Arial"/>
          <w:sz w:val="20"/>
          <w:szCs w:val="20"/>
        </w:rPr>
        <w:t xml:space="preserve">A intimação do interessado deverá indicar o prazo e o local para a apresentação da defesa. </w:t>
      </w:r>
    </w:p>
    <w:p w:rsidR="00876405" w:rsidRPr="00FD551E" w:rsidRDefault="005D7E88" w:rsidP="00876405">
      <w:pPr>
        <w:jc w:val="both"/>
        <w:rPr>
          <w:rFonts w:asciiTheme="minorHAnsi" w:hAnsiTheme="minorHAnsi" w:cs="Arial"/>
          <w:sz w:val="20"/>
          <w:szCs w:val="20"/>
        </w:rPr>
      </w:pPr>
      <w:r w:rsidRPr="00FD551E">
        <w:rPr>
          <w:rFonts w:asciiTheme="minorHAnsi" w:hAnsiTheme="minorHAnsi" w:cs="Arial"/>
          <w:b/>
          <w:color w:val="000000"/>
          <w:sz w:val="20"/>
          <w:szCs w:val="20"/>
        </w:rPr>
        <w:t>2.15</w:t>
      </w:r>
      <w:r w:rsidR="00EB1B30" w:rsidRPr="00FD551E">
        <w:rPr>
          <w:rFonts w:asciiTheme="minorHAnsi" w:hAnsiTheme="minorHAnsi" w:cs="Arial"/>
          <w:b/>
          <w:color w:val="000000"/>
          <w:sz w:val="20"/>
          <w:szCs w:val="20"/>
        </w:rPr>
        <w:t>.13</w:t>
      </w:r>
      <w:r w:rsidR="00876405" w:rsidRPr="00FD551E">
        <w:rPr>
          <w:rFonts w:asciiTheme="minorHAnsi" w:hAnsiTheme="minorHAnsi" w:cs="Arial"/>
          <w:color w:val="000000"/>
          <w:sz w:val="20"/>
          <w:szCs w:val="20"/>
        </w:rPr>
        <w:t xml:space="preserve"> </w:t>
      </w:r>
      <w:r w:rsidR="00876405" w:rsidRPr="00FD551E">
        <w:rPr>
          <w:rFonts w:asciiTheme="minorHAnsi" w:hAnsiTheme="minorHAnsi" w:cs="Arial"/>
          <w:sz w:val="20"/>
          <w:szCs w:val="20"/>
        </w:rPr>
        <w:t xml:space="preserve">A defesa prévia do interessado será exercida no prazo de 5 (cinco) dias úteis, no caso de aplicação das penalidades previstas nas alíneas </w:t>
      </w:r>
      <w:proofErr w:type="gramStart"/>
      <w:r w:rsidR="00876405" w:rsidRPr="00FD551E">
        <w:rPr>
          <w:rFonts w:asciiTheme="minorHAnsi" w:hAnsiTheme="minorHAnsi" w:cs="Arial"/>
          <w:sz w:val="20"/>
          <w:szCs w:val="20"/>
          <w:u w:val="single"/>
        </w:rPr>
        <w:t>a</w:t>
      </w:r>
      <w:r w:rsidR="00876405" w:rsidRPr="00FD551E">
        <w:rPr>
          <w:rFonts w:asciiTheme="minorHAnsi" w:hAnsiTheme="minorHAnsi" w:cs="Arial"/>
          <w:sz w:val="20"/>
          <w:szCs w:val="20"/>
        </w:rPr>
        <w:t xml:space="preserve">, </w:t>
      </w:r>
      <w:r w:rsidR="00876405" w:rsidRPr="00FD551E">
        <w:rPr>
          <w:rFonts w:asciiTheme="minorHAnsi" w:hAnsiTheme="minorHAnsi" w:cs="Arial"/>
          <w:sz w:val="20"/>
          <w:szCs w:val="20"/>
          <w:u w:val="single"/>
        </w:rPr>
        <w:t>b</w:t>
      </w:r>
      <w:proofErr w:type="gramEnd"/>
      <w:r w:rsidR="00876405" w:rsidRPr="00FD551E">
        <w:rPr>
          <w:rFonts w:asciiTheme="minorHAnsi" w:hAnsiTheme="minorHAnsi" w:cs="Arial"/>
          <w:sz w:val="20"/>
          <w:szCs w:val="20"/>
        </w:rPr>
        <w:t xml:space="preserve"> e </w:t>
      </w:r>
      <w:r w:rsidR="00876405" w:rsidRPr="00FD551E">
        <w:rPr>
          <w:rFonts w:asciiTheme="minorHAnsi" w:hAnsiTheme="minorHAnsi" w:cs="Arial"/>
          <w:sz w:val="20"/>
          <w:szCs w:val="20"/>
          <w:u w:val="single"/>
        </w:rPr>
        <w:t>c</w:t>
      </w:r>
      <w:r w:rsidR="00876405" w:rsidRPr="00FD551E">
        <w:rPr>
          <w:rFonts w:asciiTheme="minorHAnsi" w:hAnsiTheme="minorHAnsi" w:cs="Arial"/>
          <w:sz w:val="20"/>
          <w:szCs w:val="20"/>
        </w:rPr>
        <w:t xml:space="preserve">, do </w:t>
      </w:r>
      <w:r w:rsidR="00876405" w:rsidRPr="00FD551E">
        <w:rPr>
          <w:rFonts w:asciiTheme="minorHAnsi" w:hAnsiTheme="minorHAnsi" w:cs="Arial"/>
          <w:i/>
          <w:sz w:val="20"/>
          <w:szCs w:val="20"/>
        </w:rPr>
        <w:t>caput</w:t>
      </w:r>
      <w:r w:rsidR="00876405" w:rsidRPr="00FD551E">
        <w:rPr>
          <w:rFonts w:asciiTheme="minorHAnsi" w:hAnsiTheme="minorHAnsi" w:cs="Arial"/>
          <w:sz w:val="20"/>
          <w:szCs w:val="20"/>
        </w:rPr>
        <w:t xml:space="preserve">, e no prazo de 10 (dez) dias, no caso da alínea </w:t>
      </w:r>
      <w:r w:rsidR="00876405" w:rsidRPr="00FD551E">
        <w:rPr>
          <w:rFonts w:asciiTheme="minorHAnsi" w:hAnsiTheme="minorHAnsi" w:cs="Arial"/>
          <w:sz w:val="20"/>
          <w:szCs w:val="20"/>
          <w:u w:val="single"/>
        </w:rPr>
        <w:t>d</w:t>
      </w:r>
      <w:r w:rsidR="00876405" w:rsidRPr="00FD551E">
        <w:rPr>
          <w:rFonts w:asciiTheme="minorHAnsi" w:hAnsiTheme="minorHAnsi" w:cs="Arial"/>
          <w:sz w:val="20"/>
          <w:szCs w:val="20"/>
        </w:rPr>
        <w:t>.</w:t>
      </w:r>
    </w:p>
    <w:p w:rsidR="00876405" w:rsidRPr="00FD551E" w:rsidRDefault="005D7E88" w:rsidP="00876405">
      <w:pPr>
        <w:jc w:val="both"/>
        <w:rPr>
          <w:rFonts w:asciiTheme="minorHAnsi" w:hAnsiTheme="minorHAnsi" w:cs="Arial"/>
          <w:sz w:val="20"/>
          <w:szCs w:val="20"/>
        </w:rPr>
      </w:pPr>
      <w:r w:rsidRPr="00FD551E">
        <w:rPr>
          <w:rFonts w:asciiTheme="minorHAnsi" w:hAnsiTheme="minorHAnsi" w:cs="Arial"/>
          <w:b/>
          <w:color w:val="000000"/>
          <w:sz w:val="20"/>
          <w:szCs w:val="20"/>
        </w:rPr>
        <w:t>2.15</w:t>
      </w:r>
      <w:r w:rsidR="00EB1B30" w:rsidRPr="00FD551E">
        <w:rPr>
          <w:rFonts w:asciiTheme="minorHAnsi" w:hAnsiTheme="minorHAnsi" w:cs="Arial"/>
          <w:b/>
          <w:color w:val="000000"/>
          <w:sz w:val="20"/>
          <w:szCs w:val="20"/>
        </w:rPr>
        <w:t>.14</w:t>
      </w:r>
      <w:r w:rsidR="00876405" w:rsidRPr="00FD551E">
        <w:rPr>
          <w:rFonts w:asciiTheme="minorHAnsi" w:hAnsiTheme="minorHAnsi" w:cs="Arial"/>
          <w:sz w:val="20"/>
          <w:szCs w:val="20"/>
        </w:rPr>
        <w:t xml:space="preserve"> Será emitida decisão conclusiva sobre a aplicação ou não da sanção, pela autoridade competente, devendo ser apresentada a devida motivação, com a demonstração dos fatos e dos respectivos fundamentos jurídicos. </w:t>
      </w:r>
    </w:p>
    <w:p w:rsidR="00876405" w:rsidRPr="00FD551E" w:rsidRDefault="005D7E88" w:rsidP="00876405">
      <w:pPr>
        <w:pStyle w:val="Default"/>
        <w:spacing w:line="276" w:lineRule="auto"/>
        <w:jc w:val="both"/>
        <w:rPr>
          <w:rFonts w:asciiTheme="minorHAnsi" w:hAnsiTheme="minorHAnsi" w:cs="Arial"/>
          <w:sz w:val="20"/>
          <w:szCs w:val="20"/>
        </w:rPr>
      </w:pPr>
      <w:r w:rsidRPr="00FD551E">
        <w:rPr>
          <w:rFonts w:asciiTheme="minorHAnsi" w:hAnsiTheme="minorHAnsi" w:cs="Arial"/>
          <w:b/>
          <w:sz w:val="20"/>
          <w:szCs w:val="20"/>
        </w:rPr>
        <w:t>2.15</w:t>
      </w:r>
      <w:r w:rsidR="00EB1B30" w:rsidRPr="00FD551E">
        <w:rPr>
          <w:rFonts w:asciiTheme="minorHAnsi" w:hAnsiTheme="minorHAnsi" w:cs="Arial"/>
          <w:b/>
          <w:sz w:val="20"/>
          <w:szCs w:val="20"/>
        </w:rPr>
        <w:t xml:space="preserve">.15 </w:t>
      </w:r>
      <w:r w:rsidR="00876405" w:rsidRPr="00FD551E">
        <w:rPr>
          <w:rFonts w:asciiTheme="minorHAnsi" w:hAnsiTheme="minorHAnsi" w:cs="Arial"/>
          <w:sz w:val="20"/>
          <w:szCs w:val="20"/>
        </w:rPr>
        <w:t xml:space="preserve">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ficarão impedidos de contratar com a Administração Pública do Município de </w:t>
      </w:r>
      <w:r w:rsidR="00EB1B30" w:rsidRPr="00FD551E">
        <w:rPr>
          <w:rFonts w:asciiTheme="minorHAnsi" w:hAnsiTheme="minorHAnsi" w:cs="Arial"/>
          <w:sz w:val="20"/>
          <w:szCs w:val="20"/>
        </w:rPr>
        <w:t xml:space="preserve">Niterói </w:t>
      </w:r>
      <w:r w:rsidR="00876405" w:rsidRPr="00FD551E">
        <w:rPr>
          <w:rFonts w:asciiTheme="minorHAnsi" w:hAnsiTheme="minorHAnsi" w:cs="Arial"/>
          <w:sz w:val="20"/>
          <w:szCs w:val="20"/>
        </w:rPr>
        <w:t>enquanto perdurarem os efeitos da respectiva penalidade.</w:t>
      </w:r>
    </w:p>
    <w:p w:rsidR="00EB1B30" w:rsidRPr="00FD551E" w:rsidRDefault="00EB1B30" w:rsidP="00876405">
      <w:pPr>
        <w:pStyle w:val="Default"/>
        <w:spacing w:line="276" w:lineRule="auto"/>
        <w:jc w:val="both"/>
        <w:rPr>
          <w:rFonts w:asciiTheme="minorHAnsi" w:hAnsiTheme="minorHAnsi" w:cs="Arial"/>
          <w:sz w:val="20"/>
          <w:szCs w:val="20"/>
        </w:rPr>
      </w:pPr>
    </w:p>
    <w:p w:rsidR="009D506D" w:rsidRPr="00FD551E" w:rsidRDefault="005D7E88" w:rsidP="00F325AC">
      <w:pPr>
        <w:jc w:val="both"/>
        <w:rPr>
          <w:rFonts w:asciiTheme="minorHAnsi" w:hAnsiTheme="minorHAnsi" w:cs="Arial"/>
          <w:sz w:val="20"/>
          <w:szCs w:val="20"/>
        </w:rPr>
      </w:pPr>
      <w:r w:rsidRPr="00FD551E">
        <w:rPr>
          <w:rFonts w:asciiTheme="minorHAnsi" w:hAnsiTheme="minorHAnsi" w:cs="Arial"/>
          <w:b/>
          <w:color w:val="000000"/>
          <w:sz w:val="20"/>
          <w:szCs w:val="20"/>
        </w:rPr>
        <w:t>2.15</w:t>
      </w:r>
      <w:r w:rsidR="00176F2D" w:rsidRPr="00FD551E">
        <w:rPr>
          <w:rFonts w:asciiTheme="minorHAnsi" w:hAnsiTheme="minorHAnsi" w:cs="Arial"/>
          <w:b/>
          <w:color w:val="000000"/>
          <w:sz w:val="20"/>
          <w:szCs w:val="20"/>
        </w:rPr>
        <w:t>.16</w:t>
      </w:r>
      <w:r w:rsidR="00876405" w:rsidRPr="00FD551E">
        <w:rPr>
          <w:rFonts w:asciiTheme="minorHAnsi" w:hAnsiTheme="minorHAnsi" w:cs="Arial"/>
          <w:color w:val="000000"/>
          <w:sz w:val="20"/>
          <w:szCs w:val="20"/>
        </w:rPr>
        <w:t xml:space="preserve"> </w:t>
      </w:r>
      <w:r w:rsidR="00876405" w:rsidRPr="00FD551E">
        <w:rPr>
          <w:rFonts w:asciiTheme="minorHAnsi" w:hAnsiTheme="minorHAnsi" w:cs="Arial"/>
          <w:sz w:val="20"/>
          <w:szCs w:val="20"/>
        </w:rPr>
        <w:t xml:space="preserve">As penalidades serão registradas pelo </w:t>
      </w:r>
      <w:r w:rsidR="00876405" w:rsidRPr="00FD551E">
        <w:rPr>
          <w:rFonts w:asciiTheme="minorHAnsi" w:hAnsiTheme="minorHAnsi" w:cs="Arial"/>
          <w:b/>
          <w:sz w:val="20"/>
          <w:szCs w:val="20"/>
        </w:rPr>
        <w:t xml:space="preserve">CONTRATANTE </w:t>
      </w:r>
      <w:r w:rsidR="00876405" w:rsidRPr="00FD551E">
        <w:rPr>
          <w:rFonts w:asciiTheme="minorHAnsi" w:hAnsiTheme="minorHAnsi" w:cs="Arial"/>
          <w:sz w:val="20"/>
          <w:szCs w:val="20"/>
        </w:rPr>
        <w:t>no Cadastro de Fornecedores do Município, após a publicação do extrato.</w:t>
      </w:r>
    </w:p>
    <w:p w:rsidR="005D7E88" w:rsidRPr="00FD551E" w:rsidRDefault="005D7E88" w:rsidP="00F325AC">
      <w:pPr>
        <w:jc w:val="both"/>
        <w:rPr>
          <w:rFonts w:asciiTheme="minorHAnsi" w:hAnsiTheme="minorHAnsi" w:cs="Arial"/>
          <w:sz w:val="20"/>
          <w:szCs w:val="20"/>
        </w:rPr>
      </w:pPr>
    </w:p>
    <w:p w:rsidR="00DE50C0" w:rsidRPr="00FD551E" w:rsidRDefault="00DE50C0" w:rsidP="00F325AC">
      <w:pPr>
        <w:jc w:val="both"/>
        <w:rPr>
          <w:rFonts w:asciiTheme="minorHAnsi" w:hAnsiTheme="minorHAnsi" w:cs="Arial"/>
          <w:sz w:val="20"/>
          <w:szCs w:val="20"/>
        </w:rPr>
      </w:pPr>
    </w:p>
    <w:p w:rsidR="00C85F7F" w:rsidRPr="00FD551E" w:rsidRDefault="00C85F7F" w:rsidP="00F325AC">
      <w:pPr>
        <w:jc w:val="both"/>
        <w:rPr>
          <w:rFonts w:asciiTheme="minorHAnsi" w:hAnsiTheme="minorHAnsi" w:cs="Arial"/>
          <w:sz w:val="20"/>
          <w:szCs w:val="20"/>
        </w:rPr>
      </w:pPr>
    </w:p>
    <w:p w:rsidR="00C85F7F" w:rsidRPr="00FD551E" w:rsidRDefault="00C85F7F" w:rsidP="00F325AC">
      <w:pPr>
        <w:jc w:val="both"/>
        <w:rPr>
          <w:rFonts w:asciiTheme="minorHAnsi" w:hAnsiTheme="minorHAnsi" w:cs="Arial"/>
          <w:sz w:val="20"/>
          <w:szCs w:val="20"/>
        </w:rPr>
      </w:pPr>
    </w:p>
    <w:p w:rsidR="00C85F7F" w:rsidRPr="00FD551E" w:rsidRDefault="00C85F7F" w:rsidP="00F325AC">
      <w:pPr>
        <w:jc w:val="both"/>
        <w:rPr>
          <w:rFonts w:asciiTheme="minorHAnsi" w:hAnsiTheme="minorHAnsi" w:cs="Arial"/>
          <w:sz w:val="20"/>
          <w:szCs w:val="20"/>
        </w:rPr>
      </w:pPr>
    </w:p>
    <w:p w:rsidR="00C85F7F" w:rsidRPr="00FD551E" w:rsidRDefault="00C85F7F" w:rsidP="00F325AC">
      <w:pPr>
        <w:jc w:val="both"/>
        <w:rPr>
          <w:rFonts w:asciiTheme="minorHAnsi" w:hAnsiTheme="minorHAnsi" w:cs="Arial"/>
          <w:sz w:val="20"/>
          <w:szCs w:val="20"/>
        </w:rPr>
      </w:pPr>
    </w:p>
    <w:p w:rsidR="00DE50C0" w:rsidRPr="00FD551E" w:rsidRDefault="00DE50C0" w:rsidP="00F325AC">
      <w:pPr>
        <w:jc w:val="both"/>
        <w:rPr>
          <w:rFonts w:asciiTheme="minorHAnsi" w:hAnsiTheme="minorHAnsi" w:cs="Arial"/>
          <w:sz w:val="20"/>
          <w:szCs w:val="20"/>
        </w:rPr>
      </w:pPr>
    </w:p>
    <w:p w:rsidR="00DE50C0" w:rsidRPr="00FD551E" w:rsidRDefault="00DE50C0" w:rsidP="00F325AC">
      <w:pPr>
        <w:jc w:val="both"/>
        <w:rPr>
          <w:rFonts w:asciiTheme="minorHAnsi" w:hAnsiTheme="minorHAnsi" w:cs="Arial"/>
          <w:sz w:val="20"/>
          <w:szCs w:val="20"/>
        </w:rPr>
      </w:pPr>
    </w:p>
    <w:p w:rsidR="00DE50C0" w:rsidRPr="00FD551E" w:rsidRDefault="00DE50C0" w:rsidP="00F325AC">
      <w:pPr>
        <w:jc w:val="both"/>
        <w:rPr>
          <w:rFonts w:asciiTheme="minorHAnsi" w:hAnsiTheme="minorHAnsi" w:cs="Arial"/>
          <w:sz w:val="20"/>
          <w:szCs w:val="20"/>
        </w:rPr>
      </w:pPr>
    </w:p>
    <w:p w:rsidR="00DE50C0" w:rsidRPr="00FD551E" w:rsidRDefault="00DE50C0" w:rsidP="00F325AC">
      <w:pPr>
        <w:jc w:val="both"/>
        <w:rPr>
          <w:rFonts w:asciiTheme="minorHAnsi" w:hAnsiTheme="minorHAnsi" w:cs="Arial"/>
          <w:sz w:val="20"/>
          <w:szCs w:val="20"/>
        </w:rPr>
      </w:pPr>
    </w:p>
    <w:p w:rsidR="00DE50C0" w:rsidRPr="00FD551E" w:rsidRDefault="00DE50C0" w:rsidP="00F325AC">
      <w:pPr>
        <w:jc w:val="both"/>
        <w:rPr>
          <w:rFonts w:asciiTheme="minorHAnsi" w:hAnsiTheme="minorHAnsi" w:cs="Arial"/>
          <w:sz w:val="20"/>
          <w:szCs w:val="20"/>
        </w:rPr>
      </w:pPr>
    </w:p>
    <w:p w:rsidR="00DE50C0" w:rsidRPr="00FD551E" w:rsidRDefault="00DE50C0" w:rsidP="00F325AC">
      <w:pPr>
        <w:jc w:val="both"/>
        <w:rPr>
          <w:rFonts w:asciiTheme="minorHAnsi" w:hAnsiTheme="minorHAnsi" w:cs="Arial"/>
          <w:sz w:val="20"/>
          <w:szCs w:val="20"/>
        </w:rPr>
      </w:pPr>
    </w:p>
    <w:p w:rsidR="00DE50C0" w:rsidRPr="00FD551E" w:rsidRDefault="00DE50C0" w:rsidP="00F325AC">
      <w:pPr>
        <w:jc w:val="both"/>
        <w:rPr>
          <w:rFonts w:asciiTheme="minorHAnsi" w:hAnsiTheme="minorHAnsi" w:cs="Arial"/>
          <w:sz w:val="20"/>
          <w:szCs w:val="20"/>
        </w:rPr>
      </w:pPr>
    </w:p>
    <w:p w:rsidR="005A3FDA" w:rsidRPr="00FD551E" w:rsidRDefault="005A3FDA" w:rsidP="004563EF">
      <w:pPr>
        <w:spacing w:line="240" w:lineRule="auto"/>
        <w:jc w:val="center"/>
        <w:rPr>
          <w:rFonts w:asciiTheme="minorHAnsi" w:hAnsiTheme="minorHAnsi" w:cs="Arial"/>
          <w:b/>
          <w:sz w:val="20"/>
          <w:szCs w:val="20"/>
          <w:u w:val="single"/>
        </w:rPr>
      </w:pPr>
      <w:r w:rsidRPr="00FD551E">
        <w:rPr>
          <w:rFonts w:asciiTheme="minorHAnsi" w:hAnsiTheme="minorHAnsi" w:cs="Arial"/>
          <w:b/>
          <w:sz w:val="20"/>
          <w:szCs w:val="20"/>
          <w:u w:val="single"/>
        </w:rPr>
        <w:t>ANEXO II</w:t>
      </w:r>
    </w:p>
    <w:p w:rsidR="005A3FDA" w:rsidRPr="00FD551E" w:rsidRDefault="005A3FDA" w:rsidP="004563EF">
      <w:pPr>
        <w:autoSpaceDE w:val="0"/>
        <w:spacing w:line="240" w:lineRule="auto"/>
        <w:jc w:val="center"/>
        <w:rPr>
          <w:rFonts w:asciiTheme="minorHAnsi" w:hAnsiTheme="minorHAnsi" w:cs="Arial"/>
          <w:sz w:val="20"/>
          <w:szCs w:val="20"/>
        </w:rPr>
      </w:pPr>
      <w:r w:rsidRPr="00FD551E">
        <w:rPr>
          <w:rFonts w:asciiTheme="minorHAnsi" w:hAnsiTheme="minorHAnsi" w:cs="Arial"/>
          <w:b/>
          <w:sz w:val="20"/>
          <w:szCs w:val="20"/>
        </w:rPr>
        <w:t>ATA DE REGISTRO DE PREÇOS          2018</w:t>
      </w:r>
    </w:p>
    <w:p w:rsidR="005A3FDA" w:rsidRPr="00FD551E" w:rsidRDefault="005A3FDA" w:rsidP="004563EF">
      <w:pPr>
        <w:autoSpaceDE w:val="0"/>
        <w:spacing w:line="240" w:lineRule="auto"/>
        <w:jc w:val="center"/>
        <w:rPr>
          <w:rFonts w:asciiTheme="minorHAnsi" w:hAnsiTheme="minorHAnsi" w:cs="Arial"/>
          <w:sz w:val="20"/>
          <w:szCs w:val="20"/>
        </w:rPr>
      </w:pPr>
      <w:r w:rsidRPr="00FD551E">
        <w:rPr>
          <w:rFonts w:asciiTheme="minorHAnsi" w:hAnsiTheme="minorHAnsi" w:cs="Arial"/>
          <w:b/>
          <w:sz w:val="20"/>
          <w:szCs w:val="20"/>
        </w:rPr>
        <w:t xml:space="preserve">PREGÃO </w:t>
      </w:r>
      <w:r w:rsidR="00F26E46" w:rsidRPr="00FD551E">
        <w:rPr>
          <w:rFonts w:asciiTheme="minorHAnsi" w:hAnsiTheme="minorHAnsi" w:cs="Arial"/>
          <w:b/>
          <w:sz w:val="20"/>
          <w:szCs w:val="20"/>
        </w:rPr>
        <w:t>PRESENCIAL</w:t>
      </w:r>
      <w:r w:rsidRPr="00FD551E">
        <w:rPr>
          <w:rFonts w:asciiTheme="minorHAnsi" w:hAnsiTheme="minorHAnsi" w:cs="Arial"/>
          <w:b/>
          <w:sz w:val="20"/>
          <w:szCs w:val="20"/>
        </w:rPr>
        <w:t xml:space="preserve"> N.º  </w:t>
      </w:r>
    </w:p>
    <w:p w:rsidR="005A3FDA" w:rsidRPr="00FD551E" w:rsidRDefault="005A3FDA" w:rsidP="005A3FDA">
      <w:pPr>
        <w:jc w:val="center"/>
        <w:rPr>
          <w:rFonts w:asciiTheme="minorHAnsi" w:hAnsiTheme="minorHAnsi" w:cs="Arial"/>
          <w:sz w:val="20"/>
          <w:szCs w:val="20"/>
        </w:rPr>
      </w:pPr>
      <w:r w:rsidRPr="00FD551E">
        <w:rPr>
          <w:rFonts w:asciiTheme="minorHAnsi" w:hAnsiTheme="minorHAnsi" w:cs="Arial"/>
          <w:b/>
          <w:sz w:val="20"/>
          <w:szCs w:val="20"/>
        </w:rPr>
        <w:t xml:space="preserve"> </w:t>
      </w:r>
    </w:p>
    <w:p w:rsidR="005A3FDA" w:rsidRPr="00FD551E" w:rsidRDefault="005A3FDA" w:rsidP="005A3FDA">
      <w:pPr>
        <w:widowControl w:val="0"/>
        <w:overflowPunct w:val="0"/>
        <w:adjustRightInd w:val="0"/>
        <w:spacing w:after="0"/>
        <w:ind w:right="70"/>
        <w:jc w:val="both"/>
        <w:rPr>
          <w:rFonts w:asciiTheme="minorHAnsi" w:hAnsiTheme="minorHAnsi" w:cs="Arial"/>
          <w:bCs/>
          <w:iCs/>
          <w:sz w:val="20"/>
          <w:szCs w:val="20"/>
        </w:rPr>
      </w:pPr>
      <w:r w:rsidRPr="00FD551E">
        <w:rPr>
          <w:rFonts w:asciiTheme="minorHAnsi" w:hAnsiTheme="minorHAnsi" w:cs="Arial"/>
          <w:sz w:val="20"/>
          <w:szCs w:val="20"/>
        </w:rPr>
        <w:t xml:space="preserve">No dia _____de __________________do ano de </w:t>
      </w:r>
      <w:r w:rsidRPr="00FD551E">
        <w:rPr>
          <w:rFonts w:asciiTheme="minorHAnsi" w:hAnsiTheme="minorHAnsi" w:cs="Arial"/>
          <w:bCs/>
          <w:sz w:val="20"/>
          <w:szCs w:val="20"/>
        </w:rPr>
        <w:t>2018</w:t>
      </w:r>
      <w:r w:rsidRPr="00FD551E">
        <w:rPr>
          <w:rFonts w:asciiTheme="minorHAnsi" w:hAnsiTheme="minorHAnsi" w:cs="Arial"/>
          <w:sz w:val="20"/>
          <w:szCs w:val="20"/>
        </w:rPr>
        <w:t>, o</w:t>
      </w:r>
      <w:r w:rsidRPr="00FD551E">
        <w:rPr>
          <w:rFonts w:asciiTheme="minorHAnsi" w:hAnsiTheme="minorHAnsi" w:cs="Arial"/>
          <w:b/>
          <w:bCs/>
          <w:sz w:val="20"/>
          <w:szCs w:val="20"/>
        </w:rPr>
        <w:t xml:space="preserve"> MUNICÍPIO DE NITERÓI</w:t>
      </w:r>
      <w:r w:rsidRPr="00FD551E">
        <w:rPr>
          <w:rFonts w:asciiTheme="minorHAnsi" w:hAnsiTheme="minorHAnsi" w:cs="Arial"/>
          <w:b/>
          <w:bCs/>
          <w:smallCaps/>
          <w:sz w:val="20"/>
          <w:szCs w:val="20"/>
        </w:rPr>
        <w:t xml:space="preserve">, </w:t>
      </w:r>
      <w:r w:rsidRPr="00FD551E">
        <w:rPr>
          <w:rFonts w:asciiTheme="minorHAnsi" w:hAnsiTheme="minorHAnsi" w:cs="Arial"/>
          <w:sz w:val="20"/>
          <w:szCs w:val="20"/>
        </w:rPr>
        <w:t xml:space="preserve">por meio da Secretaria Municipal </w:t>
      </w:r>
      <w:r w:rsidR="0086580A" w:rsidRPr="00FD551E">
        <w:rPr>
          <w:rFonts w:asciiTheme="minorHAnsi" w:hAnsiTheme="minorHAnsi" w:cs="Arial"/>
          <w:sz w:val="20"/>
          <w:szCs w:val="20"/>
        </w:rPr>
        <w:t>de</w:t>
      </w:r>
      <w:r w:rsidR="00DF002D" w:rsidRPr="00FD551E">
        <w:rPr>
          <w:rFonts w:asciiTheme="minorHAnsi" w:hAnsiTheme="minorHAnsi" w:cs="Arial"/>
          <w:sz w:val="20"/>
          <w:szCs w:val="20"/>
        </w:rPr>
        <w:t xml:space="preserve"> </w:t>
      </w:r>
      <w:r w:rsidR="00ED0548" w:rsidRPr="00FD551E">
        <w:rPr>
          <w:rFonts w:asciiTheme="minorHAnsi" w:hAnsiTheme="minorHAnsi" w:cs="Arial"/>
          <w:sz w:val="20"/>
          <w:szCs w:val="20"/>
        </w:rPr>
        <w:t>Urbanismo</w:t>
      </w:r>
      <w:r w:rsidR="00DF002D" w:rsidRPr="00FD551E">
        <w:rPr>
          <w:rFonts w:asciiTheme="minorHAnsi" w:hAnsiTheme="minorHAnsi" w:cs="Arial"/>
          <w:sz w:val="20"/>
          <w:szCs w:val="20"/>
        </w:rPr>
        <w:t xml:space="preserve"> e Mobilidade</w:t>
      </w:r>
      <w:r w:rsidRPr="00FD551E">
        <w:rPr>
          <w:rFonts w:asciiTheme="minorHAnsi" w:hAnsiTheme="minorHAnsi" w:cs="Arial"/>
          <w:sz w:val="20"/>
          <w:szCs w:val="20"/>
        </w:rPr>
        <w:t xml:space="preserve">, Órgão Gerenciador do SRP - Sistema de Registro de Preços, com sede na </w:t>
      </w:r>
      <w:hyperlink r:id="rId17" w:history="1">
        <w:r w:rsidRPr="00FD551E">
          <w:rPr>
            <w:rStyle w:val="Hyperlink"/>
            <w:rFonts w:asciiTheme="minorHAnsi" w:hAnsiTheme="minorHAnsi" w:cs="Arial"/>
            <w:color w:val="auto"/>
            <w:sz w:val="20"/>
            <w:szCs w:val="20"/>
            <w:u w:val="none"/>
          </w:rPr>
          <w:t xml:space="preserve">Rua Visconde de </w:t>
        </w:r>
        <w:proofErr w:type="spellStart"/>
        <w:r w:rsidRPr="00FD551E">
          <w:rPr>
            <w:rStyle w:val="Hyperlink"/>
            <w:rFonts w:asciiTheme="minorHAnsi" w:hAnsiTheme="minorHAnsi" w:cs="Arial"/>
            <w:color w:val="auto"/>
            <w:sz w:val="20"/>
            <w:szCs w:val="20"/>
            <w:u w:val="none"/>
          </w:rPr>
          <w:t>Sepetiba</w:t>
        </w:r>
        <w:proofErr w:type="spellEnd"/>
        <w:r w:rsidRPr="00FD551E">
          <w:rPr>
            <w:rStyle w:val="Hyperlink"/>
            <w:rFonts w:asciiTheme="minorHAnsi" w:hAnsiTheme="minorHAnsi" w:cs="Arial"/>
            <w:color w:val="auto"/>
            <w:sz w:val="20"/>
            <w:szCs w:val="20"/>
            <w:u w:val="none"/>
          </w:rPr>
          <w:t>, 987/</w:t>
        </w:r>
        <w:r w:rsidR="00315C72">
          <w:rPr>
            <w:rStyle w:val="Hyperlink"/>
            <w:rFonts w:asciiTheme="minorHAnsi" w:hAnsiTheme="minorHAnsi" w:cs="Arial"/>
            <w:color w:val="auto"/>
            <w:sz w:val="20"/>
            <w:szCs w:val="20"/>
            <w:u w:val="none"/>
          </w:rPr>
          <w:t>12</w:t>
        </w:r>
        <w:r w:rsidRPr="00FD551E">
          <w:rPr>
            <w:rStyle w:val="Hyperlink"/>
            <w:rFonts w:asciiTheme="minorHAnsi" w:hAnsiTheme="minorHAnsi" w:cs="Arial"/>
            <w:color w:val="auto"/>
            <w:sz w:val="20"/>
            <w:szCs w:val="20"/>
            <w:u w:val="none"/>
          </w:rPr>
          <w:t>º andar</w:t>
        </w:r>
      </w:hyperlink>
      <w:r w:rsidRPr="00FD551E">
        <w:rPr>
          <w:rFonts w:asciiTheme="minorHAnsi" w:hAnsiTheme="minorHAnsi" w:cs="Arial"/>
          <w:sz w:val="20"/>
          <w:szCs w:val="20"/>
        </w:rPr>
        <w:t xml:space="preserve">, </w:t>
      </w:r>
      <w:hyperlink r:id="rId18" w:history="1">
        <w:r w:rsidRPr="00FD551E">
          <w:rPr>
            <w:rStyle w:val="Hyperlink"/>
            <w:rFonts w:asciiTheme="minorHAnsi" w:hAnsiTheme="minorHAnsi" w:cs="Arial"/>
            <w:color w:val="auto"/>
            <w:sz w:val="20"/>
            <w:szCs w:val="20"/>
            <w:u w:val="none"/>
          </w:rPr>
          <w:t>Centro – Niterói</w:t>
        </w:r>
      </w:hyperlink>
      <w:r w:rsidRPr="00FD551E">
        <w:rPr>
          <w:rFonts w:asciiTheme="minorHAnsi" w:hAnsiTheme="minorHAnsi" w:cs="Arial"/>
          <w:sz w:val="20"/>
          <w:szCs w:val="20"/>
        </w:rPr>
        <w:t xml:space="preserve"> - Cep: 24.020-206, torna público que foram registrados nesta Ata as quantidades e os preços da empresa XXXXXXXXXXXXXXXXXXXXXXXXXXXXX, CNPJ XXXXXXXXXXXXX, localizada na XXXXXXXXXXXXXXXXXXXXXXXXXXXXXXXX resultantes do </w:t>
      </w:r>
      <w:r w:rsidRPr="00FD551E">
        <w:rPr>
          <w:rFonts w:asciiTheme="minorHAnsi" w:hAnsiTheme="minorHAnsi" w:cs="Arial"/>
          <w:b/>
          <w:bCs/>
          <w:sz w:val="20"/>
          <w:szCs w:val="20"/>
        </w:rPr>
        <w:t>Pregão Presencial n.º              2018,</w:t>
      </w:r>
      <w:r w:rsidRPr="00FD551E">
        <w:rPr>
          <w:rFonts w:asciiTheme="minorHAnsi" w:hAnsiTheme="minorHAnsi" w:cs="Arial"/>
          <w:sz w:val="20"/>
          <w:szCs w:val="20"/>
        </w:rPr>
        <w:t xml:space="preserve"> cujo objeto é o </w:t>
      </w:r>
      <w:r w:rsidRPr="00FD551E">
        <w:rPr>
          <w:rFonts w:asciiTheme="minorHAnsi" w:hAnsiTheme="minorHAnsi" w:cs="Arial"/>
          <w:b/>
          <w:bCs/>
          <w:sz w:val="20"/>
          <w:szCs w:val="20"/>
        </w:rPr>
        <w:t>Registro de Preços</w:t>
      </w:r>
      <w:r w:rsidRPr="00FD551E">
        <w:rPr>
          <w:rFonts w:asciiTheme="minorHAnsi" w:hAnsiTheme="minorHAnsi" w:cs="Arial"/>
          <w:sz w:val="20"/>
          <w:szCs w:val="20"/>
        </w:rPr>
        <w:t xml:space="preserve">, para a </w:t>
      </w:r>
      <w:r w:rsidRPr="00FD551E">
        <w:rPr>
          <w:rFonts w:asciiTheme="minorHAnsi" w:hAnsiTheme="minorHAnsi" w:cs="Arial"/>
          <w:b/>
          <w:sz w:val="20"/>
          <w:szCs w:val="20"/>
        </w:rPr>
        <w:t xml:space="preserve">AQUISIÇÃO DE </w:t>
      </w:r>
      <w:r w:rsidRPr="00FD551E">
        <w:rPr>
          <w:rFonts w:asciiTheme="minorHAnsi" w:hAnsiTheme="minorHAnsi" w:cs="Arial"/>
          <w:b/>
          <w:color w:val="000000"/>
          <w:sz w:val="20"/>
          <w:szCs w:val="20"/>
        </w:rPr>
        <w:t>ÔNIBUS ELÉTRICO À BATERIA</w:t>
      </w:r>
      <w:r w:rsidRPr="00FD551E">
        <w:rPr>
          <w:rFonts w:asciiTheme="minorHAnsi" w:hAnsiTheme="minorHAnsi" w:cs="Arial"/>
          <w:sz w:val="20"/>
          <w:szCs w:val="20"/>
        </w:rPr>
        <w:t xml:space="preserve">, </w:t>
      </w:r>
      <w:r w:rsidRPr="00FD551E">
        <w:rPr>
          <w:rFonts w:asciiTheme="minorHAnsi" w:hAnsiTheme="minorHAnsi" w:cs="Arial"/>
          <w:bCs/>
          <w:iCs/>
          <w:sz w:val="20"/>
          <w:szCs w:val="20"/>
        </w:rPr>
        <w:t xml:space="preserve">conforme ANEXO I – Termo de Referência do Objeto, que será regido pelo Decreto Federal nº 3.555/2000,  </w:t>
      </w:r>
      <w:r w:rsidRPr="00FD551E">
        <w:rPr>
          <w:rFonts w:asciiTheme="minorHAnsi" w:hAnsiTheme="minorHAnsi" w:cs="Arial"/>
          <w:sz w:val="20"/>
          <w:szCs w:val="20"/>
        </w:rPr>
        <w:t xml:space="preserve">Lei nº 10.520/2002, Decreto Municipal n° 9.614/2005, Decreto Municipal </w:t>
      </w:r>
      <w:r w:rsidRPr="00FD551E">
        <w:rPr>
          <w:rFonts w:asciiTheme="minorHAnsi" w:eastAsia="Times New Roman" w:hAnsiTheme="minorHAnsi" w:cs="Arial"/>
          <w:bCs/>
          <w:sz w:val="20"/>
          <w:szCs w:val="20"/>
          <w:lang w:eastAsia="pt-BR"/>
        </w:rPr>
        <w:t xml:space="preserve">n° 10.005/2006,  Decreto Municipal n° 11.117/2012, </w:t>
      </w:r>
      <w:r w:rsidRPr="00FD551E">
        <w:rPr>
          <w:rFonts w:asciiTheme="minorHAnsi" w:hAnsiTheme="minorHAnsi" w:cs="Arial"/>
          <w:bCs/>
          <w:iCs/>
          <w:sz w:val="20"/>
          <w:szCs w:val="20"/>
        </w:rPr>
        <w:t xml:space="preserve">Lei nº 8.666/1993,  Lei Complementar nº 123/2006 e outras normas aplicáveis ao objeto deste certame e as condições estabelecidas neste Edital. </w:t>
      </w:r>
      <w:r w:rsidRPr="00FD551E">
        <w:rPr>
          <w:rFonts w:asciiTheme="minorHAnsi" w:hAnsiTheme="minorHAnsi" w:cs="Arial"/>
          <w:sz w:val="20"/>
          <w:szCs w:val="20"/>
        </w:rPr>
        <w:t xml:space="preserve">As especificações técnicas constantes do Processo n.º </w:t>
      </w:r>
      <w:r w:rsidR="0086580A" w:rsidRPr="00FD551E">
        <w:rPr>
          <w:rFonts w:asciiTheme="minorHAnsi" w:hAnsiTheme="minorHAnsi" w:cs="Arial"/>
          <w:sz w:val="20"/>
          <w:szCs w:val="20"/>
        </w:rPr>
        <w:t>190000255/2018</w:t>
      </w:r>
      <w:r w:rsidRPr="00FD551E">
        <w:rPr>
          <w:rFonts w:asciiTheme="minorHAnsi" w:hAnsiTheme="minorHAnsi" w:cs="Arial"/>
          <w:sz w:val="20"/>
          <w:szCs w:val="20"/>
        </w:rPr>
        <w:t>, assim como todas as obrigações e condições descritas no Edital, no Termo de Referência, na minuta de contrato/ordem de compra e na proposta de preços, integram esta Ata de Registro de Preços, independentemente de transcrição.</w:t>
      </w:r>
    </w:p>
    <w:p w:rsidR="005A3FDA" w:rsidRPr="00FD551E" w:rsidRDefault="005A3FDA" w:rsidP="005A3FDA">
      <w:pPr>
        <w:jc w:val="both"/>
        <w:rPr>
          <w:rFonts w:asciiTheme="minorHAnsi" w:hAnsiTheme="minorHAnsi" w:cs="Arial"/>
          <w:sz w:val="20"/>
          <w:szCs w:val="20"/>
        </w:rPr>
      </w:pPr>
    </w:p>
    <w:p w:rsidR="005A3FDA" w:rsidRPr="00FD551E" w:rsidRDefault="005A3FDA" w:rsidP="005A3FDA">
      <w:pPr>
        <w:jc w:val="both"/>
        <w:rPr>
          <w:rFonts w:asciiTheme="minorHAnsi" w:hAnsiTheme="minorHAnsi" w:cs="Arial"/>
          <w:sz w:val="20"/>
          <w:szCs w:val="20"/>
        </w:rPr>
      </w:pPr>
      <w:r w:rsidRPr="00FD551E">
        <w:rPr>
          <w:rFonts w:asciiTheme="minorHAnsi" w:eastAsia="Verdana" w:hAnsiTheme="minorHAnsi" w:cs="Arial"/>
          <w:b/>
          <w:bCs/>
          <w:sz w:val="20"/>
          <w:szCs w:val="20"/>
        </w:rPr>
        <w:t>CLÁUSULA PRIMEIRA - DO OBJETO</w:t>
      </w:r>
      <w:r w:rsidRPr="00FD551E">
        <w:rPr>
          <w:rFonts w:asciiTheme="minorHAnsi" w:hAnsiTheme="minorHAnsi" w:cs="Arial"/>
          <w:b/>
          <w:sz w:val="20"/>
          <w:szCs w:val="20"/>
        </w:rPr>
        <w:t xml:space="preserve"> </w:t>
      </w:r>
    </w:p>
    <w:p w:rsidR="005A3FDA" w:rsidRPr="00FD551E" w:rsidRDefault="005A3FDA" w:rsidP="005A3FDA">
      <w:pPr>
        <w:jc w:val="both"/>
        <w:rPr>
          <w:rFonts w:asciiTheme="minorHAnsi" w:hAnsiTheme="minorHAnsi" w:cs="Arial"/>
          <w:sz w:val="20"/>
          <w:szCs w:val="20"/>
        </w:rPr>
      </w:pPr>
      <w:r w:rsidRPr="00FD551E">
        <w:rPr>
          <w:rFonts w:asciiTheme="minorHAnsi" w:eastAsia="Arial" w:hAnsiTheme="minorHAnsi" w:cs="Arial"/>
          <w:sz w:val="20"/>
          <w:szCs w:val="20"/>
        </w:rPr>
        <w:t xml:space="preserve">O objeto do presente procedimento administrativo é o REGISTRO DE PREÇOS visando a aquisição de </w:t>
      </w:r>
      <w:r w:rsidRPr="00FD551E">
        <w:rPr>
          <w:rFonts w:asciiTheme="minorHAnsi" w:hAnsiTheme="minorHAnsi" w:cs="Arial"/>
          <w:b/>
          <w:color w:val="000000"/>
          <w:sz w:val="20"/>
          <w:szCs w:val="20"/>
        </w:rPr>
        <w:t xml:space="preserve">ÔNIBUS ELÉTRICO À BATERIA, </w:t>
      </w:r>
      <w:r w:rsidRPr="00FD551E">
        <w:rPr>
          <w:rFonts w:asciiTheme="minorHAnsi" w:hAnsiTheme="minorHAnsi" w:cs="Arial"/>
          <w:sz w:val="20"/>
          <w:szCs w:val="20"/>
        </w:rPr>
        <w:t>conforme Anexo I – Termo de Referência do Edital e Tabela Abaixo:</w:t>
      </w:r>
    </w:p>
    <w:p w:rsidR="005A3FDA" w:rsidRPr="00FD551E" w:rsidRDefault="005A3FDA" w:rsidP="005A3FDA">
      <w:pPr>
        <w:jc w:val="both"/>
        <w:rPr>
          <w:rFonts w:asciiTheme="minorHAnsi" w:hAnsiTheme="minorHAnsi" w:cs="Arial"/>
          <w:b/>
          <w:sz w:val="20"/>
          <w:szCs w:val="20"/>
        </w:rPr>
      </w:pPr>
    </w:p>
    <w:tbl>
      <w:tblPr>
        <w:tblW w:w="9639" w:type="dxa"/>
        <w:tblInd w:w="70" w:type="dxa"/>
        <w:tblCellMar>
          <w:left w:w="70" w:type="dxa"/>
          <w:right w:w="70" w:type="dxa"/>
        </w:tblCellMar>
        <w:tblLook w:val="04A0" w:firstRow="1" w:lastRow="0" w:firstColumn="1" w:lastColumn="0" w:noHBand="0" w:noVBand="1"/>
      </w:tblPr>
      <w:tblGrid>
        <w:gridCol w:w="847"/>
        <w:gridCol w:w="1346"/>
        <w:gridCol w:w="582"/>
        <w:gridCol w:w="3260"/>
        <w:gridCol w:w="1134"/>
        <w:gridCol w:w="1418"/>
        <w:gridCol w:w="1052"/>
      </w:tblGrid>
      <w:tr w:rsidR="005A3FDA" w:rsidRPr="00FD551E" w:rsidTr="00C85F7F">
        <w:trPr>
          <w:trHeight w:val="300"/>
        </w:trPr>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FDA" w:rsidRPr="00FD551E" w:rsidRDefault="005A3FDA" w:rsidP="00041E12">
            <w:pPr>
              <w:jc w:val="both"/>
              <w:rPr>
                <w:rFonts w:asciiTheme="minorHAnsi" w:hAnsiTheme="minorHAnsi" w:cs="Arial"/>
                <w:b/>
                <w:bCs/>
                <w:color w:val="000000"/>
                <w:sz w:val="20"/>
                <w:szCs w:val="20"/>
              </w:rPr>
            </w:pPr>
            <w:r w:rsidRPr="00FD551E">
              <w:rPr>
                <w:rFonts w:asciiTheme="minorHAnsi" w:hAnsiTheme="minorHAnsi" w:cs="Arial"/>
                <w:b/>
                <w:bCs/>
                <w:color w:val="000000"/>
                <w:sz w:val="20"/>
                <w:szCs w:val="20"/>
              </w:rPr>
              <w:t>ITENS</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5A3FDA" w:rsidRPr="00FD551E" w:rsidRDefault="005A3FDA" w:rsidP="00041E12">
            <w:pPr>
              <w:jc w:val="both"/>
              <w:rPr>
                <w:rFonts w:asciiTheme="minorHAnsi" w:hAnsiTheme="minorHAnsi" w:cs="Arial"/>
                <w:b/>
                <w:bCs/>
                <w:color w:val="000000"/>
                <w:sz w:val="20"/>
                <w:szCs w:val="20"/>
              </w:rPr>
            </w:pPr>
            <w:r w:rsidRPr="00FD551E">
              <w:rPr>
                <w:rFonts w:asciiTheme="minorHAnsi" w:hAnsiTheme="minorHAnsi" w:cs="Arial"/>
                <w:b/>
                <w:bCs/>
                <w:color w:val="000000"/>
                <w:sz w:val="20"/>
                <w:szCs w:val="20"/>
              </w:rPr>
              <w:t>QUANT</w:t>
            </w:r>
          </w:p>
        </w:tc>
        <w:tc>
          <w:tcPr>
            <w:tcW w:w="455" w:type="dxa"/>
            <w:tcBorders>
              <w:top w:val="single" w:sz="4" w:space="0" w:color="auto"/>
              <w:left w:val="nil"/>
              <w:bottom w:val="single" w:sz="4" w:space="0" w:color="auto"/>
              <w:right w:val="single" w:sz="4" w:space="0" w:color="auto"/>
            </w:tcBorders>
            <w:vAlign w:val="center"/>
          </w:tcPr>
          <w:p w:rsidR="005A3FDA" w:rsidRPr="00FD551E" w:rsidRDefault="005A3FDA" w:rsidP="00041E12">
            <w:pPr>
              <w:jc w:val="both"/>
              <w:rPr>
                <w:rFonts w:asciiTheme="minorHAnsi" w:hAnsiTheme="minorHAnsi" w:cs="Arial"/>
                <w:b/>
                <w:bCs/>
                <w:color w:val="000000"/>
                <w:sz w:val="20"/>
                <w:szCs w:val="20"/>
              </w:rPr>
            </w:pPr>
            <w:r w:rsidRPr="00FD551E">
              <w:rPr>
                <w:rFonts w:asciiTheme="minorHAnsi" w:hAnsiTheme="minorHAnsi" w:cs="Arial"/>
                <w:b/>
                <w:bCs/>
                <w:color w:val="000000"/>
                <w:sz w:val="20"/>
                <w:szCs w:val="20"/>
              </w:rPr>
              <w:t>UNID</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FDA" w:rsidRPr="00FD551E" w:rsidRDefault="005A3FDA" w:rsidP="00041E12">
            <w:pPr>
              <w:jc w:val="both"/>
              <w:rPr>
                <w:rFonts w:asciiTheme="minorHAnsi" w:hAnsiTheme="minorHAnsi" w:cs="Arial"/>
                <w:b/>
                <w:bCs/>
                <w:color w:val="000000"/>
                <w:sz w:val="20"/>
                <w:szCs w:val="20"/>
              </w:rPr>
            </w:pPr>
            <w:r w:rsidRPr="00FD551E">
              <w:rPr>
                <w:rFonts w:asciiTheme="minorHAnsi" w:hAnsiTheme="minorHAnsi" w:cs="Arial"/>
                <w:b/>
                <w:bCs/>
                <w:color w:val="000000"/>
                <w:sz w:val="20"/>
                <w:szCs w:val="20"/>
              </w:rPr>
              <w:t>ESPECIFICAÇÃO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A3FDA" w:rsidRPr="00FD551E" w:rsidRDefault="005A3FDA" w:rsidP="00041E12">
            <w:pPr>
              <w:jc w:val="both"/>
              <w:rPr>
                <w:rFonts w:asciiTheme="minorHAnsi" w:hAnsiTheme="minorHAnsi" w:cs="Arial"/>
                <w:b/>
                <w:bCs/>
                <w:color w:val="000000"/>
                <w:sz w:val="20"/>
                <w:szCs w:val="20"/>
              </w:rPr>
            </w:pPr>
            <w:r w:rsidRPr="00FD551E">
              <w:rPr>
                <w:rFonts w:asciiTheme="minorHAnsi" w:hAnsiTheme="minorHAnsi" w:cs="Arial"/>
                <w:b/>
                <w:bCs/>
                <w:color w:val="000000"/>
                <w:sz w:val="20"/>
                <w:szCs w:val="20"/>
              </w:rPr>
              <w:t>MARCA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A3FDA" w:rsidRPr="00FD551E" w:rsidRDefault="005A3FDA" w:rsidP="00041E12">
            <w:pPr>
              <w:jc w:val="both"/>
              <w:rPr>
                <w:rFonts w:asciiTheme="minorHAnsi" w:hAnsiTheme="minorHAnsi" w:cs="Arial"/>
                <w:b/>
                <w:bCs/>
                <w:color w:val="000000"/>
                <w:sz w:val="20"/>
                <w:szCs w:val="20"/>
              </w:rPr>
            </w:pPr>
            <w:r w:rsidRPr="00FD551E">
              <w:rPr>
                <w:rFonts w:asciiTheme="minorHAnsi" w:hAnsiTheme="minorHAnsi" w:cs="Arial"/>
                <w:b/>
                <w:bCs/>
                <w:color w:val="000000"/>
                <w:sz w:val="20"/>
                <w:szCs w:val="20"/>
              </w:rPr>
              <w:t>Valor</w:t>
            </w:r>
          </w:p>
          <w:p w:rsidR="005A3FDA" w:rsidRPr="00FD551E" w:rsidRDefault="005A3FDA" w:rsidP="00041E12">
            <w:pPr>
              <w:jc w:val="both"/>
              <w:rPr>
                <w:rFonts w:asciiTheme="minorHAnsi" w:hAnsiTheme="minorHAnsi" w:cs="Arial"/>
                <w:b/>
                <w:bCs/>
                <w:color w:val="000000"/>
                <w:sz w:val="20"/>
                <w:szCs w:val="20"/>
              </w:rPr>
            </w:pPr>
            <w:r w:rsidRPr="00FD551E">
              <w:rPr>
                <w:rFonts w:asciiTheme="minorHAnsi" w:hAnsiTheme="minorHAnsi" w:cs="Arial"/>
                <w:b/>
                <w:bCs/>
                <w:color w:val="000000"/>
                <w:sz w:val="20"/>
                <w:szCs w:val="20"/>
              </w:rPr>
              <w:t>Unitário</w:t>
            </w:r>
          </w:p>
        </w:tc>
        <w:tc>
          <w:tcPr>
            <w:tcW w:w="1179" w:type="dxa"/>
            <w:tcBorders>
              <w:top w:val="single" w:sz="4" w:space="0" w:color="auto"/>
              <w:left w:val="nil"/>
              <w:bottom w:val="single" w:sz="4" w:space="0" w:color="auto"/>
              <w:right w:val="single" w:sz="4" w:space="0" w:color="auto"/>
            </w:tcBorders>
            <w:vAlign w:val="center"/>
          </w:tcPr>
          <w:p w:rsidR="005A3FDA" w:rsidRPr="00FD551E" w:rsidRDefault="005A3FDA" w:rsidP="00041E12">
            <w:pPr>
              <w:jc w:val="both"/>
              <w:rPr>
                <w:rFonts w:asciiTheme="minorHAnsi" w:hAnsiTheme="minorHAnsi" w:cs="Arial"/>
                <w:b/>
                <w:bCs/>
                <w:color w:val="000000"/>
                <w:sz w:val="20"/>
                <w:szCs w:val="20"/>
              </w:rPr>
            </w:pPr>
            <w:r w:rsidRPr="00FD551E">
              <w:rPr>
                <w:rFonts w:asciiTheme="minorHAnsi" w:hAnsiTheme="minorHAnsi" w:cs="Arial"/>
                <w:b/>
                <w:bCs/>
                <w:color w:val="000000"/>
                <w:sz w:val="20"/>
                <w:szCs w:val="20"/>
              </w:rPr>
              <w:t>Valor Total</w:t>
            </w:r>
          </w:p>
        </w:tc>
      </w:tr>
      <w:tr w:rsidR="005A3FDA" w:rsidRPr="00FD551E" w:rsidTr="00C85F7F">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5A3FDA" w:rsidRPr="00FD551E" w:rsidRDefault="005A3FDA" w:rsidP="00041E12">
            <w:pPr>
              <w:jc w:val="both"/>
              <w:rPr>
                <w:rFonts w:asciiTheme="minorHAnsi" w:hAnsiTheme="minorHAnsi" w:cs="Arial"/>
                <w:color w:val="000000"/>
                <w:sz w:val="20"/>
                <w:szCs w:val="20"/>
              </w:rPr>
            </w:pPr>
            <w:r w:rsidRPr="00FD551E">
              <w:rPr>
                <w:rFonts w:asciiTheme="minorHAnsi" w:hAnsiTheme="minorHAnsi" w:cs="Arial"/>
                <w:color w:val="000000"/>
                <w:sz w:val="20"/>
                <w:szCs w:val="20"/>
              </w:rPr>
              <w:t>1</w:t>
            </w:r>
          </w:p>
        </w:tc>
        <w:tc>
          <w:tcPr>
            <w:tcW w:w="1346" w:type="dxa"/>
            <w:tcBorders>
              <w:top w:val="nil"/>
              <w:left w:val="nil"/>
              <w:bottom w:val="single" w:sz="4" w:space="0" w:color="auto"/>
              <w:right w:val="single" w:sz="4" w:space="0" w:color="auto"/>
            </w:tcBorders>
            <w:shd w:val="clear" w:color="auto" w:fill="auto"/>
            <w:noWrap/>
            <w:vAlign w:val="center"/>
            <w:hideMark/>
          </w:tcPr>
          <w:p w:rsidR="00F325AC" w:rsidRPr="00FD551E" w:rsidRDefault="0086580A" w:rsidP="0086580A">
            <w:pPr>
              <w:jc w:val="center"/>
              <w:rPr>
                <w:rFonts w:asciiTheme="minorHAnsi" w:hAnsiTheme="minorHAnsi" w:cs="Arial"/>
                <w:color w:val="000000"/>
                <w:sz w:val="20"/>
                <w:szCs w:val="20"/>
              </w:rPr>
            </w:pPr>
            <w:r w:rsidRPr="00FD551E">
              <w:rPr>
                <w:rFonts w:asciiTheme="minorHAnsi" w:hAnsiTheme="minorHAnsi" w:cs="Arial"/>
                <w:color w:val="000000"/>
                <w:sz w:val="20"/>
                <w:szCs w:val="20"/>
              </w:rPr>
              <w:t xml:space="preserve">Até   </w:t>
            </w:r>
            <w:r w:rsidR="00176F2D" w:rsidRPr="00FD551E">
              <w:rPr>
                <w:rFonts w:asciiTheme="minorHAnsi" w:hAnsiTheme="minorHAnsi" w:cs="Arial"/>
                <w:color w:val="000000"/>
                <w:sz w:val="20"/>
                <w:szCs w:val="20"/>
              </w:rPr>
              <w:t>40</w:t>
            </w:r>
          </w:p>
          <w:p w:rsidR="0086580A" w:rsidRPr="00FD551E" w:rsidRDefault="0086580A" w:rsidP="0086580A">
            <w:pPr>
              <w:jc w:val="center"/>
              <w:rPr>
                <w:rFonts w:asciiTheme="minorHAnsi" w:hAnsiTheme="minorHAnsi" w:cs="Arial"/>
                <w:color w:val="000000"/>
                <w:sz w:val="20"/>
                <w:szCs w:val="20"/>
              </w:rPr>
            </w:pPr>
            <w:r w:rsidRPr="00FD551E">
              <w:rPr>
                <w:rFonts w:asciiTheme="minorHAnsi" w:hAnsiTheme="minorHAnsi" w:cs="Arial"/>
                <w:color w:val="000000"/>
                <w:sz w:val="20"/>
                <w:szCs w:val="20"/>
              </w:rPr>
              <w:t>Mín</w:t>
            </w:r>
            <w:r w:rsidR="00C85F7F" w:rsidRPr="00FD551E">
              <w:rPr>
                <w:rFonts w:asciiTheme="minorHAnsi" w:hAnsiTheme="minorHAnsi" w:cs="Arial"/>
                <w:color w:val="000000"/>
                <w:sz w:val="20"/>
                <w:szCs w:val="20"/>
              </w:rPr>
              <w:t>imo:</w:t>
            </w:r>
            <w:r w:rsidRPr="00FD551E">
              <w:rPr>
                <w:rFonts w:asciiTheme="minorHAnsi" w:hAnsiTheme="minorHAnsi" w:cs="Arial"/>
                <w:color w:val="000000"/>
                <w:sz w:val="20"/>
                <w:szCs w:val="20"/>
              </w:rPr>
              <w:t xml:space="preserve"> 20</w:t>
            </w:r>
          </w:p>
          <w:p w:rsidR="0086580A" w:rsidRPr="00FD551E" w:rsidRDefault="0086580A" w:rsidP="0086580A">
            <w:pPr>
              <w:rPr>
                <w:rFonts w:asciiTheme="minorHAnsi" w:hAnsiTheme="minorHAnsi" w:cs="Arial"/>
                <w:color w:val="000000"/>
                <w:sz w:val="20"/>
                <w:szCs w:val="20"/>
              </w:rPr>
            </w:pPr>
          </w:p>
        </w:tc>
        <w:tc>
          <w:tcPr>
            <w:tcW w:w="455" w:type="dxa"/>
            <w:tcBorders>
              <w:top w:val="single" w:sz="4" w:space="0" w:color="auto"/>
              <w:left w:val="nil"/>
              <w:bottom w:val="single" w:sz="4" w:space="0" w:color="auto"/>
              <w:right w:val="single" w:sz="4" w:space="0" w:color="auto"/>
            </w:tcBorders>
            <w:vAlign w:val="center"/>
          </w:tcPr>
          <w:p w:rsidR="005A3FDA" w:rsidRPr="00FD551E" w:rsidRDefault="005A3FDA" w:rsidP="00041E12">
            <w:pPr>
              <w:jc w:val="both"/>
              <w:rPr>
                <w:rFonts w:asciiTheme="minorHAnsi" w:hAnsiTheme="minorHAnsi" w:cs="Arial"/>
                <w:color w:val="000000"/>
                <w:sz w:val="20"/>
                <w:szCs w:val="20"/>
              </w:rPr>
            </w:pPr>
            <w:r w:rsidRPr="00FD551E">
              <w:rPr>
                <w:rFonts w:asciiTheme="minorHAnsi" w:hAnsiTheme="minorHAnsi" w:cs="Arial"/>
                <w:color w:val="000000"/>
                <w:sz w:val="20"/>
                <w:szCs w:val="20"/>
              </w:rPr>
              <w:t>Unid.</w:t>
            </w:r>
          </w:p>
        </w:tc>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5A3FDA" w:rsidRPr="00FD551E" w:rsidRDefault="005A3FDA" w:rsidP="00041E12">
            <w:pPr>
              <w:jc w:val="both"/>
              <w:rPr>
                <w:rFonts w:asciiTheme="minorHAnsi" w:hAnsiTheme="minorHAnsi" w:cs="Arial"/>
                <w:color w:val="FF0000"/>
                <w:sz w:val="20"/>
                <w:szCs w:val="20"/>
              </w:rPr>
            </w:pPr>
            <w:r w:rsidRPr="00FD551E">
              <w:rPr>
                <w:rFonts w:asciiTheme="minorHAnsi" w:hAnsiTheme="minorHAnsi" w:cs="Arial"/>
                <w:sz w:val="20"/>
                <w:szCs w:val="20"/>
              </w:rPr>
              <w:t xml:space="preserve"> ÔNIBUS ELÉTRICO A BATERIA – ZERO QUILÔMETRO – ANO</w:t>
            </w:r>
            <w:r w:rsidR="00176F2D" w:rsidRPr="00FD551E">
              <w:rPr>
                <w:rFonts w:asciiTheme="minorHAnsi" w:hAnsiTheme="minorHAnsi" w:cs="Arial"/>
                <w:sz w:val="20"/>
                <w:szCs w:val="20"/>
              </w:rPr>
              <w:t xml:space="preserve"> VIGENTE</w:t>
            </w:r>
            <w:r w:rsidRPr="00FD551E">
              <w:rPr>
                <w:rFonts w:asciiTheme="minorHAnsi" w:hAnsiTheme="minorHAnsi" w:cs="Arial"/>
                <w:sz w:val="20"/>
                <w:szCs w:val="20"/>
              </w:rPr>
              <w:t xml:space="preserve"> – DOIS EIXOS – AUTONOMIA MÍNIMA COM UMA CARGA COMPLETA DE 2</w:t>
            </w:r>
            <w:r w:rsidR="00DE50C0" w:rsidRPr="00FD551E">
              <w:rPr>
                <w:rFonts w:asciiTheme="minorHAnsi" w:hAnsiTheme="minorHAnsi" w:cs="Arial"/>
                <w:sz w:val="20"/>
                <w:szCs w:val="20"/>
              </w:rPr>
              <w:t>14</w:t>
            </w:r>
            <w:r w:rsidRPr="00FD551E">
              <w:rPr>
                <w:rFonts w:asciiTheme="minorHAnsi" w:hAnsiTheme="minorHAnsi" w:cs="Arial"/>
                <w:sz w:val="20"/>
                <w:szCs w:val="20"/>
              </w:rPr>
              <w:t xml:space="preserve"> KM – RAIO DE GIRO – 12 M – UNIDADE</w:t>
            </w:r>
          </w:p>
        </w:tc>
        <w:tc>
          <w:tcPr>
            <w:tcW w:w="1134" w:type="dxa"/>
            <w:tcBorders>
              <w:top w:val="nil"/>
              <w:left w:val="nil"/>
              <w:bottom w:val="single" w:sz="4" w:space="0" w:color="auto"/>
              <w:right w:val="single" w:sz="4" w:space="0" w:color="auto"/>
            </w:tcBorders>
            <w:shd w:val="clear" w:color="auto" w:fill="auto"/>
            <w:noWrap/>
            <w:vAlign w:val="bottom"/>
            <w:hideMark/>
          </w:tcPr>
          <w:p w:rsidR="005A3FDA" w:rsidRPr="00FD551E" w:rsidRDefault="005A3FDA" w:rsidP="00041E12">
            <w:pPr>
              <w:jc w:val="both"/>
              <w:rPr>
                <w:rFonts w:asciiTheme="minorHAnsi" w:hAnsiTheme="minorHAnsi" w:cs="Arial"/>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5A3FDA" w:rsidRPr="00FD551E" w:rsidRDefault="005A3FDA" w:rsidP="00041E12">
            <w:pPr>
              <w:jc w:val="both"/>
              <w:rPr>
                <w:rFonts w:asciiTheme="minorHAnsi" w:hAnsiTheme="minorHAnsi" w:cs="Arial"/>
                <w:color w:val="000000"/>
                <w:sz w:val="20"/>
                <w:szCs w:val="20"/>
              </w:rPr>
            </w:pPr>
          </w:p>
        </w:tc>
        <w:tc>
          <w:tcPr>
            <w:tcW w:w="1179" w:type="dxa"/>
            <w:tcBorders>
              <w:top w:val="nil"/>
              <w:left w:val="nil"/>
              <w:bottom w:val="single" w:sz="4" w:space="0" w:color="auto"/>
              <w:right w:val="single" w:sz="4" w:space="0" w:color="auto"/>
            </w:tcBorders>
          </w:tcPr>
          <w:p w:rsidR="005A3FDA" w:rsidRPr="00FD551E" w:rsidRDefault="005A3FDA" w:rsidP="00041E12">
            <w:pPr>
              <w:jc w:val="both"/>
              <w:rPr>
                <w:rFonts w:asciiTheme="minorHAnsi" w:hAnsiTheme="minorHAnsi" w:cs="Arial"/>
                <w:color w:val="000000"/>
                <w:sz w:val="20"/>
                <w:szCs w:val="20"/>
              </w:rPr>
            </w:pPr>
          </w:p>
        </w:tc>
      </w:tr>
    </w:tbl>
    <w:p w:rsidR="005A3FDA" w:rsidRPr="00FD551E" w:rsidRDefault="005A3FDA" w:rsidP="005A3FDA">
      <w:pPr>
        <w:jc w:val="both"/>
        <w:rPr>
          <w:rFonts w:asciiTheme="minorHAnsi" w:eastAsia="Verdana" w:hAnsiTheme="minorHAnsi" w:cs="Arial"/>
          <w:b/>
          <w:bCs/>
          <w:sz w:val="20"/>
          <w:szCs w:val="20"/>
        </w:rPr>
      </w:pPr>
    </w:p>
    <w:p w:rsidR="005A3FDA" w:rsidRPr="00FD551E" w:rsidRDefault="005A3FDA" w:rsidP="005A3FDA">
      <w:pPr>
        <w:jc w:val="both"/>
        <w:rPr>
          <w:rFonts w:asciiTheme="minorHAnsi" w:hAnsiTheme="minorHAnsi" w:cs="Arial"/>
          <w:sz w:val="20"/>
          <w:szCs w:val="20"/>
        </w:rPr>
      </w:pPr>
      <w:r w:rsidRPr="00FD551E">
        <w:rPr>
          <w:rFonts w:asciiTheme="minorHAnsi" w:eastAsia="Verdana" w:hAnsiTheme="minorHAnsi" w:cs="Arial"/>
          <w:b/>
          <w:bCs/>
          <w:sz w:val="20"/>
          <w:szCs w:val="20"/>
        </w:rPr>
        <w:lastRenderedPageBreak/>
        <w:t xml:space="preserve">CLÁUSULA SEGUNDA – DAS ADESÕES </w:t>
      </w:r>
    </w:p>
    <w:p w:rsidR="005A3FDA" w:rsidRPr="00FD551E" w:rsidRDefault="005A3FDA" w:rsidP="005A3FDA">
      <w:pPr>
        <w:jc w:val="both"/>
        <w:rPr>
          <w:rFonts w:asciiTheme="minorHAnsi" w:hAnsiTheme="minorHAnsi" w:cs="Arial"/>
          <w:sz w:val="20"/>
          <w:szCs w:val="20"/>
        </w:rPr>
      </w:pPr>
      <w:r w:rsidRPr="00FD551E">
        <w:rPr>
          <w:rFonts w:asciiTheme="minorHAnsi" w:eastAsia="Verdana" w:hAnsiTheme="minorHAnsi" w:cs="Arial"/>
          <w:sz w:val="20"/>
          <w:szCs w:val="20"/>
        </w:rPr>
        <w:t>O quantitativo decorrente das adesões à Ata de Registro de Preços não poderá exceder, na totalidade, ao quíntuplo do quantitativo de cada item registrado na respectiva ata, independente do número de órgãos não participantes que aderirem, sendo limitado este percentual a 100% por cada órgão ou entidade.</w:t>
      </w:r>
    </w:p>
    <w:p w:rsidR="005A3FDA" w:rsidRPr="00FD551E" w:rsidRDefault="005A3FDA" w:rsidP="005A3FDA">
      <w:pPr>
        <w:jc w:val="both"/>
        <w:rPr>
          <w:rFonts w:asciiTheme="minorHAnsi" w:hAnsiTheme="minorHAnsi" w:cs="Arial"/>
          <w:sz w:val="20"/>
          <w:szCs w:val="20"/>
        </w:rPr>
      </w:pPr>
      <w:r w:rsidRPr="00FD551E">
        <w:rPr>
          <w:rFonts w:asciiTheme="minorHAnsi" w:eastAsia="Verdana" w:hAnsiTheme="minorHAnsi" w:cs="Arial"/>
          <w:b/>
          <w:bCs/>
          <w:sz w:val="20"/>
          <w:szCs w:val="20"/>
        </w:rPr>
        <w:t xml:space="preserve">2.1. </w:t>
      </w:r>
      <w:r w:rsidRPr="00FD551E">
        <w:rPr>
          <w:rFonts w:asciiTheme="minorHAnsi" w:eastAsia="Verdana" w:hAnsiTheme="minorHAnsi" w:cs="Arial"/>
          <w:sz w:val="20"/>
          <w:szCs w:val="20"/>
        </w:rPr>
        <w:t>As aquisições ou contratações adicionais decorrentes das adesões não poderão exceder, por órgão ou entidade, a cem por cento dos quantitativos dos itens do instrumento convocatório e registrados na ata de registro de preços para o órgão gerenciador e órgãos participantes.</w:t>
      </w:r>
    </w:p>
    <w:p w:rsidR="005A3FDA" w:rsidRPr="00FD551E" w:rsidRDefault="005A3FDA" w:rsidP="005A3FDA">
      <w:pPr>
        <w:jc w:val="both"/>
        <w:rPr>
          <w:rFonts w:asciiTheme="minorHAnsi" w:eastAsia="Verdana" w:hAnsiTheme="minorHAnsi" w:cs="Arial"/>
          <w:b/>
          <w:bCs/>
          <w:sz w:val="20"/>
          <w:szCs w:val="20"/>
        </w:rPr>
      </w:pPr>
    </w:p>
    <w:p w:rsidR="005A3FDA" w:rsidRPr="00FD551E" w:rsidRDefault="005A3FDA" w:rsidP="005A3FDA">
      <w:pPr>
        <w:jc w:val="both"/>
        <w:rPr>
          <w:rFonts w:asciiTheme="minorHAnsi" w:hAnsiTheme="minorHAnsi" w:cs="Arial"/>
          <w:sz w:val="20"/>
          <w:szCs w:val="20"/>
        </w:rPr>
      </w:pPr>
      <w:r w:rsidRPr="00FD551E">
        <w:rPr>
          <w:rFonts w:asciiTheme="minorHAnsi" w:eastAsia="Verdana" w:hAnsiTheme="minorHAnsi" w:cs="Arial"/>
          <w:b/>
          <w:bCs/>
          <w:sz w:val="20"/>
          <w:szCs w:val="20"/>
        </w:rPr>
        <w:t>CLÁUSULA TERCEIRA – DA CLASSIFICAÇÃO DOS PREÇOS</w:t>
      </w:r>
    </w:p>
    <w:p w:rsidR="005A3FDA" w:rsidRPr="00FD551E" w:rsidRDefault="005A3FDA" w:rsidP="005A3FDA">
      <w:pPr>
        <w:jc w:val="both"/>
        <w:rPr>
          <w:rFonts w:asciiTheme="minorHAnsi" w:hAnsiTheme="minorHAnsi" w:cs="Arial"/>
          <w:sz w:val="20"/>
          <w:szCs w:val="20"/>
        </w:rPr>
      </w:pPr>
      <w:r w:rsidRPr="00FD551E">
        <w:rPr>
          <w:rFonts w:asciiTheme="minorHAnsi" w:eastAsia="Verdana" w:hAnsiTheme="minorHAnsi" w:cs="Arial"/>
          <w:color w:val="000000"/>
          <w:sz w:val="20"/>
          <w:szCs w:val="20"/>
        </w:rPr>
        <w:t>Será incluído, na respectiva ata, o registro dos licitantes que aceitarem cotar os bens ou serviços com preços iguais ao do licitante vencedor na sequência da classificação do certame.</w:t>
      </w:r>
    </w:p>
    <w:p w:rsidR="005A3FDA" w:rsidRPr="00FD551E" w:rsidRDefault="005A3FDA" w:rsidP="005A3FDA">
      <w:pPr>
        <w:jc w:val="both"/>
        <w:rPr>
          <w:rFonts w:asciiTheme="minorHAnsi" w:hAnsiTheme="minorHAnsi" w:cs="Arial"/>
          <w:sz w:val="20"/>
          <w:szCs w:val="20"/>
        </w:rPr>
      </w:pPr>
      <w:r w:rsidRPr="00FD551E">
        <w:rPr>
          <w:rFonts w:asciiTheme="minorHAnsi" w:eastAsia="Verdana" w:hAnsiTheme="minorHAnsi" w:cs="Arial"/>
          <w:b/>
          <w:bCs/>
          <w:color w:val="000000"/>
          <w:sz w:val="20"/>
          <w:szCs w:val="20"/>
        </w:rPr>
        <w:t>3.1.</w:t>
      </w:r>
      <w:r w:rsidRPr="00FD551E">
        <w:rPr>
          <w:rFonts w:asciiTheme="minorHAnsi" w:eastAsia="Verdana" w:hAnsiTheme="minorHAnsi" w:cs="Arial"/>
          <w:color w:val="000000"/>
          <w:sz w:val="20"/>
          <w:szCs w:val="20"/>
        </w:rPr>
        <w:t xml:space="preserve"> A</w:t>
      </w:r>
      <w:r w:rsidRPr="00FD551E">
        <w:rPr>
          <w:rFonts w:asciiTheme="minorHAnsi" w:hAnsiTheme="minorHAnsi" w:cs="Arial"/>
          <w:color w:val="000000"/>
          <w:sz w:val="20"/>
          <w:szCs w:val="20"/>
        </w:rPr>
        <w:t xml:space="preserve"> ordem de classificação dos licitantes registrados na ata deverá ser respeitada nas contratações.</w:t>
      </w:r>
    </w:p>
    <w:p w:rsidR="005A3FDA" w:rsidRPr="00FD551E" w:rsidRDefault="005A3FDA" w:rsidP="005A3FDA">
      <w:pPr>
        <w:jc w:val="both"/>
        <w:rPr>
          <w:rFonts w:asciiTheme="minorHAnsi" w:hAnsiTheme="minorHAnsi" w:cs="Arial"/>
          <w:sz w:val="20"/>
          <w:szCs w:val="20"/>
        </w:rPr>
      </w:pPr>
      <w:r w:rsidRPr="00FD551E">
        <w:rPr>
          <w:rFonts w:asciiTheme="minorHAnsi" w:eastAsia="Verdana" w:hAnsiTheme="minorHAnsi" w:cs="Arial"/>
          <w:b/>
          <w:bCs/>
          <w:sz w:val="20"/>
          <w:szCs w:val="20"/>
        </w:rPr>
        <w:t xml:space="preserve">3.2. </w:t>
      </w:r>
      <w:r w:rsidRPr="00FD551E">
        <w:rPr>
          <w:rFonts w:asciiTheme="minorHAnsi" w:hAnsiTheme="minorHAnsi" w:cs="Arial"/>
          <w:color w:val="000000"/>
          <w:sz w:val="20"/>
          <w:szCs w:val="20"/>
        </w:rPr>
        <w:t>Serão registrados na ata de registro de preços, nesta ordem:</w:t>
      </w:r>
      <w:r w:rsidRPr="00FD551E">
        <w:rPr>
          <w:rFonts w:asciiTheme="minorHAnsi" w:hAnsiTheme="minorHAnsi" w:cs="Arial"/>
          <w:sz w:val="20"/>
          <w:szCs w:val="20"/>
        </w:rPr>
        <w:t xml:space="preserve"> </w:t>
      </w:r>
    </w:p>
    <w:p w:rsidR="005A3FDA" w:rsidRPr="00FD551E" w:rsidRDefault="005A3FDA" w:rsidP="005A3FDA">
      <w:pPr>
        <w:jc w:val="both"/>
        <w:rPr>
          <w:rFonts w:asciiTheme="minorHAnsi" w:hAnsiTheme="minorHAnsi" w:cs="Arial"/>
          <w:sz w:val="20"/>
          <w:szCs w:val="20"/>
        </w:rPr>
      </w:pPr>
      <w:r w:rsidRPr="00FD551E">
        <w:rPr>
          <w:rFonts w:asciiTheme="minorHAnsi" w:hAnsiTheme="minorHAnsi" w:cs="Arial"/>
          <w:b/>
          <w:bCs/>
          <w:sz w:val="20"/>
          <w:szCs w:val="20"/>
        </w:rPr>
        <w:t xml:space="preserve">a)  </w:t>
      </w:r>
      <w:r w:rsidRPr="00FD551E">
        <w:rPr>
          <w:rFonts w:asciiTheme="minorHAnsi" w:hAnsiTheme="minorHAnsi" w:cs="Arial"/>
          <w:color w:val="000000"/>
          <w:sz w:val="20"/>
          <w:szCs w:val="20"/>
        </w:rPr>
        <w:t>os preços e quantitativos do licitante mais bem classificado durante a etapa competitiva;</w:t>
      </w:r>
    </w:p>
    <w:p w:rsidR="005A3FDA" w:rsidRPr="00FD551E" w:rsidRDefault="005A3FDA" w:rsidP="005A3FDA">
      <w:pPr>
        <w:pStyle w:val="Corpodetexto"/>
        <w:spacing w:line="200" w:lineRule="atLeast"/>
        <w:rPr>
          <w:rFonts w:asciiTheme="minorHAnsi" w:hAnsiTheme="minorHAnsi" w:cs="Arial"/>
          <w:b/>
          <w:sz w:val="20"/>
        </w:rPr>
      </w:pPr>
      <w:r w:rsidRPr="00FD551E">
        <w:rPr>
          <w:rFonts w:asciiTheme="minorHAnsi" w:hAnsiTheme="minorHAnsi" w:cs="Arial"/>
          <w:bCs/>
          <w:color w:val="000000"/>
          <w:sz w:val="20"/>
        </w:rPr>
        <w:t xml:space="preserve">b) </w:t>
      </w:r>
      <w:r w:rsidRPr="00FD551E">
        <w:rPr>
          <w:rFonts w:asciiTheme="minorHAnsi" w:hAnsiTheme="minorHAnsi" w:cs="Arial"/>
          <w:color w:val="000000"/>
          <w:sz w:val="20"/>
        </w:rPr>
        <w:t xml:space="preserve">os preços e quantitativos dos licitantes que tiverem aceito cotar seus bens ou serviços em valor igual ao do licitante mais bem classificado. </w:t>
      </w:r>
    </w:p>
    <w:p w:rsidR="005A3FDA" w:rsidRPr="00FD551E" w:rsidRDefault="005A3FDA" w:rsidP="005A3FDA">
      <w:pPr>
        <w:jc w:val="both"/>
        <w:rPr>
          <w:rFonts w:asciiTheme="minorHAnsi" w:eastAsia="Verdana" w:hAnsiTheme="minorHAnsi" w:cs="Arial"/>
          <w:bCs/>
          <w:sz w:val="20"/>
          <w:szCs w:val="20"/>
        </w:rPr>
      </w:pPr>
    </w:p>
    <w:p w:rsidR="005A3FDA" w:rsidRPr="00FD551E" w:rsidRDefault="005A3FDA" w:rsidP="005A3FDA">
      <w:pPr>
        <w:jc w:val="both"/>
        <w:rPr>
          <w:rFonts w:asciiTheme="minorHAnsi" w:hAnsiTheme="minorHAnsi" w:cs="Arial"/>
          <w:sz w:val="20"/>
          <w:szCs w:val="20"/>
        </w:rPr>
      </w:pPr>
      <w:r w:rsidRPr="00FD551E">
        <w:rPr>
          <w:rFonts w:asciiTheme="minorHAnsi" w:eastAsia="Verdana" w:hAnsiTheme="minorHAnsi" w:cs="Arial"/>
          <w:b/>
          <w:bCs/>
          <w:sz w:val="20"/>
          <w:szCs w:val="20"/>
        </w:rPr>
        <w:t xml:space="preserve">3.2.1. </w:t>
      </w:r>
      <w:r w:rsidRPr="00FD551E">
        <w:rPr>
          <w:rFonts w:asciiTheme="minorHAnsi" w:eastAsia="Verdana" w:hAnsiTheme="minorHAnsi" w:cs="Arial"/>
          <w:sz w:val="20"/>
          <w:szCs w:val="20"/>
        </w:rPr>
        <w:t xml:space="preserve">A classificação obedecerá </w:t>
      </w:r>
      <w:r w:rsidRPr="00FD551E">
        <w:rPr>
          <w:rFonts w:asciiTheme="minorHAnsi" w:hAnsiTheme="minorHAnsi" w:cs="Arial"/>
          <w:color w:val="000000"/>
          <w:sz w:val="20"/>
          <w:szCs w:val="20"/>
        </w:rPr>
        <w:t>a ordem da última proposta apresentada durante a fase competitiva.</w:t>
      </w:r>
    </w:p>
    <w:p w:rsidR="005A3FDA" w:rsidRPr="00FD551E" w:rsidRDefault="005A3FDA" w:rsidP="005A3FDA">
      <w:pPr>
        <w:jc w:val="both"/>
        <w:rPr>
          <w:rFonts w:asciiTheme="minorHAnsi" w:hAnsiTheme="minorHAnsi" w:cs="Arial"/>
          <w:sz w:val="20"/>
          <w:szCs w:val="20"/>
        </w:rPr>
      </w:pPr>
      <w:r w:rsidRPr="00FD551E">
        <w:rPr>
          <w:rFonts w:asciiTheme="minorHAnsi" w:hAnsiTheme="minorHAnsi" w:cs="Arial"/>
          <w:sz w:val="20"/>
          <w:szCs w:val="20"/>
        </w:rPr>
        <w:t xml:space="preserve"> </w:t>
      </w:r>
      <w:r w:rsidRPr="00FD551E">
        <w:rPr>
          <w:rFonts w:asciiTheme="minorHAnsi" w:eastAsia="Verdana" w:hAnsiTheme="minorHAnsi" w:cs="Arial"/>
          <w:b/>
          <w:bCs/>
          <w:sz w:val="20"/>
          <w:szCs w:val="20"/>
        </w:rPr>
        <w:t xml:space="preserve">3.3. </w:t>
      </w:r>
      <w:r w:rsidRPr="00FD551E">
        <w:rPr>
          <w:rFonts w:asciiTheme="minorHAnsi" w:eastAsia="Verdana" w:hAnsiTheme="minorHAnsi" w:cs="Arial"/>
          <w:sz w:val="20"/>
          <w:szCs w:val="20"/>
        </w:rPr>
        <w:t xml:space="preserve">As empresas que aceitarem cotar seus bens e serviços em valor igual ao do licitante mais bem classificado, deverão ser notificados por meio eletrônico, preferencialmente, por qualquer outro meio de comunicação previsto no edital. A empresa terá 2 (dois) dias úteis para se manifestar sobre o interesse em cotar o mesmo preço da empresa vencedora e posteriormente os interessados deverão encaminhar documentos assumindo o Compromisso de Adesão à Ata, no prazo de 2 (dois) dias úteis. Tal documento será juntado à Ata de Registro de Preços passando a ser parte integrante da mesma.  </w:t>
      </w:r>
    </w:p>
    <w:p w:rsidR="005A3FDA" w:rsidRPr="00FD551E" w:rsidRDefault="005A3FDA" w:rsidP="005A3FDA">
      <w:pPr>
        <w:jc w:val="both"/>
        <w:rPr>
          <w:rFonts w:asciiTheme="minorHAnsi" w:eastAsia="Verdana" w:hAnsiTheme="minorHAnsi" w:cs="Arial"/>
          <w:b/>
          <w:bCs/>
          <w:sz w:val="20"/>
          <w:szCs w:val="20"/>
          <w:shd w:val="clear" w:color="auto" w:fill="FFFF00"/>
        </w:rPr>
      </w:pPr>
    </w:p>
    <w:p w:rsidR="005A3FDA" w:rsidRPr="00FD551E" w:rsidRDefault="005A3FDA" w:rsidP="005A3FDA">
      <w:pPr>
        <w:jc w:val="both"/>
        <w:rPr>
          <w:rFonts w:asciiTheme="minorHAnsi" w:hAnsiTheme="minorHAnsi" w:cs="Arial"/>
          <w:sz w:val="20"/>
          <w:szCs w:val="20"/>
        </w:rPr>
      </w:pPr>
      <w:r w:rsidRPr="00FD551E">
        <w:rPr>
          <w:rFonts w:asciiTheme="minorHAnsi" w:eastAsia="Verdana" w:hAnsiTheme="minorHAnsi" w:cs="Arial"/>
          <w:b/>
          <w:bCs/>
          <w:sz w:val="20"/>
          <w:szCs w:val="20"/>
        </w:rPr>
        <w:t>CLÁUSULA QUARTA - DA VIGÊNCIA</w:t>
      </w:r>
    </w:p>
    <w:p w:rsidR="005A3FDA" w:rsidRPr="00FD551E" w:rsidRDefault="005A3FDA" w:rsidP="005A3FDA">
      <w:pPr>
        <w:jc w:val="both"/>
        <w:rPr>
          <w:rFonts w:asciiTheme="minorHAnsi" w:eastAsia="Verdana" w:hAnsiTheme="minorHAnsi" w:cs="Arial"/>
          <w:sz w:val="20"/>
          <w:szCs w:val="20"/>
        </w:rPr>
      </w:pPr>
      <w:r w:rsidRPr="00FD551E">
        <w:rPr>
          <w:rFonts w:asciiTheme="minorHAnsi" w:eastAsia="Verdana" w:hAnsiTheme="minorHAnsi" w:cs="Arial"/>
          <w:b/>
          <w:sz w:val="20"/>
          <w:szCs w:val="20"/>
        </w:rPr>
        <w:t>4.1</w:t>
      </w:r>
      <w:r w:rsidRPr="00FD551E">
        <w:rPr>
          <w:rFonts w:asciiTheme="minorHAnsi" w:eastAsia="Verdana" w:hAnsiTheme="minorHAnsi" w:cs="Arial"/>
          <w:sz w:val="20"/>
          <w:szCs w:val="20"/>
        </w:rPr>
        <w:t xml:space="preserve"> A validade desta Ata de Registro de Preços é de 12 (doze) meses, com vigência de</w:t>
      </w:r>
      <w:r w:rsidR="0086580A" w:rsidRPr="00FD551E">
        <w:rPr>
          <w:rFonts w:asciiTheme="minorHAnsi" w:eastAsia="Verdana" w:hAnsiTheme="minorHAnsi" w:cs="Arial"/>
          <w:sz w:val="20"/>
          <w:szCs w:val="20"/>
        </w:rPr>
        <w:t xml:space="preserve"> sua publicação.</w:t>
      </w:r>
    </w:p>
    <w:p w:rsidR="005A3FDA" w:rsidRPr="00FD551E" w:rsidRDefault="005A3FDA" w:rsidP="005A3FDA">
      <w:pPr>
        <w:jc w:val="both"/>
        <w:rPr>
          <w:rFonts w:asciiTheme="minorHAnsi" w:eastAsia="Verdana" w:hAnsiTheme="minorHAnsi" w:cs="Arial"/>
          <w:sz w:val="20"/>
          <w:szCs w:val="20"/>
        </w:rPr>
      </w:pPr>
    </w:p>
    <w:p w:rsidR="005A3FDA" w:rsidRPr="00FD551E" w:rsidRDefault="005A3FDA" w:rsidP="005A3FDA">
      <w:pPr>
        <w:jc w:val="both"/>
        <w:rPr>
          <w:rFonts w:asciiTheme="minorHAnsi" w:hAnsiTheme="minorHAnsi" w:cs="Arial"/>
          <w:sz w:val="20"/>
          <w:szCs w:val="20"/>
        </w:rPr>
      </w:pPr>
      <w:r w:rsidRPr="00FD551E">
        <w:rPr>
          <w:rFonts w:asciiTheme="minorHAnsi" w:hAnsiTheme="minorHAnsi" w:cs="Arial"/>
          <w:b/>
          <w:sz w:val="20"/>
          <w:szCs w:val="20"/>
        </w:rPr>
        <w:t>CLÁUSULA QUINTA- DAS CONDIÇÕES DE PAGAMENTO</w:t>
      </w:r>
    </w:p>
    <w:p w:rsidR="005A3FDA" w:rsidRPr="00FD551E" w:rsidRDefault="005A3FDA" w:rsidP="005A3FDA">
      <w:pPr>
        <w:jc w:val="both"/>
        <w:rPr>
          <w:rFonts w:asciiTheme="minorHAnsi" w:hAnsiTheme="minorHAnsi" w:cs="Arial"/>
          <w:sz w:val="20"/>
          <w:szCs w:val="20"/>
        </w:rPr>
      </w:pPr>
      <w:r w:rsidRPr="00FD551E">
        <w:rPr>
          <w:rFonts w:asciiTheme="minorHAnsi" w:hAnsiTheme="minorHAnsi" w:cs="Arial"/>
          <w:b/>
          <w:sz w:val="20"/>
          <w:szCs w:val="20"/>
        </w:rPr>
        <w:t xml:space="preserve">5.1 </w:t>
      </w:r>
      <w:r w:rsidRPr="00FD551E">
        <w:rPr>
          <w:rFonts w:asciiTheme="minorHAnsi" w:hAnsiTheme="minorHAnsi" w:cs="Arial"/>
          <w:sz w:val="20"/>
          <w:szCs w:val="20"/>
        </w:rPr>
        <w:t xml:space="preserve">Os pagamentos serão efetuados, obrigatoriamente, na forma do instrumento convocatório e do contrato anexo. </w:t>
      </w:r>
    </w:p>
    <w:p w:rsidR="005A3FDA" w:rsidRPr="00FD551E" w:rsidRDefault="005A3FDA" w:rsidP="005A3FDA">
      <w:pPr>
        <w:jc w:val="both"/>
        <w:rPr>
          <w:rFonts w:asciiTheme="minorHAnsi" w:hAnsiTheme="minorHAnsi" w:cs="Arial"/>
          <w:sz w:val="20"/>
          <w:szCs w:val="20"/>
        </w:rPr>
      </w:pPr>
      <w:r w:rsidRPr="00FD551E">
        <w:rPr>
          <w:rFonts w:asciiTheme="minorHAnsi" w:hAnsiTheme="minorHAnsi" w:cs="Arial"/>
          <w:b/>
          <w:sz w:val="20"/>
          <w:szCs w:val="20"/>
        </w:rPr>
        <w:t>5.2.</w:t>
      </w:r>
      <w:r w:rsidRPr="00FD551E">
        <w:rPr>
          <w:rFonts w:asciiTheme="minorHAnsi" w:hAnsiTheme="minorHAnsi" w:cs="Arial"/>
          <w:sz w:val="20"/>
          <w:szCs w:val="20"/>
        </w:rPr>
        <w:t xml:space="preserve"> Considera-se adimplemento o cumprimento da prestação com a entrega do objeto, devidamente atestada pelo(s) agente(s) competente(s).</w:t>
      </w:r>
    </w:p>
    <w:p w:rsidR="005A3FDA" w:rsidRPr="00FD551E" w:rsidRDefault="005A3FDA" w:rsidP="005A3FDA">
      <w:pPr>
        <w:pStyle w:val="Corpodetexto"/>
        <w:spacing w:line="240" w:lineRule="auto"/>
        <w:rPr>
          <w:rFonts w:asciiTheme="minorHAnsi" w:hAnsiTheme="minorHAnsi" w:cs="Arial"/>
          <w:b/>
          <w:sz w:val="20"/>
        </w:rPr>
      </w:pPr>
    </w:p>
    <w:p w:rsidR="005A3FDA" w:rsidRPr="00FD551E" w:rsidRDefault="005A3FDA" w:rsidP="005A3FDA">
      <w:pPr>
        <w:pStyle w:val="Corpodetexto"/>
        <w:spacing w:line="240" w:lineRule="auto"/>
        <w:rPr>
          <w:rFonts w:asciiTheme="minorHAnsi" w:hAnsiTheme="minorHAnsi" w:cs="Arial"/>
          <w:b/>
          <w:sz w:val="20"/>
        </w:rPr>
      </w:pPr>
      <w:r w:rsidRPr="00FD551E">
        <w:rPr>
          <w:rFonts w:asciiTheme="minorHAnsi" w:hAnsiTheme="minorHAnsi" w:cs="Arial"/>
          <w:b/>
          <w:sz w:val="20"/>
        </w:rPr>
        <w:t>CLÁUSULA S</w:t>
      </w:r>
      <w:r w:rsidRPr="00FD551E">
        <w:rPr>
          <w:rFonts w:asciiTheme="minorHAnsi" w:hAnsiTheme="minorHAnsi" w:cs="Arial"/>
          <w:b/>
          <w:sz w:val="20"/>
          <w:lang w:val="pt-BR"/>
        </w:rPr>
        <w:t>EXTA</w:t>
      </w:r>
      <w:r w:rsidRPr="00FD551E">
        <w:rPr>
          <w:rFonts w:asciiTheme="minorHAnsi" w:hAnsiTheme="minorHAnsi" w:cs="Arial"/>
          <w:b/>
          <w:sz w:val="20"/>
        </w:rPr>
        <w:t xml:space="preserve"> – DO CANCELAMENTO DA ATA</w:t>
      </w:r>
    </w:p>
    <w:p w:rsidR="005A3FDA" w:rsidRPr="00FD551E" w:rsidRDefault="005A3FDA" w:rsidP="005A3FDA">
      <w:pPr>
        <w:pStyle w:val="Corpodetexto"/>
        <w:spacing w:line="240" w:lineRule="auto"/>
        <w:rPr>
          <w:rFonts w:asciiTheme="minorHAnsi" w:hAnsiTheme="minorHAnsi" w:cs="Arial"/>
          <w:sz w:val="20"/>
        </w:rPr>
      </w:pPr>
    </w:p>
    <w:p w:rsidR="005A3FDA" w:rsidRPr="00FD551E" w:rsidRDefault="005A3FDA" w:rsidP="005A3FDA">
      <w:pPr>
        <w:pStyle w:val="Corpodetexto"/>
        <w:spacing w:line="240" w:lineRule="auto"/>
        <w:rPr>
          <w:rFonts w:asciiTheme="minorHAnsi" w:hAnsiTheme="minorHAnsi" w:cs="Arial"/>
          <w:b/>
          <w:color w:val="000000"/>
          <w:sz w:val="20"/>
        </w:rPr>
      </w:pPr>
      <w:proofErr w:type="gramStart"/>
      <w:r w:rsidRPr="00FD551E">
        <w:rPr>
          <w:rStyle w:val="apple-converted-space"/>
          <w:rFonts w:asciiTheme="minorHAnsi" w:hAnsiTheme="minorHAnsi" w:cs="Arial"/>
          <w:sz w:val="20"/>
          <w:lang w:val="pt-BR"/>
        </w:rPr>
        <w:t>6</w:t>
      </w:r>
      <w:r w:rsidRPr="00FD551E">
        <w:rPr>
          <w:rStyle w:val="apple-converted-space"/>
          <w:rFonts w:asciiTheme="minorHAnsi" w:hAnsiTheme="minorHAnsi" w:cs="Arial"/>
          <w:sz w:val="20"/>
        </w:rPr>
        <w:t>.1  </w:t>
      </w:r>
      <w:r w:rsidRPr="00FD551E">
        <w:rPr>
          <w:rFonts w:asciiTheme="minorHAnsi" w:hAnsiTheme="minorHAnsi" w:cs="Arial"/>
          <w:color w:val="000000"/>
          <w:sz w:val="20"/>
        </w:rPr>
        <w:t>O</w:t>
      </w:r>
      <w:proofErr w:type="gramEnd"/>
      <w:r w:rsidRPr="00FD551E">
        <w:rPr>
          <w:rFonts w:asciiTheme="minorHAnsi" w:hAnsiTheme="minorHAnsi" w:cs="Arial"/>
          <w:color w:val="000000"/>
          <w:sz w:val="20"/>
        </w:rPr>
        <w:t xml:space="preserve"> registro do fornecedor será cancelado quando:</w:t>
      </w:r>
    </w:p>
    <w:p w:rsidR="005A3FDA" w:rsidRPr="00FD551E" w:rsidRDefault="005A3FDA" w:rsidP="005A3FDA">
      <w:pPr>
        <w:pStyle w:val="Corpodetexto"/>
        <w:spacing w:line="240" w:lineRule="auto"/>
        <w:rPr>
          <w:rFonts w:asciiTheme="minorHAnsi" w:hAnsiTheme="minorHAnsi" w:cs="Arial"/>
          <w:b/>
          <w:color w:val="000000"/>
          <w:sz w:val="20"/>
        </w:rPr>
      </w:pPr>
    </w:p>
    <w:p w:rsidR="005A3FDA" w:rsidRPr="00FD551E" w:rsidRDefault="005A3FDA" w:rsidP="005A3FDA">
      <w:pPr>
        <w:pStyle w:val="Corpodetexto"/>
        <w:spacing w:line="240" w:lineRule="auto"/>
        <w:rPr>
          <w:rFonts w:asciiTheme="minorHAnsi" w:hAnsiTheme="minorHAnsi" w:cs="Arial"/>
          <w:b/>
          <w:color w:val="000000"/>
          <w:sz w:val="20"/>
        </w:rPr>
      </w:pPr>
      <w:r w:rsidRPr="00FD551E">
        <w:rPr>
          <w:rFonts w:asciiTheme="minorHAnsi" w:hAnsiTheme="minorHAnsi" w:cs="Arial"/>
          <w:color w:val="000000"/>
          <w:sz w:val="20"/>
        </w:rPr>
        <w:t>I - descumprir as condições da ata de registro de preços;</w:t>
      </w:r>
    </w:p>
    <w:p w:rsidR="005A3FDA" w:rsidRPr="00FD551E" w:rsidRDefault="005A3FDA" w:rsidP="005A3FDA">
      <w:pPr>
        <w:pStyle w:val="Corpodetexto"/>
        <w:spacing w:line="240" w:lineRule="auto"/>
        <w:rPr>
          <w:rFonts w:asciiTheme="minorHAnsi" w:hAnsiTheme="minorHAnsi" w:cs="Arial"/>
          <w:b/>
          <w:color w:val="000000"/>
          <w:sz w:val="20"/>
        </w:rPr>
      </w:pPr>
      <w:r w:rsidRPr="00FD551E">
        <w:rPr>
          <w:rFonts w:asciiTheme="minorHAnsi" w:hAnsiTheme="minorHAnsi" w:cs="Arial"/>
          <w:color w:val="000000"/>
          <w:sz w:val="20"/>
        </w:rPr>
        <w:t>II - não retirar a nota de empenho ou instrumento equivalente no prazo estabelecido pela Administração, sem justificativa aceitável;</w:t>
      </w:r>
    </w:p>
    <w:p w:rsidR="005A3FDA" w:rsidRPr="00FD551E" w:rsidRDefault="005A3FDA" w:rsidP="005A3FDA">
      <w:pPr>
        <w:pStyle w:val="Corpodetexto"/>
        <w:spacing w:line="240" w:lineRule="auto"/>
        <w:rPr>
          <w:rFonts w:asciiTheme="minorHAnsi" w:hAnsiTheme="minorHAnsi" w:cs="Arial"/>
          <w:b/>
          <w:color w:val="000000"/>
          <w:sz w:val="20"/>
        </w:rPr>
      </w:pPr>
      <w:r w:rsidRPr="00FD551E">
        <w:rPr>
          <w:rFonts w:asciiTheme="minorHAnsi" w:hAnsiTheme="minorHAnsi" w:cs="Arial"/>
          <w:color w:val="000000"/>
          <w:sz w:val="20"/>
        </w:rPr>
        <w:t>III - não aceitar reduzir o seu preço registrado, na hipótese deste se tornar superior àqueles praticados no mercado; ou</w:t>
      </w:r>
    </w:p>
    <w:p w:rsidR="005A3FDA" w:rsidRPr="00315C72" w:rsidRDefault="005A3FDA" w:rsidP="005A3FDA">
      <w:pPr>
        <w:pStyle w:val="Corpodetexto"/>
        <w:spacing w:line="240" w:lineRule="auto"/>
        <w:rPr>
          <w:rFonts w:asciiTheme="minorHAnsi" w:hAnsiTheme="minorHAnsi" w:cs="Arial"/>
          <w:sz w:val="20"/>
        </w:rPr>
      </w:pPr>
      <w:r w:rsidRPr="00FD551E">
        <w:rPr>
          <w:rFonts w:asciiTheme="minorHAnsi" w:hAnsiTheme="minorHAnsi" w:cs="Arial"/>
          <w:color w:val="000000"/>
          <w:sz w:val="20"/>
        </w:rPr>
        <w:t>IV - sofrer sanção prevista nos</w:t>
      </w:r>
      <w:r w:rsidRPr="00FD551E">
        <w:rPr>
          <w:rStyle w:val="apple-converted-space"/>
          <w:rFonts w:asciiTheme="minorHAnsi" w:hAnsiTheme="minorHAnsi" w:cs="Arial"/>
          <w:sz w:val="20"/>
        </w:rPr>
        <w:t> </w:t>
      </w:r>
      <w:hyperlink r:id="rId19" w:anchor="art87iii" w:history="1">
        <w:r w:rsidRPr="00315C72">
          <w:rPr>
            <w:rStyle w:val="Hyperlink"/>
            <w:rFonts w:asciiTheme="minorHAnsi" w:hAnsiTheme="minorHAnsi" w:cs="Arial"/>
            <w:color w:val="auto"/>
            <w:sz w:val="20"/>
          </w:rPr>
          <w:t>incisos III ou IV do caput do art. 87 da Lei nº 8.666, de 1993</w:t>
        </w:r>
      </w:hyperlink>
      <w:r w:rsidRPr="00315C72">
        <w:rPr>
          <w:rFonts w:asciiTheme="minorHAnsi" w:hAnsiTheme="minorHAnsi" w:cs="Arial"/>
          <w:sz w:val="20"/>
        </w:rPr>
        <w:t>, ou no</w:t>
      </w:r>
      <w:r w:rsidRPr="00315C72">
        <w:rPr>
          <w:rStyle w:val="apple-converted-space"/>
          <w:rFonts w:asciiTheme="minorHAnsi" w:hAnsiTheme="minorHAnsi" w:cs="Arial"/>
          <w:sz w:val="20"/>
        </w:rPr>
        <w:t> </w:t>
      </w:r>
      <w:hyperlink r:id="rId20" w:anchor="art7" w:history="1">
        <w:r w:rsidRPr="00315C72">
          <w:rPr>
            <w:rStyle w:val="Hyperlink"/>
            <w:rFonts w:asciiTheme="minorHAnsi" w:hAnsiTheme="minorHAnsi" w:cs="Arial"/>
            <w:color w:val="auto"/>
            <w:sz w:val="20"/>
          </w:rPr>
          <w:t>art. 7</w:t>
        </w:r>
        <w:r w:rsidRPr="00315C72">
          <w:rPr>
            <w:rStyle w:val="Hyperlink"/>
            <w:rFonts w:asciiTheme="minorHAnsi" w:hAnsiTheme="minorHAnsi" w:cs="Arial"/>
            <w:strike/>
            <w:color w:val="auto"/>
            <w:sz w:val="20"/>
          </w:rPr>
          <w:t>º</w:t>
        </w:r>
        <w:r w:rsidRPr="00315C72">
          <w:rPr>
            <w:rStyle w:val="apple-converted-space"/>
            <w:rFonts w:asciiTheme="minorHAnsi" w:hAnsiTheme="minorHAnsi" w:cs="Arial"/>
            <w:sz w:val="20"/>
            <w:u w:val="single"/>
          </w:rPr>
          <w:t> </w:t>
        </w:r>
        <w:r w:rsidRPr="00315C72">
          <w:rPr>
            <w:rStyle w:val="Hyperlink"/>
            <w:rFonts w:asciiTheme="minorHAnsi" w:hAnsiTheme="minorHAnsi" w:cs="Arial"/>
            <w:color w:val="auto"/>
            <w:sz w:val="20"/>
          </w:rPr>
          <w:t>da Lei n</w:t>
        </w:r>
        <w:r w:rsidRPr="00315C72">
          <w:rPr>
            <w:rStyle w:val="Hyperlink"/>
            <w:rFonts w:asciiTheme="minorHAnsi" w:hAnsiTheme="minorHAnsi" w:cs="Arial"/>
            <w:strike/>
            <w:color w:val="auto"/>
            <w:sz w:val="20"/>
          </w:rPr>
          <w:t>º</w:t>
        </w:r>
        <w:r w:rsidRPr="00315C72">
          <w:rPr>
            <w:rStyle w:val="apple-converted-space"/>
            <w:rFonts w:asciiTheme="minorHAnsi" w:hAnsiTheme="minorHAnsi" w:cs="Arial"/>
            <w:sz w:val="20"/>
            <w:u w:val="single"/>
          </w:rPr>
          <w:t> </w:t>
        </w:r>
        <w:r w:rsidRPr="00315C72">
          <w:rPr>
            <w:rStyle w:val="Hyperlink"/>
            <w:rFonts w:asciiTheme="minorHAnsi" w:hAnsiTheme="minorHAnsi" w:cs="Arial"/>
            <w:color w:val="auto"/>
            <w:sz w:val="20"/>
          </w:rPr>
          <w:t>10.520, de 2002</w:t>
        </w:r>
      </w:hyperlink>
      <w:r w:rsidRPr="00315C72">
        <w:rPr>
          <w:rFonts w:asciiTheme="minorHAnsi" w:hAnsiTheme="minorHAnsi" w:cs="Arial"/>
          <w:sz w:val="20"/>
        </w:rPr>
        <w:t>.</w:t>
      </w:r>
    </w:p>
    <w:p w:rsidR="005A3FDA" w:rsidRPr="00FD551E" w:rsidRDefault="005A3FDA" w:rsidP="005A3FDA">
      <w:pPr>
        <w:pStyle w:val="Corpodetexto"/>
        <w:spacing w:line="240" w:lineRule="auto"/>
        <w:rPr>
          <w:rFonts w:asciiTheme="minorHAnsi" w:hAnsiTheme="minorHAnsi" w:cs="Arial"/>
          <w:b/>
          <w:sz w:val="20"/>
        </w:rPr>
      </w:pPr>
    </w:p>
    <w:p w:rsidR="00BF1D8E" w:rsidRPr="00FD551E" w:rsidRDefault="00BF1D8E" w:rsidP="005A3FDA">
      <w:pPr>
        <w:pStyle w:val="Corpodetexto"/>
        <w:spacing w:line="240" w:lineRule="auto"/>
        <w:rPr>
          <w:rFonts w:asciiTheme="minorHAnsi" w:hAnsiTheme="minorHAnsi" w:cs="Arial"/>
          <w:b/>
          <w:sz w:val="20"/>
        </w:rPr>
      </w:pPr>
    </w:p>
    <w:p w:rsidR="00BF1D8E" w:rsidRPr="00FD551E" w:rsidRDefault="00BF1D8E" w:rsidP="005A3FDA">
      <w:pPr>
        <w:pStyle w:val="Corpodetexto"/>
        <w:spacing w:line="240" w:lineRule="auto"/>
        <w:rPr>
          <w:rFonts w:asciiTheme="minorHAnsi" w:hAnsiTheme="minorHAnsi" w:cs="Arial"/>
          <w:b/>
          <w:sz w:val="20"/>
        </w:rPr>
      </w:pPr>
    </w:p>
    <w:p w:rsidR="005A3FDA" w:rsidRPr="00FD551E" w:rsidRDefault="005A3FDA" w:rsidP="005A3FDA">
      <w:pPr>
        <w:pStyle w:val="Corpodetexto"/>
        <w:spacing w:line="240" w:lineRule="auto"/>
        <w:rPr>
          <w:rFonts w:asciiTheme="minorHAnsi" w:hAnsiTheme="minorHAnsi" w:cs="Arial"/>
          <w:sz w:val="20"/>
        </w:rPr>
      </w:pPr>
      <w:r w:rsidRPr="00FD551E">
        <w:rPr>
          <w:rFonts w:asciiTheme="minorHAnsi" w:hAnsiTheme="minorHAnsi" w:cs="Arial"/>
          <w:b/>
          <w:sz w:val="20"/>
        </w:rPr>
        <w:t>CLÁUSULA OITAVA – DOS ÓRGÃOS PARTICIPANTES</w:t>
      </w:r>
    </w:p>
    <w:p w:rsidR="005A3FDA" w:rsidRPr="00FD551E" w:rsidRDefault="005A3FDA" w:rsidP="005A3FDA">
      <w:pPr>
        <w:pStyle w:val="Corpodetexto"/>
        <w:spacing w:line="240" w:lineRule="auto"/>
        <w:rPr>
          <w:rFonts w:asciiTheme="minorHAnsi" w:hAnsiTheme="minorHAnsi" w:cs="Arial"/>
          <w:sz w:val="20"/>
        </w:rPr>
      </w:pPr>
    </w:p>
    <w:p w:rsidR="005A3FDA" w:rsidRPr="00FD551E" w:rsidRDefault="005A3FDA" w:rsidP="005A3FDA">
      <w:pPr>
        <w:pStyle w:val="Corpodetexto"/>
        <w:spacing w:line="240" w:lineRule="auto"/>
        <w:rPr>
          <w:rFonts w:asciiTheme="minorHAnsi" w:hAnsiTheme="minorHAnsi" w:cs="Arial"/>
          <w:sz w:val="20"/>
        </w:rPr>
      </w:pPr>
    </w:p>
    <w:p w:rsidR="005A3FDA" w:rsidRPr="00FD551E" w:rsidRDefault="005A3FDA" w:rsidP="005A3FDA">
      <w:pPr>
        <w:pStyle w:val="Corpodetexto"/>
        <w:spacing w:line="240" w:lineRule="auto"/>
        <w:rPr>
          <w:rFonts w:asciiTheme="minorHAnsi" w:hAnsiTheme="minorHAnsi" w:cs="Arial"/>
          <w:sz w:val="20"/>
          <w:lang w:val="pt-BR"/>
        </w:rPr>
      </w:pPr>
      <w:r w:rsidRPr="00FD551E">
        <w:rPr>
          <w:rFonts w:asciiTheme="minorHAnsi" w:hAnsiTheme="minorHAnsi" w:cs="Arial"/>
          <w:sz w:val="20"/>
        </w:rPr>
        <w:t>MUNICÍPIO</w:t>
      </w:r>
      <w:r w:rsidRPr="00FD551E">
        <w:rPr>
          <w:rFonts w:asciiTheme="minorHAnsi" w:hAnsiTheme="minorHAnsi" w:cs="Arial"/>
          <w:sz w:val="20"/>
          <w:lang w:val="pt-BR"/>
        </w:rPr>
        <w:t xml:space="preserve"> DE NITERÓI</w:t>
      </w:r>
    </w:p>
    <w:p w:rsidR="005A3FDA" w:rsidRPr="00FD551E" w:rsidRDefault="005A3FDA" w:rsidP="005A3FDA">
      <w:pPr>
        <w:pStyle w:val="Corpodetexto"/>
        <w:spacing w:line="240" w:lineRule="auto"/>
        <w:rPr>
          <w:rFonts w:asciiTheme="minorHAnsi" w:hAnsiTheme="minorHAnsi" w:cs="Arial"/>
          <w:sz w:val="20"/>
          <w:lang w:val="pt-BR"/>
        </w:rPr>
      </w:pPr>
    </w:p>
    <w:p w:rsidR="005A3FDA" w:rsidRPr="00FD551E" w:rsidRDefault="005A3FDA" w:rsidP="005A3FDA">
      <w:pPr>
        <w:pStyle w:val="Corpodetexto"/>
        <w:spacing w:line="240" w:lineRule="auto"/>
        <w:rPr>
          <w:rFonts w:asciiTheme="minorHAnsi" w:hAnsiTheme="minorHAnsi" w:cs="Arial"/>
          <w:sz w:val="20"/>
          <w:lang w:val="pt-BR"/>
        </w:rPr>
      </w:pPr>
      <w:r w:rsidRPr="00FD551E">
        <w:rPr>
          <w:rFonts w:asciiTheme="minorHAnsi" w:hAnsiTheme="minorHAnsi" w:cs="Arial"/>
          <w:sz w:val="20"/>
          <w:lang w:val="pt-BR"/>
        </w:rPr>
        <w:t xml:space="preserve">Secretaria participante: Secretaria Municipal de </w:t>
      </w:r>
      <w:r w:rsidR="00DC4E39" w:rsidRPr="00FD551E">
        <w:rPr>
          <w:rFonts w:asciiTheme="minorHAnsi" w:hAnsiTheme="minorHAnsi" w:cs="Arial"/>
          <w:sz w:val="20"/>
          <w:lang w:val="pt-BR"/>
        </w:rPr>
        <w:t xml:space="preserve">Urbanismo e </w:t>
      </w:r>
      <w:r w:rsidR="008D74BA" w:rsidRPr="00FD551E">
        <w:rPr>
          <w:rFonts w:asciiTheme="minorHAnsi" w:hAnsiTheme="minorHAnsi" w:cs="Arial"/>
          <w:sz w:val="20"/>
          <w:lang w:val="pt-BR"/>
        </w:rPr>
        <w:t>Mobilidade</w:t>
      </w:r>
    </w:p>
    <w:p w:rsidR="005A3FDA" w:rsidRPr="00FD551E" w:rsidRDefault="005A3FDA" w:rsidP="005A3FDA">
      <w:pPr>
        <w:pStyle w:val="Corpodetexto"/>
        <w:spacing w:line="240" w:lineRule="auto"/>
        <w:rPr>
          <w:rFonts w:asciiTheme="minorHAnsi" w:hAnsiTheme="minorHAnsi" w:cs="Arial"/>
          <w:sz w:val="20"/>
        </w:rPr>
      </w:pPr>
    </w:p>
    <w:p w:rsidR="005A3FDA" w:rsidRPr="00FD551E" w:rsidRDefault="005A3FDA" w:rsidP="005A3FDA">
      <w:pPr>
        <w:pStyle w:val="Corpodetexto"/>
        <w:spacing w:line="240" w:lineRule="auto"/>
        <w:rPr>
          <w:rFonts w:asciiTheme="minorHAnsi" w:hAnsiTheme="minorHAnsi" w:cs="Arial"/>
          <w:sz w:val="20"/>
        </w:rPr>
      </w:pPr>
      <w:r w:rsidRPr="00FD551E">
        <w:rPr>
          <w:rFonts w:asciiTheme="minorHAnsi" w:hAnsiTheme="minorHAnsi" w:cs="Arial"/>
          <w:sz w:val="20"/>
        </w:rPr>
        <w:t>FORNECEDOR</w:t>
      </w:r>
    </w:p>
    <w:p w:rsidR="005A3FDA" w:rsidRPr="00FD551E" w:rsidRDefault="005A3FDA" w:rsidP="005A3FDA">
      <w:pPr>
        <w:pStyle w:val="Corpodetexto"/>
        <w:spacing w:line="240" w:lineRule="auto"/>
        <w:rPr>
          <w:rFonts w:asciiTheme="minorHAnsi" w:hAnsiTheme="minorHAnsi" w:cs="Arial"/>
          <w:sz w:val="20"/>
        </w:rPr>
      </w:pPr>
    </w:p>
    <w:p w:rsidR="005A3FDA" w:rsidRPr="00FD551E" w:rsidRDefault="005A3FDA" w:rsidP="005A3FDA">
      <w:pPr>
        <w:pStyle w:val="Corpodetexto"/>
        <w:spacing w:line="240" w:lineRule="auto"/>
        <w:rPr>
          <w:rFonts w:asciiTheme="minorHAnsi" w:hAnsiTheme="minorHAnsi" w:cs="Arial"/>
          <w:sz w:val="20"/>
        </w:rPr>
      </w:pPr>
      <w:r w:rsidRPr="00FD551E">
        <w:rPr>
          <w:rFonts w:asciiTheme="minorHAnsi" w:hAnsiTheme="minorHAnsi" w:cs="Arial"/>
          <w:sz w:val="20"/>
        </w:rPr>
        <w:t>TESTEMUNHA 1</w:t>
      </w:r>
    </w:p>
    <w:p w:rsidR="005A3FDA" w:rsidRPr="00FD551E" w:rsidRDefault="005A3FDA" w:rsidP="005A3FDA">
      <w:pPr>
        <w:pStyle w:val="Corpodetexto"/>
        <w:spacing w:line="240" w:lineRule="auto"/>
        <w:rPr>
          <w:rFonts w:asciiTheme="minorHAnsi" w:hAnsiTheme="minorHAnsi" w:cs="Arial"/>
          <w:sz w:val="20"/>
        </w:rPr>
      </w:pPr>
      <w:r w:rsidRPr="00FD551E">
        <w:rPr>
          <w:rFonts w:asciiTheme="minorHAnsi" w:hAnsiTheme="minorHAnsi" w:cs="Arial"/>
          <w:sz w:val="20"/>
        </w:rPr>
        <w:t>TESTEMUNHA 2</w:t>
      </w:r>
    </w:p>
    <w:p w:rsidR="00315C72" w:rsidRDefault="00315C72" w:rsidP="005A3FDA">
      <w:pPr>
        <w:spacing w:after="0" w:line="240" w:lineRule="auto"/>
        <w:jc w:val="center"/>
        <w:rPr>
          <w:rFonts w:asciiTheme="minorHAnsi" w:hAnsiTheme="minorHAnsi" w:cs="Arial"/>
          <w:b/>
          <w:sz w:val="20"/>
          <w:szCs w:val="20"/>
          <w:u w:val="single"/>
        </w:rPr>
      </w:pPr>
    </w:p>
    <w:p w:rsidR="00315C72" w:rsidRDefault="00315C72" w:rsidP="005A3FDA">
      <w:pPr>
        <w:spacing w:after="0" w:line="240" w:lineRule="auto"/>
        <w:jc w:val="center"/>
        <w:rPr>
          <w:rFonts w:asciiTheme="minorHAnsi" w:hAnsiTheme="minorHAnsi" w:cs="Arial"/>
          <w:b/>
          <w:sz w:val="20"/>
          <w:szCs w:val="20"/>
          <w:u w:val="single"/>
        </w:rPr>
      </w:pPr>
    </w:p>
    <w:p w:rsidR="00315C72" w:rsidRDefault="00315C72" w:rsidP="005A3FDA">
      <w:pPr>
        <w:spacing w:after="0" w:line="240" w:lineRule="auto"/>
        <w:jc w:val="center"/>
        <w:rPr>
          <w:rFonts w:asciiTheme="minorHAnsi" w:hAnsiTheme="minorHAnsi" w:cs="Arial"/>
          <w:b/>
          <w:sz w:val="20"/>
          <w:szCs w:val="20"/>
          <w:u w:val="single"/>
        </w:rPr>
      </w:pPr>
    </w:p>
    <w:p w:rsidR="00315C72" w:rsidRDefault="00315C72" w:rsidP="005A3FDA">
      <w:pPr>
        <w:spacing w:after="0" w:line="240" w:lineRule="auto"/>
        <w:jc w:val="center"/>
        <w:rPr>
          <w:rFonts w:asciiTheme="minorHAnsi" w:hAnsiTheme="minorHAnsi" w:cs="Arial"/>
          <w:b/>
          <w:sz w:val="20"/>
          <w:szCs w:val="20"/>
          <w:u w:val="single"/>
        </w:rPr>
      </w:pPr>
    </w:p>
    <w:p w:rsidR="00315C72" w:rsidRDefault="00315C72" w:rsidP="005A3FDA">
      <w:pPr>
        <w:spacing w:after="0" w:line="240" w:lineRule="auto"/>
        <w:jc w:val="center"/>
        <w:rPr>
          <w:rFonts w:asciiTheme="minorHAnsi" w:hAnsiTheme="minorHAnsi" w:cs="Arial"/>
          <w:b/>
          <w:sz w:val="20"/>
          <w:szCs w:val="20"/>
          <w:u w:val="single"/>
        </w:rPr>
      </w:pPr>
    </w:p>
    <w:p w:rsidR="00315C72" w:rsidRDefault="00315C72" w:rsidP="005A3FDA">
      <w:pPr>
        <w:spacing w:after="0" w:line="240" w:lineRule="auto"/>
        <w:jc w:val="center"/>
        <w:rPr>
          <w:rFonts w:asciiTheme="minorHAnsi" w:hAnsiTheme="minorHAnsi" w:cs="Arial"/>
          <w:b/>
          <w:sz w:val="20"/>
          <w:szCs w:val="20"/>
          <w:u w:val="single"/>
        </w:rPr>
      </w:pPr>
    </w:p>
    <w:p w:rsidR="00315C72" w:rsidRDefault="00315C72" w:rsidP="005A3FDA">
      <w:pPr>
        <w:spacing w:after="0" w:line="240" w:lineRule="auto"/>
        <w:jc w:val="center"/>
        <w:rPr>
          <w:rFonts w:asciiTheme="minorHAnsi" w:hAnsiTheme="minorHAnsi" w:cs="Arial"/>
          <w:b/>
          <w:sz w:val="20"/>
          <w:szCs w:val="20"/>
          <w:u w:val="single"/>
        </w:rPr>
      </w:pPr>
    </w:p>
    <w:p w:rsidR="00315C72" w:rsidRDefault="00315C72" w:rsidP="005A3FDA">
      <w:pPr>
        <w:spacing w:after="0" w:line="240" w:lineRule="auto"/>
        <w:jc w:val="center"/>
        <w:rPr>
          <w:rFonts w:asciiTheme="minorHAnsi" w:hAnsiTheme="minorHAnsi" w:cs="Arial"/>
          <w:b/>
          <w:sz w:val="20"/>
          <w:szCs w:val="20"/>
          <w:u w:val="single"/>
        </w:rPr>
      </w:pPr>
    </w:p>
    <w:p w:rsidR="00315C72" w:rsidRDefault="00315C72" w:rsidP="005A3FDA">
      <w:pPr>
        <w:spacing w:after="0" w:line="240" w:lineRule="auto"/>
        <w:jc w:val="center"/>
        <w:rPr>
          <w:rFonts w:asciiTheme="minorHAnsi" w:hAnsiTheme="minorHAnsi" w:cs="Arial"/>
          <w:b/>
          <w:sz w:val="20"/>
          <w:szCs w:val="20"/>
          <w:u w:val="single"/>
        </w:rPr>
      </w:pPr>
    </w:p>
    <w:p w:rsidR="00315C72" w:rsidRDefault="00315C72" w:rsidP="005A3FDA">
      <w:pPr>
        <w:spacing w:after="0" w:line="240" w:lineRule="auto"/>
        <w:jc w:val="center"/>
        <w:rPr>
          <w:rFonts w:asciiTheme="minorHAnsi" w:hAnsiTheme="minorHAnsi" w:cs="Arial"/>
          <w:b/>
          <w:sz w:val="20"/>
          <w:szCs w:val="20"/>
          <w:u w:val="single"/>
        </w:rPr>
      </w:pPr>
    </w:p>
    <w:p w:rsidR="00315C72" w:rsidRDefault="00315C72" w:rsidP="005A3FDA">
      <w:pPr>
        <w:spacing w:after="0" w:line="240" w:lineRule="auto"/>
        <w:jc w:val="center"/>
        <w:rPr>
          <w:rFonts w:asciiTheme="minorHAnsi" w:hAnsiTheme="minorHAnsi" w:cs="Arial"/>
          <w:b/>
          <w:sz w:val="20"/>
          <w:szCs w:val="20"/>
          <w:u w:val="single"/>
        </w:rPr>
      </w:pPr>
    </w:p>
    <w:p w:rsidR="00315C72" w:rsidRDefault="00315C72" w:rsidP="005A3FDA">
      <w:pPr>
        <w:spacing w:after="0" w:line="240" w:lineRule="auto"/>
        <w:jc w:val="center"/>
        <w:rPr>
          <w:rFonts w:asciiTheme="minorHAnsi" w:hAnsiTheme="minorHAnsi" w:cs="Arial"/>
          <w:b/>
          <w:sz w:val="20"/>
          <w:szCs w:val="20"/>
          <w:u w:val="single"/>
        </w:rPr>
      </w:pPr>
    </w:p>
    <w:p w:rsidR="00315C72" w:rsidRDefault="00315C72" w:rsidP="005A3FDA">
      <w:pPr>
        <w:spacing w:after="0" w:line="240" w:lineRule="auto"/>
        <w:jc w:val="center"/>
        <w:rPr>
          <w:rFonts w:asciiTheme="minorHAnsi" w:hAnsiTheme="minorHAnsi" w:cs="Arial"/>
          <w:b/>
          <w:sz w:val="20"/>
          <w:szCs w:val="20"/>
          <w:u w:val="single"/>
        </w:rPr>
      </w:pPr>
    </w:p>
    <w:p w:rsidR="00315C72" w:rsidRDefault="00315C72" w:rsidP="005A3FDA">
      <w:pPr>
        <w:spacing w:after="0" w:line="240" w:lineRule="auto"/>
        <w:jc w:val="center"/>
        <w:rPr>
          <w:rFonts w:asciiTheme="minorHAnsi" w:hAnsiTheme="minorHAnsi" w:cs="Arial"/>
          <w:b/>
          <w:sz w:val="20"/>
          <w:szCs w:val="20"/>
          <w:u w:val="single"/>
        </w:rPr>
      </w:pPr>
    </w:p>
    <w:p w:rsidR="00315C72" w:rsidRDefault="00315C72" w:rsidP="005A3FDA">
      <w:pPr>
        <w:spacing w:after="0" w:line="240" w:lineRule="auto"/>
        <w:jc w:val="center"/>
        <w:rPr>
          <w:rFonts w:asciiTheme="minorHAnsi" w:hAnsiTheme="minorHAnsi" w:cs="Arial"/>
          <w:b/>
          <w:sz w:val="20"/>
          <w:szCs w:val="20"/>
          <w:u w:val="single"/>
        </w:rPr>
      </w:pPr>
    </w:p>
    <w:p w:rsidR="00315C72" w:rsidRDefault="00315C72" w:rsidP="005A3FDA">
      <w:pPr>
        <w:spacing w:after="0" w:line="240" w:lineRule="auto"/>
        <w:jc w:val="center"/>
        <w:rPr>
          <w:rFonts w:asciiTheme="minorHAnsi" w:hAnsiTheme="minorHAnsi" w:cs="Arial"/>
          <w:b/>
          <w:sz w:val="20"/>
          <w:szCs w:val="20"/>
          <w:u w:val="single"/>
        </w:rPr>
      </w:pPr>
    </w:p>
    <w:p w:rsidR="00315C72" w:rsidRDefault="00315C72" w:rsidP="005A3FDA">
      <w:pPr>
        <w:spacing w:after="0" w:line="240" w:lineRule="auto"/>
        <w:jc w:val="center"/>
        <w:rPr>
          <w:rFonts w:asciiTheme="minorHAnsi" w:hAnsiTheme="minorHAnsi" w:cs="Arial"/>
          <w:b/>
          <w:sz w:val="20"/>
          <w:szCs w:val="20"/>
          <w:u w:val="single"/>
        </w:rPr>
      </w:pPr>
    </w:p>
    <w:p w:rsidR="00315C72" w:rsidRDefault="00315C72" w:rsidP="005A3FDA">
      <w:pPr>
        <w:spacing w:after="0" w:line="240" w:lineRule="auto"/>
        <w:jc w:val="center"/>
        <w:rPr>
          <w:rFonts w:asciiTheme="minorHAnsi" w:hAnsiTheme="minorHAnsi" w:cs="Arial"/>
          <w:b/>
          <w:sz w:val="20"/>
          <w:szCs w:val="20"/>
          <w:u w:val="single"/>
        </w:rPr>
      </w:pPr>
    </w:p>
    <w:p w:rsidR="00315C72" w:rsidRDefault="00315C72" w:rsidP="005A3FDA">
      <w:pPr>
        <w:spacing w:after="0" w:line="240" w:lineRule="auto"/>
        <w:jc w:val="center"/>
        <w:rPr>
          <w:rFonts w:asciiTheme="minorHAnsi" w:hAnsiTheme="minorHAnsi" w:cs="Arial"/>
          <w:b/>
          <w:sz w:val="20"/>
          <w:szCs w:val="20"/>
          <w:u w:val="single"/>
        </w:rPr>
      </w:pPr>
    </w:p>
    <w:p w:rsidR="00315C72" w:rsidRDefault="00315C72" w:rsidP="005A3FDA">
      <w:pPr>
        <w:spacing w:after="0" w:line="240" w:lineRule="auto"/>
        <w:jc w:val="center"/>
        <w:rPr>
          <w:rFonts w:asciiTheme="minorHAnsi" w:hAnsiTheme="minorHAnsi" w:cs="Arial"/>
          <w:b/>
          <w:sz w:val="20"/>
          <w:szCs w:val="20"/>
          <w:u w:val="single"/>
        </w:rPr>
      </w:pPr>
    </w:p>
    <w:p w:rsidR="00315C72" w:rsidRDefault="00315C72" w:rsidP="005A3FDA">
      <w:pPr>
        <w:spacing w:after="0" w:line="240" w:lineRule="auto"/>
        <w:jc w:val="center"/>
        <w:rPr>
          <w:rFonts w:asciiTheme="minorHAnsi" w:hAnsiTheme="minorHAnsi" w:cs="Arial"/>
          <w:b/>
          <w:sz w:val="20"/>
          <w:szCs w:val="20"/>
          <w:u w:val="single"/>
        </w:rPr>
      </w:pPr>
    </w:p>
    <w:p w:rsidR="00315C72" w:rsidRDefault="00315C72" w:rsidP="005A3FDA">
      <w:pPr>
        <w:spacing w:after="0" w:line="240" w:lineRule="auto"/>
        <w:jc w:val="center"/>
        <w:rPr>
          <w:rFonts w:asciiTheme="minorHAnsi" w:hAnsiTheme="minorHAnsi" w:cs="Arial"/>
          <w:b/>
          <w:sz w:val="20"/>
          <w:szCs w:val="20"/>
          <w:u w:val="single"/>
        </w:rPr>
      </w:pPr>
    </w:p>
    <w:p w:rsidR="00315C72" w:rsidRDefault="00315C72" w:rsidP="005A3FDA">
      <w:pPr>
        <w:spacing w:after="0" w:line="240" w:lineRule="auto"/>
        <w:jc w:val="center"/>
        <w:rPr>
          <w:rFonts w:asciiTheme="minorHAnsi" w:hAnsiTheme="minorHAnsi" w:cs="Arial"/>
          <w:b/>
          <w:sz w:val="20"/>
          <w:szCs w:val="20"/>
          <w:u w:val="single"/>
        </w:rPr>
      </w:pPr>
    </w:p>
    <w:p w:rsidR="00315C72" w:rsidRDefault="00315C72" w:rsidP="005A3FDA">
      <w:pPr>
        <w:spacing w:after="0" w:line="240" w:lineRule="auto"/>
        <w:jc w:val="center"/>
        <w:rPr>
          <w:rFonts w:asciiTheme="minorHAnsi" w:hAnsiTheme="minorHAnsi" w:cs="Arial"/>
          <w:b/>
          <w:sz w:val="20"/>
          <w:szCs w:val="20"/>
          <w:u w:val="single"/>
        </w:rPr>
      </w:pPr>
    </w:p>
    <w:p w:rsidR="00315C72" w:rsidRDefault="00315C72" w:rsidP="005A3FDA">
      <w:pPr>
        <w:spacing w:after="0" w:line="240" w:lineRule="auto"/>
        <w:jc w:val="center"/>
        <w:rPr>
          <w:rFonts w:asciiTheme="minorHAnsi" w:hAnsiTheme="minorHAnsi" w:cs="Arial"/>
          <w:b/>
          <w:sz w:val="20"/>
          <w:szCs w:val="20"/>
          <w:u w:val="single"/>
        </w:rPr>
      </w:pPr>
    </w:p>
    <w:p w:rsidR="00315C72" w:rsidRDefault="00315C72" w:rsidP="005A3FDA">
      <w:pPr>
        <w:spacing w:after="0" w:line="240" w:lineRule="auto"/>
        <w:jc w:val="center"/>
        <w:rPr>
          <w:rFonts w:asciiTheme="minorHAnsi" w:hAnsiTheme="minorHAnsi" w:cs="Arial"/>
          <w:b/>
          <w:sz w:val="20"/>
          <w:szCs w:val="20"/>
          <w:u w:val="single"/>
        </w:rPr>
      </w:pPr>
    </w:p>
    <w:p w:rsidR="00315C72" w:rsidRDefault="00315C72" w:rsidP="005A3FDA">
      <w:pPr>
        <w:spacing w:after="0" w:line="240" w:lineRule="auto"/>
        <w:jc w:val="center"/>
        <w:rPr>
          <w:rFonts w:asciiTheme="minorHAnsi" w:hAnsiTheme="minorHAnsi" w:cs="Arial"/>
          <w:b/>
          <w:sz w:val="20"/>
          <w:szCs w:val="20"/>
          <w:u w:val="single"/>
        </w:rPr>
      </w:pPr>
    </w:p>
    <w:p w:rsidR="00315C72" w:rsidRDefault="00315C72" w:rsidP="005A3FDA">
      <w:pPr>
        <w:spacing w:after="0" w:line="240" w:lineRule="auto"/>
        <w:jc w:val="center"/>
        <w:rPr>
          <w:rFonts w:asciiTheme="minorHAnsi" w:hAnsiTheme="minorHAnsi" w:cs="Arial"/>
          <w:b/>
          <w:sz w:val="20"/>
          <w:szCs w:val="20"/>
          <w:u w:val="single"/>
        </w:rPr>
      </w:pPr>
    </w:p>
    <w:p w:rsidR="00315C72" w:rsidRDefault="00315C72" w:rsidP="005A3FDA">
      <w:pPr>
        <w:spacing w:after="0" w:line="240" w:lineRule="auto"/>
        <w:jc w:val="center"/>
        <w:rPr>
          <w:rFonts w:asciiTheme="minorHAnsi" w:hAnsiTheme="minorHAnsi" w:cs="Arial"/>
          <w:b/>
          <w:sz w:val="20"/>
          <w:szCs w:val="20"/>
          <w:u w:val="single"/>
        </w:rPr>
      </w:pPr>
    </w:p>
    <w:p w:rsidR="00315C72" w:rsidRDefault="00315C72" w:rsidP="005A3FDA">
      <w:pPr>
        <w:spacing w:after="0" w:line="240" w:lineRule="auto"/>
        <w:jc w:val="center"/>
        <w:rPr>
          <w:rFonts w:asciiTheme="minorHAnsi" w:hAnsiTheme="minorHAnsi" w:cs="Arial"/>
          <w:b/>
          <w:sz w:val="20"/>
          <w:szCs w:val="20"/>
          <w:u w:val="single"/>
        </w:rPr>
      </w:pPr>
    </w:p>
    <w:p w:rsidR="005A3FDA" w:rsidRPr="00FD551E" w:rsidRDefault="005A3FDA" w:rsidP="005A3FDA">
      <w:pPr>
        <w:spacing w:after="0" w:line="240" w:lineRule="auto"/>
        <w:jc w:val="center"/>
        <w:rPr>
          <w:rFonts w:asciiTheme="minorHAnsi" w:hAnsiTheme="minorHAnsi" w:cs="Arial"/>
          <w:b/>
          <w:sz w:val="20"/>
          <w:szCs w:val="20"/>
          <w:u w:val="single"/>
        </w:rPr>
      </w:pPr>
      <w:r w:rsidRPr="00FD551E">
        <w:rPr>
          <w:rFonts w:asciiTheme="minorHAnsi" w:hAnsiTheme="minorHAnsi" w:cs="Arial"/>
          <w:b/>
          <w:sz w:val="20"/>
          <w:szCs w:val="20"/>
          <w:u w:val="single"/>
        </w:rPr>
        <w:t>ANEXO III</w:t>
      </w:r>
    </w:p>
    <w:p w:rsidR="005A3FDA" w:rsidRPr="00FD551E" w:rsidRDefault="005A3FDA" w:rsidP="005A3FDA">
      <w:pPr>
        <w:spacing w:after="0" w:line="240" w:lineRule="auto"/>
        <w:jc w:val="center"/>
        <w:rPr>
          <w:rFonts w:asciiTheme="minorHAnsi" w:hAnsiTheme="minorHAnsi" w:cs="Arial"/>
          <w:b/>
          <w:sz w:val="20"/>
          <w:szCs w:val="20"/>
          <w:u w:val="single"/>
        </w:rPr>
      </w:pPr>
    </w:p>
    <w:p w:rsidR="00315C72" w:rsidRDefault="00315C72" w:rsidP="005A3FDA">
      <w:pPr>
        <w:spacing w:after="0" w:line="240" w:lineRule="auto"/>
        <w:jc w:val="center"/>
        <w:rPr>
          <w:rFonts w:asciiTheme="minorHAnsi" w:hAnsiTheme="minorHAnsi" w:cs="Arial"/>
          <w:b/>
          <w:sz w:val="20"/>
          <w:szCs w:val="20"/>
          <w:u w:val="single"/>
        </w:rPr>
      </w:pPr>
    </w:p>
    <w:p w:rsidR="00315C72" w:rsidRDefault="00315C72" w:rsidP="005A3FDA">
      <w:pPr>
        <w:spacing w:after="0" w:line="240" w:lineRule="auto"/>
        <w:jc w:val="center"/>
        <w:rPr>
          <w:rFonts w:asciiTheme="minorHAnsi" w:hAnsiTheme="minorHAnsi" w:cs="Arial"/>
          <w:b/>
          <w:sz w:val="20"/>
          <w:szCs w:val="20"/>
          <w:u w:val="single"/>
        </w:rPr>
      </w:pPr>
    </w:p>
    <w:p w:rsidR="005A3FDA" w:rsidRPr="00FD551E" w:rsidRDefault="005A3FDA" w:rsidP="005A3FDA">
      <w:pPr>
        <w:spacing w:after="0" w:line="240" w:lineRule="auto"/>
        <w:jc w:val="center"/>
        <w:rPr>
          <w:rFonts w:asciiTheme="minorHAnsi" w:hAnsiTheme="minorHAnsi" w:cs="Arial"/>
          <w:b/>
          <w:sz w:val="20"/>
          <w:szCs w:val="20"/>
          <w:u w:val="single"/>
        </w:rPr>
      </w:pPr>
      <w:r w:rsidRPr="00FD551E">
        <w:rPr>
          <w:rFonts w:asciiTheme="minorHAnsi" w:hAnsiTheme="minorHAnsi" w:cs="Arial"/>
          <w:b/>
          <w:sz w:val="20"/>
          <w:szCs w:val="20"/>
          <w:u w:val="single"/>
        </w:rPr>
        <w:t>MODELO CARTA DE CREDENCIAMENTO</w:t>
      </w:r>
    </w:p>
    <w:p w:rsidR="005A3FDA" w:rsidRPr="00FD551E" w:rsidRDefault="005A3FDA" w:rsidP="005A3FDA">
      <w:pPr>
        <w:spacing w:after="0" w:line="240" w:lineRule="auto"/>
        <w:jc w:val="center"/>
        <w:rPr>
          <w:rFonts w:asciiTheme="minorHAnsi" w:hAnsiTheme="minorHAnsi" w:cs="Arial"/>
          <w:b/>
          <w:sz w:val="20"/>
          <w:szCs w:val="20"/>
          <w:u w:val="single"/>
        </w:rPr>
      </w:pPr>
    </w:p>
    <w:p w:rsidR="005A3FDA" w:rsidRPr="00FD551E" w:rsidRDefault="005A3FDA" w:rsidP="005A3FDA">
      <w:pPr>
        <w:spacing w:after="0" w:line="240" w:lineRule="auto"/>
        <w:jc w:val="center"/>
        <w:rPr>
          <w:rFonts w:asciiTheme="minorHAnsi" w:hAnsiTheme="minorHAnsi" w:cs="Arial"/>
          <w:b/>
          <w:sz w:val="20"/>
          <w:szCs w:val="20"/>
          <w:u w:val="single"/>
        </w:rPr>
      </w:pPr>
    </w:p>
    <w:p w:rsidR="005A3FDA" w:rsidRPr="00FD551E" w:rsidRDefault="005A3FDA" w:rsidP="005A3FDA">
      <w:pPr>
        <w:spacing w:after="0" w:line="240" w:lineRule="auto"/>
        <w:jc w:val="both"/>
        <w:rPr>
          <w:rFonts w:asciiTheme="minorHAnsi" w:hAnsiTheme="minorHAnsi" w:cs="Arial"/>
          <w:sz w:val="20"/>
          <w:szCs w:val="20"/>
        </w:rPr>
      </w:pPr>
    </w:p>
    <w:p w:rsidR="005A3FDA" w:rsidRPr="00FD551E" w:rsidRDefault="005A3FDA" w:rsidP="005A3FDA">
      <w:pPr>
        <w:spacing w:after="0" w:line="240" w:lineRule="auto"/>
        <w:jc w:val="both"/>
        <w:rPr>
          <w:rFonts w:asciiTheme="minorHAnsi" w:hAnsiTheme="minorHAnsi" w:cs="Arial"/>
          <w:sz w:val="20"/>
          <w:szCs w:val="20"/>
        </w:rPr>
      </w:pPr>
      <w:r w:rsidRPr="00FD551E">
        <w:rPr>
          <w:rFonts w:asciiTheme="minorHAnsi" w:hAnsiTheme="minorHAnsi" w:cs="Arial"/>
          <w:sz w:val="20"/>
          <w:szCs w:val="20"/>
        </w:rPr>
        <w:tab/>
        <w:t>Em atendimento ao disposto na LICITAÇÃO em epígrafe credenciamos o Sr................................................, portador da Carteira de Identidade n.º .............. expedida por ...................... em ....../....../......, para que represente nossa empresa nesta licitação, com poderes plenos para prestar esclarecimentos, dar lances de preço, assinar atas, interpor recursos ou renunciar ao direito de interpô-los e praticar tudo mais que seja necessário à participação de nossa empresa na licitação.</w:t>
      </w:r>
    </w:p>
    <w:p w:rsidR="005A3FDA" w:rsidRPr="00FD551E" w:rsidRDefault="005A3FDA" w:rsidP="005A3FDA">
      <w:pPr>
        <w:spacing w:after="0" w:line="240" w:lineRule="auto"/>
        <w:jc w:val="both"/>
        <w:rPr>
          <w:rFonts w:asciiTheme="minorHAnsi" w:hAnsiTheme="minorHAnsi" w:cs="Arial"/>
          <w:sz w:val="20"/>
          <w:szCs w:val="20"/>
        </w:rPr>
      </w:pPr>
    </w:p>
    <w:p w:rsidR="005A3FDA" w:rsidRPr="00FD551E" w:rsidRDefault="005A3FDA" w:rsidP="005A3FDA">
      <w:pPr>
        <w:spacing w:after="0" w:line="240" w:lineRule="auto"/>
        <w:jc w:val="both"/>
        <w:rPr>
          <w:rFonts w:asciiTheme="minorHAnsi" w:hAnsiTheme="minorHAnsi" w:cs="Arial"/>
          <w:sz w:val="20"/>
          <w:szCs w:val="20"/>
        </w:rPr>
      </w:pPr>
    </w:p>
    <w:p w:rsidR="005A3FDA" w:rsidRPr="00FD551E" w:rsidRDefault="005A3FDA" w:rsidP="005A3FDA">
      <w:pPr>
        <w:spacing w:after="0" w:line="240" w:lineRule="auto"/>
        <w:jc w:val="center"/>
        <w:rPr>
          <w:rFonts w:asciiTheme="minorHAnsi" w:hAnsiTheme="minorHAnsi" w:cs="Arial"/>
          <w:sz w:val="20"/>
          <w:szCs w:val="20"/>
        </w:rPr>
      </w:pPr>
    </w:p>
    <w:p w:rsidR="005A3FDA" w:rsidRPr="00FD551E" w:rsidRDefault="005A3FDA" w:rsidP="005A3FDA">
      <w:pPr>
        <w:spacing w:after="0" w:line="240" w:lineRule="auto"/>
        <w:jc w:val="center"/>
        <w:rPr>
          <w:rFonts w:asciiTheme="minorHAnsi" w:hAnsiTheme="minorHAnsi" w:cs="Arial"/>
          <w:sz w:val="20"/>
          <w:szCs w:val="20"/>
        </w:rPr>
      </w:pPr>
      <w:r w:rsidRPr="00FD551E">
        <w:rPr>
          <w:rFonts w:asciiTheme="minorHAnsi" w:hAnsiTheme="minorHAnsi" w:cs="Arial"/>
          <w:sz w:val="20"/>
          <w:szCs w:val="20"/>
        </w:rPr>
        <w:t>Local e data</w:t>
      </w:r>
    </w:p>
    <w:p w:rsidR="005A3FDA" w:rsidRPr="00FD551E" w:rsidRDefault="005A3FDA" w:rsidP="005A3FDA">
      <w:pPr>
        <w:spacing w:after="0" w:line="240" w:lineRule="auto"/>
        <w:jc w:val="center"/>
        <w:rPr>
          <w:rFonts w:asciiTheme="minorHAnsi" w:hAnsiTheme="minorHAnsi" w:cs="Arial"/>
          <w:sz w:val="20"/>
          <w:szCs w:val="20"/>
        </w:rPr>
      </w:pPr>
    </w:p>
    <w:p w:rsidR="005A3FDA" w:rsidRPr="00FD551E" w:rsidRDefault="005A3FDA" w:rsidP="005A3FDA">
      <w:pPr>
        <w:spacing w:after="0" w:line="240" w:lineRule="auto"/>
        <w:jc w:val="center"/>
        <w:rPr>
          <w:rFonts w:asciiTheme="minorHAnsi" w:hAnsiTheme="minorHAnsi" w:cs="Arial"/>
          <w:sz w:val="20"/>
          <w:szCs w:val="20"/>
        </w:rPr>
      </w:pPr>
    </w:p>
    <w:p w:rsidR="005A3FDA" w:rsidRPr="00FD551E" w:rsidRDefault="005A3FDA" w:rsidP="005A3FDA">
      <w:pPr>
        <w:spacing w:after="0" w:line="240" w:lineRule="auto"/>
        <w:jc w:val="center"/>
        <w:rPr>
          <w:rFonts w:asciiTheme="minorHAnsi" w:hAnsiTheme="minorHAnsi" w:cs="Arial"/>
          <w:sz w:val="20"/>
          <w:szCs w:val="20"/>
        </w:rPr>
      </w:pPr>
    </w:p>
    <w:p w:rsidR="005A3FDA" w:rsidRPr="00FD551E" w:rsidRDefault="005A3FDA" w:rsidP="005A3FDA">
      <w:pPr>
        <w:spacing w:after="0" w:line="240" w:lineRule="auto"/>
        <w:jc w:val="center"/>
        <w:rPr>
          <w:rFonts w:asciiTheme="minorHAnsi" w:hAnsiTheme="minorHAnsi" w:cs="Arial"/>
          <w:sz w:val="20"/>
          <w:szCs w:val="20"/>
        </w:rPr>
      </w:pPr>
      <w:r w:rsidRPr="00FD551E">
        <w:rPr>
          <w:rFonts w:asciiTheme="minorHAnsi" w:hAnsiTheme="minorHAnsi" w:cs="Arial"/>
          <w:sz w:val="20"/>
          <w:szCs w:val="20"/>
        </w:rPr>
        <w:t>___________________________________________</w:t>
      </w:r>
    </w:p>
    <w:p w:rsidR="005A3FDA" w:rsidRPr="00FD551E" w:rsidRDefault="005A3FDA" w:rsidP="005A3FDA">
      <w:pPr>
        <w:spacing w:after="0" w:line="240" w:lineRule="auto"/>
        <w:jc w:val="center"/>
        <w:rPr>
          <w:rFonts w:asciiTheme="minorHAnsi" w:hAnsiTheme="minorHAnsi" w:cs="Arial"/>
          <w:sz w:val="20"/>
          <w:szCs w:val="20"/>
        </w:rPr>
      </w:pPr>
      <w:r w:rsidRPr="00FD551E">
        <w:rPr>
          <w:rFonts w:asciiTheme="minorHAnsi" w:hAnsiTheme="minorHAnsi" w:cs="Arial"/>
          <w:sz w:val="20"/>
          <w:szCs w:val="20"/>
        </w:rPr>
        <w:t>nome e assinatura do responsável pela empresa</w:t>
      </w:r>
    </w:p>
    <w:p w:rsidR="005A3FDA" w:rsidRPr="00FD551E" w:rsidRDefault="005A3FDA" w:rsidP="005A3FDA">
      <w:pPr>
        <w:spacing w:after="0" w:line="240" w:lineRule="auto"/>
        <w:jc w:val="both"/>
        <w:rPr>
          <w:rFonts w:asciiTheme="minorHAnsi" w:hAnsiTheme="minorHAnsi" w:cs="Arial"/>
          <w:sz w:val="20"/>
          <w:szCs w:val="20"/>
        </w:rPr>
      </w:pPr>
    </w:p>
    <w:p w:rsidR="005A3FDA" w:rsidRPr="00FD551E" w:rsidRDefault="005A3FDA" w:rsidP="005A3FDA">
      <w:pPr>
        <w:spacing w:after="0" w:line="240" w:lineRule="auto"/>
        <w:jc w:val="both"/>
        <w:rPr>
          <w:rFonts w:asciiTheme="minorHAnsi" w:hAnsiTheme="minorHAnsi" w:cs="Arial"/>
          <w:sz w:val="20"/>
          <w:szCs w:val="20"/>
        </w:rPr>
      </w:pPr>
    </w:p>
    <w:p w:rsidR="005A3FDA" w:rsidRPr="00FD551E" w:rsidRDefault="005A3FDA" w:rsidP="005A3FDA">
      <w:pPr>
        <w:spacing w:after="0" w:line="240" w:lineRule="auto"/>
        <w:jc w:val="center"/>
        <w:rPr>
          <w:rFonts w:asciiTheme="minorHAnsi" w:hAnsiTheme="minorHAnsi" w:cs="Arial"/>
          <w:b/>
          <w:sz w:val="20"/>
          <w:szCs w:val="20"/>
          <w:u w:val="single"/>
        </w:rPr>
      </w:pPr>
    </w:p>
    <w:p w:rsidR="005A3FDA" w:rsidRPr="00FD551E" w:rsidRDefault="005A3FDA" w:rsidP="005A3FDA">
      <w:pPr>
        <w:spacing w:after="0" w:line="240" w:lineRule="auto"/>
        <w:jc w:val="center"/>
        <w:rPr>
          <w:rFonts w:asciiTheme="minorHAnsi" w:hAnsiTheme="minorHAnsi" w:cs="Arial"/>
          <w:b/>
          <w:sz w:val="20"/>
          <w:szCs w:val="20"/>
          <w:u w:val="single"/>
        </w:rPr>
      </w:pPr>
    </w:p>
    <w:p w:rsidR="005A3FDA" w:rsidRPr="00FD551E" w:rsidRDefault="005A3FDA" w:rsidP="005A3FDA">
      <w:pPr>
        <w:spacing w:after="0" w:line="240" w:lineRule="auto"/>
        <w:jc w:val="center"/>
        <w:rPr>
          <w:rFonts w:asciiTheme="minorHAnsi" w:hAnsiTheme="minorHAnsi" w:cs="Arial"/>
          <w:b/>
          <w:sz w:val="20"/>
          <w:szCs w:val="20"/>
          <w:u w:val="single"/>
        </w:rPr>
      </w:pPr>
    </w:p>
    <w:p w:rsidR="005A3FDA" w:rsidRPr="00FD551E" w:rsidRDefault="005A3FDA" w:rsidP="005A3FDA">
      <w:pPr>
        <w:spacing w:after="0" w:line="240" w:lineRule="auto"/>
        <w:jc w:val="center"/>
        <w:rPr>
          <w:rFonts w:asciiTheme="minorHAnsi" w:hAnsiTheme="minorHAnsi" w:cs="Arial"/>
          <w:b/>
          <w:sz w:val="20"/>
          <w:szCs w:val="20"/>
          <w:u w:val="single"/>
        </w:rPr>
      </w:pPr>
    </w:p>
    <w:p w:rsidR="005A3FDA" w:rsidRPr="00FD551E" w:rsidRDefault="005A3FDA" w:rsidP="005A3FDA">
      <w:pPr>
        <w:spacing w:after="0" w:line="240" w:lineRule="auto"/>
        <w:jc w:val="center"/>
        <w:rPr>
          <w:rFonts w:asciiTheme="minorHAnsi" w:hAnsiTheme="minorHAnsi" w:cs="Arial"/>
          <w:b/>
          <w:sz w:val="20"/>
          <w:szCs w:val="20"/>
          <w:u w:val="single"/>
        </w:rPr>
      </w:pPr>
    </w:p>
    <w:p w:rsidR="005A3FDA" w:rsidRPr="00FD551E" w:rsidRDefault="005A3FDA" w:rsidP="005A3FDA">
      <w:pPr>
        <w:spacing w:after="0" w:line="240" w:lineRule="auto"/>
        <w:jc w:val="center"/>
        <w:rPr>
          <w:rFonts w:asciiTheme="minorHAnsi" w:hAnsiTheme="minorHAnsi" w:cs="Arial"/>
          <w:b/>
          <w:sz w:val="20"/>
          <w:szCs w:val="20"/>
          <w:u w:val="single"/>
        </w:rPr>
      </w:pPr>
    </w:p>
    <w:p w:rsidR="005A3FDA" w:rsidRPr="00FD551E" w:rsidRDefault="005A3FDA" w:rsidP="005A3FDA">
      <w:pPr>
        <w:spacing w:after="0" w:line="240" w:lineRule="auto"/>
        <w:jc w:val="center"/>
        <w:rPr>
          <w:rFonts w:asciiTheme="minorHAnsi" w:hAnsiTheme="minorHAnsi" w:cs="Arial"/>
          <w:b/>
          <w:sz w:val="20"/>
          <w:szCs w:val="20"/>
          <w:u w:val="single"/>
        </w:rPr>
      </w:pPr>
    </w:p>
    <w:p w:rsidR="005A3FDA" w:rsidRPr="00FD551E" w:rsidRDefault="005A3FDA" w:rsidP="005A3FDA">
      <w:pPr>
        <w:spacing w:after="0" w:line="240" w:lineRule="auto"/>
        <w:jc w:val="center"/>
        <w:rPr>
          <w:rFonts w:asciiTheme="minorHAnsi" w:hAnsiTheme="minorHAnsi" w:cs="Arial"/>
          <w:b/>
          <w:sz w:val="20"/>
          <w:szCs w:val="20"/>
          <w:u w:val="single"/>
        </w:rPr>
      </w:pPr>
    </w:p>
    <w:p w:rsidR="005A3FDA" w:rsidRPr="00FD551E" w:rsidRDefault="005A3FDA" w:rsidP="005A3FDA">
      <w:pPr>
        <w:spacing w:after="0" w:line="240" w:lineRule="auto"/>
        <w:jc w:val="center"/>
        <w:rPr>
          <w:rFonts w:asciiTheme="minorHAnsi" w:hAnsiTheme="minorHAnsi" w:cs="Arial"/>
          <w:b/>
          <w:sz w:val="20"/>
          <w:szCs w:val="20"/>
          <w:u w:val="single"/>
        </w:rPr>
      </w:pPr>
    </w:p>
    <w:p w:rsidR="005A3FDA" w:rsidRPr="00FD551E" w:rsidRDefault="005A3FDA" w:rsidP="005A3FDA">
      <w:pPr>
        <w:spacing w:after="0" w:line="240" w:lineRule="auto"/>
        <w:jc w:val="center"/>
        <w:rPr>
          <w:rFonts w:asciiTheme="minorHAnsi" w:hAnsiTheme="minorHAnsi" w:cs="Arial"/>
          <w:b/>
          <w:sz w:val="20"/>
          <w:szCs w:val="20"/>
          <w:u w:val="single"/>
        </w:rPr>
      </w:pPr>
    </w:p>
    <w:p w:rsidR="005A3FDA" w:rsidRPr="00FD551E" w:rsidRDefault="005A3FDA" w:rsidP="005A3FDA">
      <w:pPr>
        <w:spacing w:after="0" w:line="240" w:lineRule="auto"/>
        <w:jc w:val="center"/>
        <w:rPr>
          <w:rFonts w:asciiTheme="minorHAnsi" w:hAnsiTheme="minorHAnsi" w:cs="Arial"/>
          <w:b/>
          <w:sz w:val="20"/>
          <w:szCs w:val="20"/>
          <w:u w:val="single"/>
        </w:rPr>
      </w:pPr>
    </w:p>
    <w:p w:rsidR="005A3FDA" w:rsidRPr="00FD551E" w:rsidRDefault="005A3FDA" w:rsidP="005A3FDA">
      <w:pPr>
        <w:spacing w:after="0" w:line="240" w:lineRule="auto"/>
        <w:jc w:val="center"/>
        <w:rPr>
          <w:rFonts w:asciiTheme="minorHAnsi" w:hAnsiTheme="minorHAnsi" w:cs="Arial"/>
          <w:b/>
          <w:sz w:val="20"/>
          <w:szCs w:val="20"/>
          <w:u w:val="single"/>
        </w:rPr>
      </w:pPr>
    </w:p>
    <w:p w:rsidR="005A3FDA" w:rsidRPr="00FD551E" w:rsidRDefault="005A3FDA" w:rsidP="005A3FDA">
      <w:pPr>
        <w:spacing w:after="0" w:line="240" w:lineRule="auto"/>
        <w:jc w:val="center"/>
        <w:rPr>
          <w:rFonts w:asciiTheme="minorHAnsi" w:hAnsiTheme="minorHAnsi" w:cs="Arial"/>
          <w:b/>
          <w:sz w:val="20"/>
          <w:szCs w:val="20"/>
          <w:u w:val="single"/>
        </w:rPr>
      </w:pPr>
    </w:p>
    <w:p w:rsidR="005A3FDA" w:rsidRPr="00FD551E" w:rsidRDefault="005A3FDA" w:rsidP="005A3FDA">
      <w:pPr>
        <w:spacing w:after="0" w:line="240" w:lineRule="auto"/>
        <w:jc w:val="center"/>
        <w:rPr>
          <w:rFonts w:asciiTheme="minorHAnsi" w:hAnsiTheme="minorHAnsi" w:cs="Arial"/>
          <w:b/>
          <w:sz w:val="20"/>
          <w:szCs w:val="20"/>
          <w:u w:val="single"/>
        </w:rPr>
      </w:pPr>
    </w:p>
    <w:p w:rsidR="005A3FDA" w:rsidRPr="00FD551E" w:rsidRDefault="005A3FDA" w:rsidP="005A3FDA">
      <w:pPr>
        <w:spacing w:after="0" w:line="240" w:lineRule="auto"/>
        <w:jc w:val="center"/>
        <w:rPr>
          <w:rFonts w:asciiTheme="minorHAnsi" w:hAnsiTheme="minorHAnsi" w:cs="Arial"/>
          <w:b/>
          <w:sz w:val="20"/>
          <w:szCs w:val="20"/>
          <w:u w:val="single"/>
        </w:rPr>
      </w:pPr>
    </w:p>
    <w:p w:rsidR="005A3FDA" w:rsidRPr="00FD551E" w:rsidRDefault="005A3FDA" w:rsidP="005A3FDA">
      <w:pPr>
        <w:spacing w:after="0" w:line="240" w:lineRule="auto"/>
        <w:jc w:val="center"/>
        <w:rPr>
          <w:rFonts w:asciiTheme="minorHAnsi" w:hAnsiTheme="minorHAnsi" w:cs="Arial"/>
          <w:b/>
          <w:sz w:val="20"/>
          <w:szCs w:val="20"/>
          <w:u w:val="single"/>
        </w:rPr>
      </w:pPr>
    </w:p>
    <w:p w:rsidR="005A3FDA" w:rsidRPr="00FD551E" w:rsidRDefault="005A3FDA" w:rsidP="005A3FDA">
      <w:pPr>
        <w:spacing w:after="0" w:line="240" w:lineRule="auto"/>
        <w:jc w:val="center"/>
        <w:rPr>
          <w:rFonts w:asciiTheme="minorHAnsi" w:hAnsiTheme="minorHAnsi" w:cs="Arial"/>
          <w:b/>
          <w:sz w:val="20"/>
          <w:szCs w:val="20"/>
          <w:u w:val="single"/>
        </w:rPr>
      </w:pPr>
    </w:p>
    <w:p w:rsidR="005A3FDA" w:rsidRDefault="005A3FDA" w:rsidP="005A3FDA">
      <w:pPr>
        <w:spacing w:after="0" w:line="240" w:lineRule="auto"/>
        <w:jc w:val="center"/>
        <w:rPr>
          <w:rFonts w:asciiTheme="minorHAnsi" w:hAnsiTheme="minorHAnsi" w:cs="Arial"/>
          <w:b/>
          <w:sz w:val="20"/>
          <w:szCs w:val="20"/>
          <w:u w:val="single"/>
        </w:rPr>
      </w:pPr>
    </w:p>
    <w:p w:rsidR="00315C72" w:rsidRDefault="00315C72" w:rsidP="005A3FDA">
      <w:pPr>
        <w:spacing w:after="0" w:line="240" w:lineRule="auto"/>
        <w:jc w:val="center"/>
        <w:rPr>
          <w:rFonts w:asciiTheme="minorHAnsi" w:hAnsiTheme="minorHAnsi" w:cs="Arial"/>
          <w:b/>
          <w:sz w:val="20"/>
          <w:szCs w:val="20"/>
          <w:u w:val="single"/>
        </w:rPr>
      </w:pPr>
    </w:p>
    <w:p w:rsidR="00315C72" w:rsidRDefault="00315C72" w:rsidP="005A3FDA">
      <w:pPr>
        <w:spacing w:after="0" w:line="240" w:lineRule="auto"/>
        <w:jc w:val="center"/>
        <w:rPr>
          <w:rFonts w:asciiTheme="minorHAnsi" w:hAnsiTheme="minorHAnsi" w:cs="Arial"/>
          <w:b/>
          <w:sz w:val="20"/>
          <w:szCs w:val="20"/>
          <w:u w:val="single"/>
        </w:rPr>
      </w:pPr>
    </w:p>
    <w:p w:rsidR="00315C72" w:rsidRPr="00FD551E" w:rsidRDefault="00315C72" w:rsidP="005A3FDA">
      <w:pPr>
        <w:spacing w:after="0" w:line="240" w:lineRule="auto"/>
        <w:jc w:val="center"/>
        <w:rPr>
          <w:rFonts w:asciiTheme="minorHAnsi" w:hAnsiTheme="minorHAnsi" w:cs="Arial"/>
          <w:b/>
          <w:sz w:val="20"/>
          <w:szCs w:val="20"/>
          <w:u w:val="single"/>
        </w:rPr>
      </w:pPr>
    </w:p>
    <w:p w:rsidR="005A3FDA" w:rsidRPr="00FD551E" w:rsidRDefault="005A3FDA" w:rsidP="005A3FDA">
      <w:pPr>
        <w:spacing w:after="0" w:line="240" w:lineRule="auto"/>
        <w:jc w:val="center"/>
        <w:rPr>
          <w:rFonts w:asciiTheme="minorHAnsi" w:hAnsiTheme="minorHAnsi" w:cs="Arial"/>
          <w:b/>
          <w:sz w:val="20"/>
          <w:szCs w:val="20"/>
          <w:u w:val="single"/>
        </w:rPr>
      </w:pPr>
    </w:p>
    <w:p w:rsidR="002A19BA" w:rsidRPr="00FD551E" w:rsidRDefault="002A19BA" w:rsidP="005A3FDA">
      <w:pPr>
        <w:spacing w:after="0" w:line="240" w:lineRule="auto"/>
        <w:jc w:val="center"/>
        <w:rPr>
          <w:rFonts w:asciiTheme="minorHAnsi" w:hAnsiTheme="minorHAnsi" w:cs="Arial"/>
          <w:b/>
          <w:sz w:val="20"/>
          <w:szCs w:val="20"/>
          <w:u w:val="single"/>
        </w:rPr>
      </w:pPr>
    </w:p>
    <w:p w:rsidR="002A19BA" w:rsidRPr="00FD551E" w:rsidRDefault="002A19BA" w:rsidP="005A3FDA">
      <w:pPr>
        <w:spacing w:after="0" w:line="240" w:lineRule="auto"/>
        <w:jc w:val="center"/>
        <w:rPr>
          <w:rFonts w:asciiTheme="minorHAnsi" w:hAnsiTheme="minorHAnsi" w:cs="Arial"/>
          <w:b/>
          <w:sz w:val="20"/>
          <w:szCs w:val="20"/>
          <w:u w:val="single"/>
        </w:rPr>
      </w:pPr>
    </w:p>
    <w:p w:rsidR="002A19BA" w:rsidRPr="00FD551E" w:rsidRDefault="002A19BA" w:rsidP="005A3FDA">
      <w:pPr>
        <w:spacing w:after="0" w:line="240" w:lineRule="auto"/>
        <w:jc w:val="center"/>
        <w:rPr>
          <w:rFonts w:asciiTheme="minorHAnsi" w:hAnsiTheme="minorHAnsi" w:cs="Arial"/>
          <w:b/>
          <w:sz w:val="20"/>
          <w:szCs w:val="20"/>
          <w:u w:val="single"/>
        </w:rPr>
      </w:pPr>
    </w:p>
    <w:p w:rsidR="002A19BA" w:rsidRPr="00FD551E" w:rsidRDefault="002A19BA" w:rsidP="005A3FDA">
      <w:pPr>
        <w:spacing w:after="0" w:line="240" w:lineRule="auto"/>
        <w:jc w:val="center"/>
        <w:rPr>
          <w:rFonts w:asciiTheme="minorHAnsi" w:hAnsiTheme="minorHAnsi" w:cs="Arial"/>
          <w:b/>
          <w:sz w:val="20"/>
          <w:szCs w:val="20"/>
          <w:u w:val="single"/>
        </w:rPr>
      </w:pPr>
    </w:p>
    <w:p w:rsidR="005A3FDA" w:rsidRPr="00FD551E" w:rsidRDefault="005A3FDA" w:rsidP="005A3FDA">
      <w:pPr>
        <w:spacing w:after="0" w:line="240" w:lineRule="auto"/>
        <w:jc w:val="center"/>
        <w:rPr>
          <w:rFonts w:asciiTheme="minorHAnsi" w:hAnsiTheme="minorHAnsi" w:cs="Arial"/>
          <w:b/>
          <w:sz w:val="20"/>
          <w:szCs w:val="20"/>
          <w:u w:val="single"/>
        </w:rPr>
      </w:pPr>
    </w:p>
    <w:p w:rsidR="005A3FDA" w:rsidRPr="00FD551E" w:rsidRDefault="005A3FDA" w:rsidP="005A3FDA">
      <w:pPr>
        <w:spacing w:after="0" w:line="240" w:lineRule="auto"/>
        <w:jc w:val="center"/>
        <w:rPr>
          <w:rFonts w:asciiTheme="minorHAnsi" w:hAnsiTheme="minorHAnsi" w:cs="Arial"/>
          <w:b/>
          <w:sz w:val="20"/>
          <w:szCs w:val="20"/>
          <w:u w:val="single"/>
        </w:rPr>
      </w:pPr>
      <w:r w:rsidRPr="00FD551E">
        <w:rPr>
          <w:rFonts w:asciiTheme="minorHAnsi" w:hAnsiTheme="minorHAnsi" w:cs="Arial"/>
          <w:b/>
          <w:sz w:val="20"/>
          <w:szCs w:val="20"/>
          <w:u w:val="single"/>
        </w:rPr>
        <w:t xml:space="preserve">ANEXO IV- DECLARAÇÃO DE CIÊNCIA DE CUMPRIMENTO DE REQUISITOS DE HABILITAÇÃO </w:t>
      </w:r>
    </w:p>
    <w:p w:rsidR="005A3FDA" w:rsidRPr="00FD551E" w:rsidRDefault="005A3FDA" w:rsidP="005A3FDA">
      <w:pPr>
        <w:spacing w:after="0" w:line="240" w:lineRule="auto"/>
        <w:jc w:val="center"/>
        <w:rPr>
          <w:rFonts w:asciiTheme="minorHAnsi" w:hAnsiTheme="minorHAnsi" w:cs="Arial"/>
          <w:b/>
          <w:sz w:val="20"/>
          <w:szCs w:val="20"/>
          <w:u w:val="single"/>
        </w:rPr>
      </w:pPr>
    </w:p>
    <w:p w:rsidR="005A3FDA" w:rsidRPr="00FD551E" w:rsidRDefault="005A3FDA" w:rsidP="005A3FDA">
      <w:pPr>
        <w:spacing w:after="0" w:line="240" w:lineRule="auto"/>
        <w:jc w:val="center"/>
        <w:rPr>
          <w:rFonts w:asciiTheme="minorHAnsi" w:hAnsiTheme="minorHAnsi" w:cs="Arial"/>
          <w:b/>
          <w:sz w:val="20"/>
          <w:szCs w:val="20"/>
          <w:u w:val="single"/>
        </w:rPr>
      </w:pPr>
    </w:p>
    <w:p w:rsidR="005A3FDA" w:rsidRPr="00FD551E" w:rsidRDefault="005A3FDA" w:rsidP="005A3FDA">
      <w:pPr>
        <w:spacing w:after="0" w:line="240" w:lineRule="auto"/>
        <w:jc w:val="center"/>
        <w:rPr>
          <w:rFonts w:asciiTheme="minorHAnsi" w:hAnsiTheme="minorHAnsi" w:cs="Arial"/>
          <w:b/>
          <w:sz w:val="20"/>
          <w:szCs w:val="20"/>
          <w:u w:val="single"/>
        </w:rPr>
      </w:pPr>
    </w:p>
    <w:p w:rsidR="005A3FDA" w:rsidRPr="00FD551E" w:rsidRDefault="005A3FDA" w:rsidP="005A3FDA">
      <w:pPr>
        <w:spacing w:after="0"/>
        <w:jc w:val="both"/>
        <w:rPr>
          <w:rFonts w:asciiTheme="minorHAnsi" w:hAnsiTheme="minorHAnsi" w:cs="Arial"/>
          <w:sz w:val="20"/>
          <w:szCs w:val="20"/>
        </w:rPr>
      </w:pPr>
      <w:r w:rsidRPr="00FD551E">
        <w:rPr>
          <w:rFonts w:asciiTheme="minorHAnsi" w:hAnsiTheme="minorHAnsi" w:cs="Arial"/>
          <w:sz w:val="20"/>
          <w:szCs w:val="20"/>
        </w:rPr>
        <w:t xml:space="preserve"> A empresa_____________________________________________________________, CNPJ nº___________________, com sede em ___________________________________(endereço completo), por intermédio de seu representante legal, infra-assinado, para cumprimento do previsto no inciso VII do art. 4º da Lei nº10.520/2002 e para os fins do PREGÃO nº _______, DECLARA expressamente que cumpre plenamente os requisitos de habilitação exigidos no Edital. __________________, </w:t>
      </w:r>
    </w:p>
    <w:p w:rsidR="005A3FDA" w:rsidRPr="00FD551E" w:rsidRDefault="005A3FDA" w:rsidP="005A3FDA">
      <w:pPr>
        <w:spacing w:after="0" w:line="240" w:lineRule="auto"/>
        <w:jc w:val="both"/>
        <w:rPr>
          <w:rFonts w:asciiTheme="minorHAnsi" w:hAnsiTheme="minorHAnsi" w:cs="Arial"/>
          <w:sz w:val="20"/>
          <w:szCs w:val="20"/>
        </w:rPr>
      </w:pPr>
    </w:p>
    <w:p w:rsidR="005A3FDA" w:rsidRPr="00FD551E" w:rsidRDefault="005A3FDA" w:rsidP="005A3FDA">
      <w:pPr>
        <w:spacing w:after="0" w:line="240" w:lineRule="auto"/>
        <w:jc w:val="both"/>
        <w:rPr>
          <w:rFonts w:asciiTheme="minorHAnsi" w:hAnsiTheme="minorHAnsi" w:cs="Arial"/>
          <w:sz w:val="20"/>
          <w:szCs w:val="20"/>
        </w:rPr>
      </w:pPr>
    </w:p>
    <w:p w:rsidR="005A3FDA" w:rsidRPr="00FD551E" w:rsidRDefault="005A3FDA" w:rsidP="005A3FDA">
      <w:pPr>
        <w:spacing w:after="0" w:line="240" w:lineRule="auto"/>
        <w:jc w:val="both"/>
        <w:rPr>
          <w:rFonts w:asciiTheme="minorHAnsi" w:hAnsiTheme="minorHAnsi" w:cs="Arial"/>
          <w:sz w:val="20"/>
          <w:szCs w:val="20"/>
        </w:rPr>
      </w:pPr>
    </w:p>
    <w:p w:rsidR="005A3FDA" w:rsidRPr="00FD551E" w:rsidRDefault="005A3FDA" w:rsidP="005A3FDA">
      <w:pPr>
        <w:spacing w:after="0" w:line="240" w:lineRule="auto"/>
        <w:jc w:val="center"/>
        <w:rPr>
          <w:rFonts w:asciiTheme="minorHAnsi" w:hAnsiTheme="minorHAnsi" w:cs="Arial"/>
          <w:sz w:val="20"/>
          <w:szCs w:val="20"/>
        </w:rPr>
      </w:pPr>
      <w:r w:rsidRPr="00FD551E">
        <w:rPr>
          <w:rFonts w:asciiTheme="minorHAnsi" w:hAnsiTheme="minorHAnsi" w:cs="Arial"/>
          <w:sz w:val="20"/>
          <w:szCs w:val="20"/>
        </w:rPr>
        <w:t>Local, data.</w:t>
      </w:r>
    </w:p>
    <w:p w:rsidR="005A3FDA" w:rsidRPr="00FD551E" w:rsidRDefault="005A3FDA" w:rsidP="005A3FDA">
      <w:pPr>
        <w:spacing w:after="0" w:line="240" w:lineRule="auto"/>
        <w:jc w:val="center"/>
        <w:rPr>
          <w:rFonts w:asciiTheme="minorHAnsi" w:hAnsiTheme="minorHAnsi" w:cs="Arial"/>
          <w:sz w:val="20"/>
          <w:szCs w:val="20"/>
        </w:rPr>
      </w:pPr>
      <w:r w:rsidRPr="00FD551E">
        <w:rPr>
          <w:rFonts w:asciiTheme="minorHAnsi" w:hAnsiTheme="minorHAnsi" w:cs="Arial"/>
          <w:sz w:val="20"/>
          <w:szCs w:val="20"/>
        </w:rPr>
        <w:t>____________________________________</w:t>
      </w:r>
    </w:p>
    <w:p w:rsidR="005A3FDA" w:rsidRPr="00FD551E" w:rsidRDefault="005A3FDA" w:rsidP="005A3FDA">
      <w:pPr>
        <w:spacing w:after="0" w:line="240" w:lineRule="auto"/>
        <w:jc w:val="center"/>
        <w:rPr>
          <w:rFonts w:asciiTheme="minorHAnsi" w:hAnsiTheme="minorHAnsi" w:cs="Arial"/>
          <w:sz w:val="20"/>
          <w:szCs w:val="20"/>
        </w:rPr>
      </w:pPr>
      <w:r w:rsidRPr="00FD551E">
        <w:rPr>
          <w:rFonts w:asciiTheme="minorHAnsi" w:hAnsiTheme="minorHAnsi" w:cs="Arial"/>
          <w:sz w:val="20"/>
          <w:szCs w:val="20"/>
        </w:rPr>
        <w:t>representante da empresa</w:t>
      </w:r>
    </w:p>
    <w:p w:rsidR="005A3FDA" w:rsidRPr="00FD551E" w:rsidRDefault="005A3FDA" w:rsidP="005A3FDA">
      <w:pPr>
        <w:spacing w:after="0" w:line="240" w:lineRule="auto"/>
        <w:jc w:val="both"/>
        <w:rPr>
          <w:rFonts w:asciiTheme="minorHAnsi" w:hAnsiTheme="minorHAnsi" w:cs="Arial"/>
          <w:sz w:val="20"/>
          <w:szCs w:val="20"/>
        </w:rPr>
      </w:pPr>
    </w:p>
    <w:p w:rsidR="005A3FDA" w:rsidRPr="00FD551E" w:rsidRDefault="005A3FDA" w:rsidP="005A3FDA">
      <w:pPr>
        <w:spacing w:after="0" w:line="240" w:lineRule="auto"/>
        <w:jc w:val="center"/>
        <w:rPr>
          <w:rFonts w:asciiTheme="minorHAnsi" w:hAnsiTheme="minorHAnsi" w:cs="Arial"/>
          <w:b/>
          <w:sz w:val="20"/>
          <w:szCs w:val="20"/>
          <w:u w:val="single"/>
        </w:rPr>
      </w:pPr>
    </w:p>
    <w:p w:rsidR="005A3FDA" w:rsidRPr="00FD551E" w:rsidRDefault="005A3FDA" w:rsidP="005A3FDA">
      <w:pPr>
        <w:spacing w:after="0" w:line="240" w:lineRule="auto"/>
        <w:jc w:val="center"/>
        <w:rPr>
          <w:rFonts w:asciiTheme="minorHAnsi" w:hAnsiTheme="minorHAnsi" w:cs="Arial"/>
          <w:b/>
          <w:sz w:val="20"/>
          <w:szCs w:val="20"/>
          <w:u w:val="single"/>
        </w:rPr>
      </w:pPr>
    </w:p>
    <w:p w:rsidR="005A3FDA" w:rsidRPr="00FD551E" w:rsidRDefault="005A3FDA" w:rsidP="005A3FDA">
      <w:pPr>
        <w:jc w:val="both"/>
        <w:rPr>
          <w:rFonts w:asciiTheme="minorHAnsi" w:hAnsiTheme="minorHAnsi" w:cs="Arial"/>
          <w:sz w:val="20"/>
          <w:szCs w:val="20"/>
        </w:rPr>
      </w:pPr>
    </w:p>
    <w:p w:rsidR="005A3FDA" w:rsidRPr="00FD551E" w:rsidRDefault="005A3FDA">
      <w:pPr>
        <w:rPr>
          <w:rFonts w:asciiTheme="minorHAnsi" w:hAnsiTheme="minorHAnsi" w:cs="Arial"/>
          <w:sz w:val="20"/>
          <w:szCs w:val="20"/>
        </w:rPr>
      </w:pPr>
    </w:p>
    <w:p w:rsidR="005A3FDA" w:rsidRPr="00FD551E" w:rsidRDefault="005A3FDA">
      <w:pPr>
        <w:rPr>
          <w:rFonts w:asciiTheme="minorHAnsi" w:hAnsiTheme="minorHAnsi" w:cs="Arial"/>
          <w:sz w:val="20"/>
          <w:szCs w:val="20"/>
        </w:rPr>
      </w:pPr>
    </w:p>
    <w:p w:rsidR="005A3FDA" w:rsidRPr="00FD551E" w:rsidRDefault="005A3FDA">
      <w:pPr>
        <w:rPr>
          <w:rFonts w:asciiTheme="minorHAnsi" w:hAnsiTheme="minorHAnsi" w:cs="Arial"/>
          <w:sz w:val="20"/>
          <w:szCs w:val="20"/>
        </w:rPr>
      </w:pPr>
    </w:p>
    <w:p w:rsidR="005A3FDA" w:rsidRPr="00FD551E" w:rsidRDefault="005A3FDA">
      <w:pPr>
        <w:rPr>
          <w:rFonts w:asciiTheme="minorHAnsi" w:hAnsiTheme="minorHAnsi" w:cs="Arial"/>
          <w:sz w:val="20"/>
          <w:szCs w:val="20"/>
        </w:rPr>
      </w:pPr>
    </w:p>
    <w:p w:rsidR="005A3FDA" w:rsidRPr="00FD551E" w:rsidRDefault="005A3FDA">
      <w:pPr>
        <w:rPr>
          <w:rFonts w:asciiTheme="minorHAnsi" w:hAnsiTheme="minorHAnsi" w:cs="Arial"/>
          <w:sz w:val="20"/>
          <w:szCs w:val="20"/>
        </w:rPr>
      </w:pPr>
    </w:p>
    <w:p w:rsidR="005A3FDA" w:rsidRPr="00FD551E" w:rsidRDefault="005A3FDA">
      <w:pPr>
        <w:rPr>
          <w:rFonts w:asciiTheme="minorHAnsi" w:hAnsiTheme="minorHAnsi" w:cs="Arial"/>
          <w:sz w:val="20"/>
          <w:szCs w:val="20"/>
        </w:rPr>
      </w:pPr>
    </w:p>
    <w:p w:rsidR="005A3FDA" w:rsidRPr="00FD551E" w:rsidRDefault="005A3FDA">
      <w:pPr>
        <w:rPr>
          <w:rFonts w:asciiTheme="minorHAnsi" w:hAnsiTheme="minorHAnsi" w:cs="Arial"/>
          <w:sz w:val="20"/>
          <w:szCs w:val="20"/>
        </w:rPr>
      </w:pPr>
    </w:p>
    <w:p w:rsidR="002A19BA" w:rsidRPr="00FD551E" w:rsidRDefault="002A19BA">
      <w:pPr>
        <w:rPr>
          <w:rFonts w:asciiTheme="minorHAnsi" w:hAnsiTheme="minorHAnsi" w:cs="Arial"/>
          <w:sz w:val="20"/>
          <w:szCs w:val="20"/>
        </w:rPr>
      </w:pPr>
    </w:p>
    <w:p w:rsidR="002A19BA" w:rsidRPr="00FD551E" w:rsidRDefault="002A19BA">
      <w:pPr>
        <w:rPr>
          <w:rFonts w:asciiTheme="minorHAnsi" w:hAnsiTheme="minorHAnsi" w:cs="Arial"/>
          <w:sz w:val="20"/>
          <w:szCs w:val="20"/>
        </w:rPr>
      </w:pPr>
    </w:p>
    <w:p w:rsidR="005A3FDA" w:rsidRDefault="005A3FDA">
      <w:pPr>
        <w:rPr>
          <w:rFonts w:asciiTheme="minorHAnsi" w:hAnsiTheme="minorHAnsi" w:cs="Arial"/>
          <w:sz w:val="20"/>
          <w:szCs w:val="20"/>
        </w:rPr>
      </w:pPr>
    </w:p>
    <w:p w:rsidR="00315C72" w:rsidRDefault="00315C72">
      <w:pPr>
        <w:rPr>
          <w:rFonts w:asciiTheme="minorHAnsi" w:hAnsiTheme="minorHAnsi" w:cs="Arial"/>
          <w:sz w:val="20"/>
          <w:szCs w:val="20"/>
        </w:rPr>
      </w:pPr>
    </w:p>
    <w:p w:rsidR="00315C72" w:rsidRDefault="00315C72">
      <w:pPr>
        <w:rPr>
          <w:rFonts w:asciiTheme="minorHAnsi" w:hAnsiTheme="minorHAnsi" w:cs="Arial"/>
          <w:sz w:val="20"/>
          <w:szCs w:val="20"/>
        </w:rPr>
      </w:pPr>
    </w:p>
    <w:p w:rsidR="00315C72" w:rsidRDefault="00315C72">
      <w:pPr>
        <w:rPr>
          <w:rFonts w:asciiTheme="minorHAnsi" w:hAnsiTheme="minorHAnsi" w:cs="Arial"/>
          <w:sz w:val="20"/>
          <w:szCs w:val="20"/>
        </w:rPr>
      </w:pPr>
    </w:p>
    <w:p w:rsidR="00315C72" w:rsidRDefault="00315C72">
      <w:pPr>
        <w:rPr>
          <w:rFonts w:asciiTheme="minorHAnsi" w:hAnsiTheme="minorHAnsi" w:cs="Arial"/>
          <w:sz w:val="20"/>
          <w:szCs w:val="20"/>
        </w:rPr>
      </w:pPr>
    </w:p>
    <w:p w:rsidR="00315C72" w:rsidRDefault="00315C72">
      <w:pPr>
        <w:rPr>
          <w:rFonts w:asciiTheme="minorHAnsi" w:hAnsiTheme="minorHAnsi" w:cs="Arial"/>
          <w:sz w:val="20"/>
          <w:szCs w:val="20"/>
        </w:rPr>
      </w:pPr>
    </w:p>
    <w:p w:rsidR="00315C72" w:rsidRDefault="00315C72">
      <w:pPr>
        <w:rPr>
          <w:rFonts w:asciiTheme="minorHAnsi" w:hAnsiTheme="minorHAnsi" w:cs="Arial"/>
          <w:sz w:val="20"/>
          <w:szCs w:val="20"/>
        </w:rPr>
      </w:pPr>
    </w:p>
    <w:p w:rsidR="00315C72" w:rsidRDefault="00315C72">
      <w:pPr>
        <w:rPr>
          <w:rFonts w:asciiTheme="minorHAnsi" w:hAnsiTheme="minorHAnsi" w:cs="Arial"/>
          <w:sz w:val="20"/>
          <w:szCs w:val="20"/>
        </w:rPr>
      </w:pPr>
    </w:p>
    <w:p w:rsidR="00B27739" w:rsidRDefault="00B27739">
      <w:pPr>
        <w:rPr>
          <w:rFonts w:asciiTheme="minorHAnsi" w:hAnsiTheme="minorHAnsi" w:cs="Arial"/>
          <w:sz w:val="20"/>
          <w:szCs w:val="20"/>
        </w:rPr>
      </w:pPr>
    </w:p>
    <w:p w:rsidR="00B27739" w:rsidRPr="00FD551E" w:rsidRDefault="00B27739">
      <w:pPr>
        <w:rPr>
          <w:rFonts w:asciiTheme="minorHAnsi" w:hAnsiTheme="minorHAnsi" w:cs="Arial"/>
          <w:sz w:val="20"/>
          <w:szCs w:val="20"/>
        </w:rPr>
      </w:pPr>
    </w:p>
    <w:p w:rsidR="005A3FDA" w:rsidRPr="00FD551E" w:rsidRDefault="005A3FDA">
      <w:pPr>
        <w:rPr>
          <w:rFonts w:asciiTheme="minorHAnsi" w:hAnsiTheme="minorHAnsi" w:cs="Arial"/>
          <w:sz w:val="20"/>
          <w:szCs w:val="20"/>
        </w:rPr>
      </w:pPr>
    </w:p>
    <w:p w:rsidR="005A3FDA" w:rsidRPr="00FD551E" w:rsidRDefault="005A3FDA" w:rsidP="005A3FDA">
      <w:pPr>
        <w:widowControl w:val="0"/>
        <w:suppressAutoHyphens/>
        <w:overflowPunct w:val="0"/>
        <w:adjustRightInd w:val="0"/>
        <w:spacing w:after="0" w:line="240" w:lineRule="auto"/>
        <w:ind w:right="70"/>
        <w:jc w:val="center"/>
        <w:rPr>
          <w:rFonts w:asciiTheme="minorHAnsi" w:eastAsia="Times New Roman" w:hAnsiTheme="minorHAnsi" w:cs="Arial"/>
          <w:b/>
          <w:sz w:val="20"/>
          <w:szCs w:val="20"/>
          <w:lang w:eastAsia="ar-SA"/>
        </w:rPr>
      </w:pPr>
      <w:r w:rsidRPr="00FD551E">
        <w:rPr>
          <w:rFonts w:asciiTheme="minorHAnsi" w:eastAsia="Times New Roman" w:hAnsiTheme="minorHAnsi" w:cs="Arial"/>
          <w:b/>
          <w:sz w:val="20"/>
          <w:szCs w:val="20"/>
          <w:lang w:eastAsia="ar-SA"/>
        </w:rPr>
        <w:t>ANEXO V- MODELO – DECLARAÇÃO DE MICROEMPRESA OU PEQUENO PORTE.</w:t>
      </w:r>
    </w:p>
    <w:p w:rsidR="005A3FDA" w:rsidRPr="00FD551E" w:rsidRDefault="005A3FDA" w:rsidP="005A3FDA">
      <w:pPr>
        <w:widowControl w:val="0"/>
        <w:suppressAutoHyphens/>
        <w:overflowPunct w:val="0"/>
        <w:adjustRightInd w:val="0"/>
        <w:spacing w:after="0" w:line="240" w:lineRule="auto"/>
        <w:ind w:right="70"/>
        <w:jc w:val="both"/>
        <w:rPr>
          <w:rFonts w:asciiTheme="minorHAnsi" w:eastAsia="Times New Roman" w:hAnsiTheme="minorHAnsi" w:cs="Arial"/>
          <w:b/>
          <w:sz w:val="20"/>
          <w:szCs w:val="20"/>
          <w:lang w:eastAsia="ar-SA"/>
        </w:rPr>
      </w:pPr>
    </w:p>
    <w:p w:rsidR="005A3FDA" w:rsidRPr="00FD551E" w:rsidRDefault="005A3FDA" w:rsidP="005A3FDA">
      <w:pPr>
        <w:widowControl w:val="0"/>
        <w:suppressAutoHyphens/>
        <w:overflowPunct w:val="0"/>
        <w:adjustRightInd w:val="0"/>
        <w:spacing w:after="0" w:line="240" w:lineRule="auto"/>
        <w:ind w:right="70"/>
        <w:jc w:val="both"/>
        <w:rPr>
          <w:rFonts w:asciiTheme="minorHAnsi" w:eastAsia="Times New Roman" w:hAnsiTheme="minorHAnsi" w:cs="Arial"/>
          <w:b/>
          <w:sz w:val="20"/>
          <w:szCs w:val="20"/>
          <w:lang w:eastAsia="ar-SA"/>
        </w:rPr>
      </w:pPr>
    </w:p>
    <w:p w:rsidR="005A3FDA" w:rsidRPr="00FD551E" w:rsidRDefault="005A3FDA" w:rsidP="005A3FDA">
      <w:pPr>
        <w:widowControl w:val="0"/>
        <w:suppressAutoHyphens/>
        <w:overflowPunct w:val="0"/>
        <w:adjustRightInd w:val="0"/>
        <w:spacing w:after="0" w:line="240" w:lineRule="auto"/>
        <w:ind w:right="70"/>
        <w:jc w:val="both"/>
        <w:rPr>
          <w:rFonts w:asciiTheme="minorHAnsi" w:eastAsia="Times New Roman" w:hAnsiTheme="minorHAnsi" w:cs="Arial"/>
          <w:b/>
          <w:sz w:val="20"/>
          <w:szCs w:val="20"/>
          <w:lang w:eastAsia="ar-SA"/>
        </w:rPr>
      </w:pPr>
    </w:p>
    <w:p w:rsidR="005A3FDA" w:rsidRPr="00FD551E" w:rsidRDefault="005A3FDA" w:rsidP="005A3FDA">
      <w:pPr>
        <w:widowControl w:val="0"/>
        <w:suppressAutoHyphens/>
        <w:overflowPunct w:val="0"/>
        <w:adjustRightInd w:val="0"/>
        <w:spacing w:after="0" w:line="240" w:lineRule="auto"/>
        <w:ind w:right="70"/>
        <w:jc w:val="both"/>
        <w:rPr>
          <w:rFonts w:asciiTheme="minorHAnsi" w:eastAsia="Times New Roman" w:hAnsiTheme="minorHAnsi" w:cs="Arial"/>
          <w:sz w:val="20"/>
          <w:szCs w:val="20"/>
          <w:lang w:eastAsia="ar-SA"/>
        </w:rPr>
      </w:pPr>
      <w:r w:rsidRPr="00FD551E">
        <w:rPr>
          <w:rFonts w:asciiTheme="minorHAnsi" w:eastAsia="Times New Roman" w:hAnsiTheme="minorHAnsi" w:cs="Arial"/>
          <w:b/>
          <w:sz w:val="20"/>
          <w:szCs w:val="20"/>
          <w:lang w:eastAsia="ar-SA"/>
        </w:rPr>
        <w:t xml:space="preserve">________________________________________(nome da empresa), CNPJ nº </w:t>
      </w:r>
      <w:r w:rsidRPr="00FD551E">
        <w:rPr>
          <w:rFonts w:asciiTheme="minorHAnsi" w:eastAsia="Times New Roman" w:hAnsiTheme="minorHAnsi" w:cs="Arial"/>
          <w:sz w:val="20"/>
          <w:szCs w:val="20"/>
          <w:lang w:eastAsia="ar-SA"/>
        </w:rPr>
        <w:t>_____________________________ (número de inscrição), sediada _____________________________________________________, ( endereço completo), por intermédio de seu representante legal, infra-assinado, DECLARA, sob as penas da Lei, para fins de direito, na qualidade de PROPONENTE da licitação instaurada pelo(a) ( órgão licitante) _______________________________, na modalidade de Pregão Presencial, que é     (  ) MICRO EMPRESA OU (  ) EMPRESA DE PEQUENO PORTE, cumprindo os requisitos legais para efeito de qualificação como ME-EPP e que não se enquadra em nenhuma das hipóteses elencadas apta a usufruir dos direitos de que tratam os artigos 42 e 45 da mencionada Lei nº 123/06, não havendo fato superveniente impeditivo da participação no presente certame.</w:t>
      </w:r>
    </w:p>
    <w:p w:rsidR="005A3FDA" w:rsidRPr="00FD551E" w:rsidRDefault="005A3FDA" w:rsidP="005A3FDA">
      <w:pPr>
        <w:widowControl w:val="0"/>
        <w:suppressAutoHyphens/>
        <w:overflowPunct w:val="0"/>
        <w:adjustRightInd w:val="0"/>
        <w:spacing w:after="0" w:line="240" w:lineRule="auto"/>
        <w:ind w:right="70"/>
        <w:jc w:val="both"/>
        <w:rPr>
          <w:rFonts w:asciiTheme="minorHAnsi" w:eastAsia="Times New Roman" w:hAnsiTheme="minorHAnsi" w:cs="Arial"/>
          <w:sz w:val="20"/>
          <w:szCs w:val="20"/>
          <w:lang w:eastAsia="ar-SA"/>
        </w:rPr>
      </w:pPr>
    </w:p>
    <w:p w:rsidR="005A3FDA" w:rsidRPr="00FD551E" w:rsidRDefault="005A3FDA" w:rsidP="005A3FDA">
      <w:pPr>
        <w:widowControl w:val="0"/>
        <w:suppressAutoHyphens/>
        <w:overflowPunct w:val="0"/>
        <w:adjustRightInd w:val="0"/>
        <w:spacing w:after="0" w:line="240" w:lineRule="auto"/>
        <w:ind w:right="70"/>
        <w:jc w:val="both"/>
        <w:rPr>
          <w:rFonts w:asciiTheme="minorHAnsi" w:eastAsia="Times New Roman" w:hAnsiTheme="minorHAnsi" w:cs="Arial"/>
          <w:sz w:val="20"/>
          <w:szCs w:val="20"/>
          <w:lang w:eastAsia="ar-SA"/>
        </w:rPr>
      </w:pPr>
      <w:r w:rsidRPr="00FD551E">
        <w:rPr>
          <w:rFonts w:asciiTheme="minorHAnsi" w:eastAsia="Times New Roman" w:hAnsiTheme="minorHAnsi" w:cs="Arial"/>
          <w:sz w:val="20"/>
          <w:szCs w:val="20"/>
          <w:lang w:eastAsia="ar-SA"/>
        </w:rPr>
        <w:t>Por ser a expressão da verdade, firmamos o presente.</w:t>
      </w:r>
    </w:p>
    <w:p w:rsidR="005A3FDA" w:rsidRPr="00FD551E" w:rsidRDefault="005A3FDA" w:rsidP="005A3FDA">
      <w:pPr>
        <w:widowControl w:val="0"/>
        <w:suppressAutoHyphens/>
        <w:overflowPunct w:val="0"/>
        <w:adjustRightInd w:val="0"/>
        <w:spacing w:after="0" w:line="240" w:lineRule="auto"/>
        <w:ind w:right="70"/>
        <w:jc w:val="center"/>
        <w:rPr>
          <w:rFonts w:asciiTheme="minorHAnsi" w:eastAsia="Times New Roman" w:hAnsiTheme="minorHAnsi" w:cs="Arial"/>
          <w:b/>
          <w:sz w:val="20"/>
          <w:szCs w:val="20"/>
          <w:lang w:eastAsia="ar-SA"/>
        </w:rPr>
      </w:pPr>
    </w:p>
    <w:p w:rsidR="005A3FDA" w:rsidRPr="00FD551E" w:rsidRDefault="005A3FDA" w:rsidP="005A3FDA">
      <w:pPr>
        <w:widowControl w:val="0"/>
        <w:suppressAutoHyphens/>
        <w:overflowPunct w:val="0"/>
        <w:adjustRightInd w:val="0"/>
        <w:spacing w:after="0" w:line="240" w:lineRule="auto"/>
        <w:ind w:right="70"/>
        <w:jc w:val="center"/>
        <w:rPr>
          <w:rFonts w:asciiTheme="minorHAnsi" w:eastAsia="Times New Roman" w:hAnsiTheme="minorHAnsi" w:cs="Arial"/>
          <w:b/>
          <w:sz w:val="20"/>
          <w:szCs w:val="20"/>
          <w:lang w:eastAsia="ar-SA"/>
        </w:rPr>
      </w:pPr>
    </w:p>
    <w:p w:rsidR="005A3FDA" w:rsidRPr="00FD551E" w:rsidRDefault="005A3FDA" w:rsidP="005A3FDA">
      <w:pPr>
        <w:widowControl w:val="0"/>
        <w:suppressAutoHyphens/>
        <w:overflowPunct w:val="0"/>
        <w:adjustRightInd w:val="0"/>
        <w:spacing w:after="0" w:line="240" w:lineRule="auto"/>
        <w:ind w:right="70"/>
        <w:jc w:val="center"/>
        <w:rPr>
          <w:rFonts w:asciiTheme="minorHAnsi" w:eastAsia="Times New Roman" w:hAnsiTheme="minorHAnsi" w:cs="Arial"/>
          <w:sz w:val="20"/>
          <w:szCs w:val="20"/>
          <w:lang w:eastAsia="ar-SA"/>
        </w:rPr>
      </w:pPr>
      <w:r w:rsidRPr="00FD551E">
        <w:rPr>
          <w:rFonts w:asciiTheme="minorHAnsi" w:eastAsia="Times New Roman" w:hAnsiTheme="minorHAnsi" w:cs="Arial"/>
          <w:sz w:val="20"/>
          <w:szCs w:val="20"/>
          <w:lang w:eastAsia="ar-SA"/>
        </w:rPr>
        <w:t xml:space="preserve">________________(Local), ______ de ______________ </w:t>
      </w:r>
      <w:proofErr w:type="spellStart"/>
      <w:r w:rsidRPr="00FD551E">
        <w:rPr>
          <w:rFonts w:asciiTheme="minorHAnsi" w:eastAsia="Times New Roman" w:hAnsiTheme="minorHAnsi" w:cs="Arial"/>
          <w:sz w:val="20"/>
          <w:szCs w:val="20"/>
          <w:lang w:eastAsia="ar-SA"/>
        </w:rPr>
        <w:t>de</w:t>
      </w:r>
      <w:proofErr w:type="spellEnd"/>
      <w:r w:rsidRPr="00FD551E">
        <w:rPr>
          <w:rFonts w:asciiTheme="minorHAnsi" w:eastAsia="Times New Roman" w:hAnsiTheme="minorHAnsi" w:cs="Arial"/>
          <w:sz w:val="20"/>
          <w:szCs w:val="20"/>
          <w:lang w:eastAsia="ar-SA"/>
        </w:rPr>
        <w:t xml:space="preserve"> 2</w:t>
      </w:r>
      <w:r w:rsidR="00F325AC" w:rsidRPr="00FD551E">
        <w:rPr>
          <w:rFonts w:asciiTheme="minorHAnsi" w:eastAsia="Times New Roman" w:hAnsiTheme="minorHAnsi" w:cs="Arial"/>
          <w:sz w:val="20"/>
          <w:szCs w:val="20"/>
          <w:lang w:eastAsia="ar-SA"/>
        </w:rPr>
        <w:t>018.</w:t>
      </w:r>
    </w:p>
    <w:p w:rsidR="005A3FDA" w:rsidRPr="00FD551E" w:rsidRDefault="005A3FDA" w:rsidP="005A3FDA">
      <w:pPr>
        <w:widowControl w:val="0"/>
        <w:suppressAutoHyphens/>
        <w:overflowPunct w:val="0"/>
        <w:adjustRightInd w:val="0"/>
        <w:spacing w:after="0" w:line="240" w:lineRule="auto"/>
        <w:ind w:right="70"/>
        <w:jc w:val="center"/>
        <w:rPr>
          <w:rFonts w:asciiTheme="minorHAnsi" w:eastAsia="Times New Roman" w:hAnsiTheme="minorHAnsi" w:cs="Arial"/>
          <w:sz w:val="20"/>
          <w:szCs w:val="20"/>
          <w:lang w:eastAsia="ar-SA"/>
        </w:rPr>
      </w:pPr>
    </w:p>
    <w:p w:rsidR="005A3FDA" w:rsidRPr="00FD551E" w:rsidRDefault="005A3FDA" w:rsidP="005A3FDA">
      <w:pPr>
        <w:widowControl w:val="0"/>
        <w:suppressAutoHyphens/>
        <w:overflowPunct w:val="0"/>
        <w:adjustRightInd w:val="0"/>
        <w:spacing w:after="0" w:line="240" w:lineRule="auto"/>
        <w:ind w:right="70"/>
        <w:jc w:val="center"/>
        <w:rPr>
          <w:rFonts w:asciiTheme="minorHAnsi" w:eastAsia="Times New Roman" w:hAnsiTheme="minorHAnsi" w:cs="Arial"/>
          <w:sz w:val="20"/>
          <w:szCs w:val="20"/>
          <w:lang w:eastAsia="ar-SA"/>
        </w:rPr>
      </w:pPr>
    </w:p>
    <w:p w:rsidR="005A3FDA" w:rsidRPr="00FD551E" w:rsidRDefault="005A3FDA" w:rsidP="005A3FDA">
      <w:pPr>
        <w:widowControl w:val="0"/>
        <w:suppressAutoHyphens/>
        <w:overflowPunct w:val="0"/>
        <w:adjustRightInd w:val="0"/>
        <w:spacing w:after="0" w:line="240" w:lineRule="auto"/>
        <w:ind w:right="70"/>
        <w:jc w:val="center"/>
        <w:rPr>
          <w:rFonts w:asciiTheme="minorHAnsi" w:eastAsia="Times New Roman" w:hAnsiTheme="minorHAnsi" w:cs="Arial"/>
          <w:sz w:val="20"/>
          <w:szCs w:val="20"/>
          <w:lang w:eastAsia="ar-SA"/>
        </w:rPr>
      </w:pPr>
    </w:p>
    <w:p w:rsidR="005A3FDA" w:rsidRPr="00FD551E" w:rsidRDefault="005A3FDA" w:rsidP="005A3FDA">
      <w:pPr>
        <w:widowControl w:val="0"/>
        <w:suppressAutoHyphens/>
        <w:overflowPunct w:val="0"/>
        <w:adjustRightInd w:val="0"/>
        <w:spacing w:after="0" w:line="240" w:lineRule="auto"/>
        <w:ind w:right="70"/>
        <w:jc w:val="center"/>
        <w:rPr>
          <w:rFonts w:asciiTheme="minorHAnsi" w:eastAsia="Times New Roman" w:hAnsiTheme="minorHAnsi" w:cs="Arial"/>
          <w:sz w:val="20"/>
          <w:szCs w:val="20"/>
          <w:lang w:eastAsia="ar-SA"/>
        </w:rPr>
      </w:pPr>
      <w:r w:rsidRPr="00FD551E">
        <w:rPr>
          <w:rFonts w:asciiTheme="minorHAnsi" w:eastAsia="Times New Roman" w:hAnsiTheme="minorHAnsi" w:cs="Arial"/>
          <w:sz w:val="20"/>
          <w:szCs w:val="20"/>
          <w:lang w:eastAsia="ar-SA"/>
        </w:rPr>
        <w:t>_____________________________________________________</w:t>
      </w:r>
    </w:p>
    <w:p w:rsidR="005A3FDA" w:rsidRPr="00FD551E" w:rsidRDefault="005A3FDA" w:rsidP="005A3FDA">
      <w:pPr>
        <w:widowControl w:val="0"/>
        <w:suppressAutoHyphens/>
        <w:overflowPunct w:val="0"/>
        <w:adjustRightInd w:val="0"/>
        <w:spacing w:after="0" w:line="240" w:lineRule="auto"/>
        <w:ind w:right="70"/>
        <w:jc w:val="center"/>
        <w:rPr>
          <w:rFonts w:asciiTheme="minorHAnsi" w:eastAsia="Times New Roman" w:hAnsiTheme="minorHAnsi" w:cs="Arial"/>
          <w:sz w:val="20"/>
          <w:szCs w:val="20"/>
          <w:lang w:eastAsia="ar-SA"/>
        </w:rPr>
      </w:pPr>
      <w:r w:rsidRPr="00FD551E">
        <w:rPr>
          <w:rFonts w:asciiTheme="minorHAnsi" w:eastAsia="Times New Roman" w:hAnsiTheme="minorHAnsi" w:cs="Arial"/>
          <w:sz w:val="20"/>
          <w:szCs w:val="20"/>
          <w:lang w:eastAsia="ar-SA"/>
        </w:rPr>
        <w:t>(Nome e Assinatura do representante legal)</w:t>
      </w:r>
    </w:p>
    <w:p w:rsidR="005A3FDA" w:rsidRPr="00FD551E" w:rsidRDefault="005A3FDA" w:rsidP="005A3FDA">
      <w:pPr>
        <w:widowControl w:val="0"/>
        <w:suppressAutoHyphens/>
        <w:overflowPunct w:val="0"/>
        <w:adjustRightInd w:val="0"/>
        <w:spacing w:after="0" w:line="240" w:lineRule="auto"/>
        <w:ind w:right="70"/>
        <w:jc w:val="center"/>
        <w:rPr>
          <w:rFonts w:asciiTheme="minorHAnsi" w:eastAsia="Times New Roman" w:hAnsiTheme="minorHAnsi" w:cs="Arial"/>
          <w:sz w:val="20"/>
          <w:szCs w:val="20"/>
          <w:lang w:eastAsia="ar-SA"/>
        </w:rPr>
      </w:pPr>
    </w:p>
    <w:p w:rsidR="005A3FDA" w:rsidRPr="00FD551E" w:rsidRDefault="005A3FDA">
      <w:pPr>
        <w:rPr>
          <w:rFonts w:asciiTheme="minorHAnsi" w:hAnsiTheme="minorHAnsi" w:cs="Arial"/>
          <w:sz w:val="20"/>
          <w:szCs w:val="20"/>
        </w:rPr>
      </w:pPr>
    </w:p>
    <w:p w:rsidR="005A3FDA" w:rsidRPr="00FD551E" w:rsidRDefault="005A3FDA">
      <w:pPr>
        <w:rPr>
          <w:rFonts w:asciiTheme="minorHAnsi" w:hAnsiTheme="minorHAnsi" w:cs="Arial"/>
          <w:sz w:val="20"/>
          <w:szCs w:val="20"/>
        </w:rPr>
      </w:pPr>
    </w:p>
    <w:p w:rsidR="005A3FDA" w:rsidRPr="00FD551E" w:rsidRDefault="005A3FDA">
      <w:pPr>
        <w:rPr>
          <w:rFonts w:asciiTheme="minorHAnsi" w:hAnsiTheme="minorHAnsi" w:cs="Arial"/>
          <w:sz w:val="20"/>
          <w:szCs w:val="20"/>
        </w:rPr>
      </w:pPr>
    </w:p>
    <w:p w:rsidR="005A3FDA" w:rsidRPr="00FD551E" w:rsidRDefault="005A3FDA">
      <w:pPr>
        <w:rPr>
          <w:rFonts w:asciiTheme="minorHAnsi" w:hAnsiTheme="minorHAnsi" w:cs="Arial"/>
          <w:sz w:val="20"/>
          <w:szCs w:val="20"/>
        </w:rPr>
      </w:pPr>
    </w:p>
    <w:p w:rsidR="005A3FDA" w:rsidRPr="00FD551E" w:rsidRDefault="005A3FDA">
      <w:pPr>
        <w:rPr>
          <w:rFonts w:asciiTheme="minorHAnsi" w:hAnsiTheme="minorHAnsi" w:cs="Arial"/>
          <w:sz w:val="20"/>
          <w:szCs w:val="20"/>
        </w:rPr>
      </w:pPr>
    </w:p>
    <w:p w:rsidR="002A19BA" w:rsidRPr="00FD551E" w:rsidRDefault="002A19BA">
      <w:pPr>
        <w:rPr>
          <w:rFonts w:asciiTheme="minorHAnsi" w:hAnsiTheme="minorHAnsi" w:cs="Arial"/>
          <w:sz w:val="20"/>
          <w:szCs w:val="20"/>
        </w:rPr>
      </w:pPr>
    </w:p>
    <w:p w:rsidR="002A19BA" w:rsidRPr="00FD551E" w:rsidRDefault="002A19BA">
      <w:pPr>
        <w:rPr>
          <w:rFonts w:asciiTheme="minorHAnsi" w:hAnsiTheme="minorHAnsi" w:cs="Arial"/>
          <w:sz w:val="20"/>
          <w:szCs w:val="20"/>
        </w:rPr>
      </w:pPr>
    </w:p>
    <w:p w:rsidR="005A3FDA" w:rsidRPr="00FD551E" w:rsidRDefault="005A3FDA">
      <w:pPr>
        <w:rPr>
          <w:rFonts w:asciiTheme="minorHAnsi" w:hAnsiTheme="minorHAnsi" w:cs="Arial"/>
          <w:sz w:val="20"/>
          <w:szCs w:val="20"/>
        </w:rPr>
      </w:pPr>
    </w:p>
    <w:p w:rsidR="005A3FDA" w:rsidRPr="00FD551E" w:rsidRDefault="005A3FDA">
      <w:pPr>
        <w:rPr>
          <w:rFonts w:asciiTheme="minorHAnsi" w:hAnsiTheme="minorHAnsi" w:cs="Arial"/>
          <w:sz w:val="20"/>
          <w:szCs w:val="20"/>
        </w:rPr>
      </w:pPr>
    </w:p>
    <w:p w:rsidR="005A3FDA" w:rsidRDefault="005A3FDA">
      <w:pPr>
        <w:rPr>
          <w:rFonts w:asciiTheme="minorHAnsi" w:hAnsiTheme="minorHAnsi" w:cs="Arial"/>
          <w:sz w:val="20"/>
          <w:szCs w:val="20"/>
        </w:rPr>
      </w:pPr>
    </w:p>
    <w:p w:rsidR="00315C72" w:rsidRDefault="00315C72">
      <w:pPr>
        <w:rPr>
          <w:rFonts w:asciiTheme="minorHAnsi" w:hAnsiTheme="minorHAnsi" w:cs="Arial"/>
          <w:sz w:val="20"/>
          <w:szCs w:val="20"/>
        </w:rPr>
      </w:pPr>
    </w:p>
    <w:p w:rsidR="00315C72" w:rsidRDefault="00315C72">
      <w:pPr>
        <w:rPr>
          <w:rFonts w:asciiTheme="minorHAnsi" w:hAnsiTheme="minorHAnsi" w:cs="Arial"/>
          <w:sz w:val="20"/>
          <w:szCs w:val="20"/>
        </w:rPr>
      </w:pPr>
    </w:p>
    <w:p w:rsidR="00315C72" w:rsidRDefault="00315C72">
      <w:pPr>
        <w:rPr>
          <w:rFonts w:asciiTheme="minorHAnsi" w:hAnsiTheme="minorHAnsi" w:cs="Arial"/>
          <w:sz w:val="20"/>
          <w:szCs w:val="20"/>
        </w:rPr>
      </w:pPr>
    </w:p>
    <w:p w:rsidR="00315C72" w:rsidRPr="00FD551E" w:rsidRDefault="00315C72">
      <w:pPr>
        <w:rPr>
          <w:rFonts w:asciiTheme="minorHAnsi" w:hAnsiTheme="minorHAnsi" w:cs="Arial"/>
          <w:sz w:val="20"/>
          <w:szCs w:val="20"/>
        </w:rPr>
      </w:pPr>
    </w:p>
    <w:p w:rsidR="005A3FDA" w:rsidRPr="00FD551E" w:rsidRDefault="005A3FDA">
      <w:pPr>
        <w:rPr>
          <w:rFonts w:asciiTheme="minorHAnsi" w:hAnsiTheme="minorHAnsi" w:cs="Arial"/>
          <w:sz w:val="20"/>
          <w:szCs w:val="20"/>
        </w:rPr>
      </w:pPr>
    </w:p>
    <w:p w:rsidR="005A3FDA" w:rsidRPr="00FD551E" w:rsidRDefault="005A3FDA" w:rsidP="005A3FDA">
      <w:pPr>
        <w:suppressAutoHyphens/>
        <w:spacing w:after="0" w:line="240" w:lineRule="auto"/>
        <w:jc w:val="center"/>
        <w:rPr>
          <w:rFonts w:asciiTheme="minorHAnsi" w:eastAsia="Times New Roman" w:hAnsiTheme="minorHAnsi" w:cs="Arial"/>
          <w:b/>
          <w:sz w:val="20"/>
          <w:szCs w:val="20"/>
          <w:lang w:eastAsia="ar-SA"/>
        </w:rPr>
      </w:pPr>
      <w:r w:rsidRPr="00FD551E">
        <w:rPr>
          <w:rFonts w:asciiTheme="minorHAnsi" w:eastAsia="Times New Roman" w:hAnsiTheme="minorHAnsi" w:cs="Arial"/>
          <w:b/>
          <w:sz w:val="20"/>
          <w:szCs w:val="20"/>
          <w:lang w:eastAsia="ar-SA"/>
        </w:rPr>
        <w:t>ANEXO VI– MODELO – DECLARAÇÃO DE NÃO CONTRIBUINTE DO ISS E TAXAS MUNICIPAIS.</w:t>
      </w:r>
    </w:p>
    <w:p w:rsidR="005A3FDA" w:rsidRPr="00FD551E" w:rsidRDefault="005A3FDA" w:rsidP="005A3FDA">
      <w:pPr>
        <w:suppressAutoHyphens/>
        <w:spacing w:after="0" w:line="240" w:lineRule="auto"/>
        <w:rPr>
          <w:rFonts w:asciiTheme="minorHAnsi" w:eastAsia="Times New Roman" w:hAnsiTheme="minorHAnsi" w:cs="Arial"/>
          <w:b/>
          <w:sz w:val="20"/>
          <w:szCs w:val="20"/>
          <w:lang w:eastAsia="ar-SA"/>
        </w:rPr>
      </w:pPr>
    </w:p>
    <w:p w:rsidR="005A3FDA" w:rsidRPr="00FD551E" w:rsidRDefault="005A3FDA" w:rsidP="005A3FDA">
      <w:pPr>
        <w:suppressAutoHyphens/>
        <w:spacing w:after="0" w:line="240" w:lineRule="auto"/>
        <w:rPr>
          <w:rFonts w:asciiTheme="minorHAnsi" w:eastAsia="Times New Roman" w:hAnsiTheme="minorHAnsi" w:cs="Arial"/>
          <w:b/>
          <w:sz w:val="20"/>
          <w:szCs w:val="20"/>
          <w:lang w:eastAsia="ar-SA"/>
        </w:rPr>
      </w:pPr>
    </w:p>
    <w:p w:rsidR="005A3FDA" w:rsidRPr="00FD551E" w:rsidRDefault="005A3FDA" w:rsidP="005A3FDA">
      <w:pPr>
        <w:suppressAutoHyphens/>
        <w:spacing w:after="0" w:line="240" w:lineRule="auto"/>
        <w:rPr>
          <w:rFonts w:asciiTheme="minorHAnsi" w:eastAsia="Times New Roman" w:hAnsiTheme="minorHAnsi" w:cs="Arial"/>
          <w:b/>
          <w:sz w:val="20"/>
          <w:szCs w:val="20"/>
          <w:lang w:eastAsia="ar-SA"/>
        </w:rPr>
      </w:pPr>
    </w:p>
    <w:p w:rsidR="005A3FDA" w:rsidRPr="00FD551E" w:rsidRDefault="005A3FDA" w:rsidP="005A3FDA">
      <w:pPr>
        <w:suppressAutoHyphens/>
        <w:spacing w:after="0" w:line="240" w:lineRule="auto"/>
        <w:rPr>
          <w:rFonts w:asciiTheme="minorHAnsi" w:eastAsia="Times New Roman" w:hAnsiTheme="minorHAnsi" w:cs="Arial"/>
          <w:b/>
          <w:sz w:val="20"/>
          <w:szCs w:val="20"/>
          <w:lang w:eastAsia="ar-SA"/>
        </w:rPr>
      </w:pPr>
    </w:p>
    <w:p w:rsidR="005A3FDA" w:rsidRPr="00FD551E" w:rsidRDefault="005A3FDA" w:rsidP="005A3FDA">
      <w:pPr>
        <w:suppressAutoHyphens/>
        <w:spacing w:after="0" w:line="240" w:lineRule="auto"/>
        <w:rPr>
          <w:rFonts w:asciiTheme="minorHAnsi" w:eastAsia="Times New Roman" w:hAnsiTheme="minorHAnsi" w:cs="Arial"/>
          <w:b/>
          <w:sz w:val="20"/>
          <w:szCs w:val="20"/>
          <w:lang w:eastAsia="ar-SA"/>
        </w:rPr>
      </w:pPr>
    </w:p>
    <w:p w:rsidR="005A3FDA" w:rsidRPr="00FD551E" w:rsidRDefault="005A3FDA" w:rsidP="005A3FDA">
      <w:pPr>
        <w:suppressAutoHyphens/>
        <w:spacing w:after="0" w:line="240" w:lineRule="auto"/>
        <w:rPr>
          <w:rFonts w:asciiTheme="minorHAnsi" w:eastAsia="Times New Roman" w:hAnsiTheme="minorHAnsi" w:cs="Arial"/>
          <w:b/>
          <w:sz w:val="20"/>
          <w:szCs w:val="20"/>
          <w:lang w:eastAsia="ar-SA"/>
        </w:rPr>
      </w:pPr>
    </w:p>
    <w:p w:rsidR="005A3FDA" w:rsidRPr="00FD551E" w:rsidRDefault="005A3FDA" w:rsidP="005A3FDA">
      <w:pPr>
        <w:suppressAutoHyphens/>
        <w:spacing w:after="0" w:line="240" w:lineRule="auto"/>
        <w:jc w:val="both"/>
        <w:rPr>
          <w:rFonts w:asciiTheme="minorHAnsi" w:eastAsia="Times New Roman" w:hAnsiTheme="minorHAnsi" w:cs="Arial"/>
          <w:sz w:val="20"/>
          <w:szCs w:val="20"/>
          <w:lang w:eastAsia="ar-SA"/>
        </w:rPr>
      </w:pPr>
      <w:r w:rsidRPr="00FD551E">
        <w:rPr>
          <w:rFonts w:asciiTheme="minorHAnsi" w:eastAsia="Times New Roman" w:hAnsiTheme="minorHAnsi" w:cs="Arial"/>
          <w:sz w:val="20"/>
          <w:szCs w:val="20"/>
          <w:lang w:eastAsia="ar-SA"/>
        </w:rPr>
        <w:t>_____________________________________ (nome da empresa), CNPJ ____________________________________ (número de inscrição), sediada _______________________________________________ (endereço completo), declara, sob as Penas do artigo 7º da Lei nº 10.520/2002, que não é contribuinte de ISS e Taxas do Município de Niterói.</w:t>
      </w:r>
    </w:p>
    <w:p w:rsidR="005A3FDA" w:rsidRPr="00FD551E" w:rsidRDefault="005A3FDA" w:rsidP="005A3FDA">
      <w:pPr>
        <w:suppressAutoHyphens/>
        <w:spacing w:after="0" w:line="240" w:lineRule="auto"/>
        <w:jc w:val="both"/>
        <w:rPr>
          <w:rFonts w:asciiTheme="minorHAnsi" w:eastAsia="Times New Roman" w:hAnsiTheme="minorHAnsi" w:cs="Arial"/>
          <w:sz w:val="20"/>
          <w:szCs w:val="20"/>
          <w:lang w:eastAsia="ar-SA"/>
        </w:rPr>
      </w:pPr>
    </w:p>
    <w:p w:rsidR="005A3FDA" w:rsidRPr="00FD551E" w:rsidRDefault="005A3FDA" w:rsidP="005A3FDA">
      <w:pPr>
        <w:suppressAutoHyphens/>
        <w:spacing w:after="0" w:line="240" w:lineRule="auto"/>
        <w:jc w:val="center"/>
        <w:rPr>
          <w:rFonts w:asciiTheme="minorHAnsi" w:eastAsia="Times New Roman" w:hAnsiTheme="minorHAnsi" w:cs="Arial"/>
          <w:sz w:val="20"/>
          <w:szCs w:val="20"/>
          <w:lang w:eastAsia="ar-SA"/>
        </w:rPr>
      </w:pPr>
    </w:p>
    <w:p w:rsidR="005A3FDA" w:rsidRPr="00FD551E" w:rsidRDefault="005A3FDA" w:rsidP="005A3FDA">
      <w:pPr>
        <w:suppressAutoHyphens/>
        <w:spacing w:after="0" w:line="240" w:lineRule="auto"/>
        <w:jc w:val="center"/>
        <w:rPr>
          <w:rFonts w:asciiTheme="minorHAnsi" w:eastAsia="Times New Roman" w:hAnsiTheme="minorHAnsi" w:cs="Arial"/>
          <w:sz w:val="20"/>
          <w:szCs w:val="20"/>
          <w:lang w:eastAsia="ar-SA"/>
        </w:rPr>
      </w:pPr>
    </w:p>
    <w:p w:rsidR="005A3FDA" w:rsidRPr="00FD551E" w:rsidRDefault="005A3FDA" w:rsidP="005A3FDA">
      <w:pPr>
        <w:suppressAutoHyphens/>
        <w:spacing w:after="0" w:line="240" w:lineRule="auto"/>
        <w:jc w:val="center"/>
        <w:rPr>
          <w:rFonts w:asciiTheme="minorHAnsi" w:eastAsia="Times New Roman" w:hAnsiTheme="minorHAnsi" w:cs="Arial"/>
          <w:sz w:val="20"/>
          <w:szCs w:val="20"/>
          <w:lang w:eastAsia="ar-SA"/>
        </w:rPr>
      </w:pPr>
      <w:r w:rsidRPr="00FD551E">
        <w:rPr>
          <w:rFonts w:asciiTheme="minorHAnsi" w:eastAsia="Times New Roman" w:hAnsiTheme="minorHAnsi" w:cs="Arial"/>
          <w:sz w:val="20"/>
          <w:szCs w:val="20"/>
          <w:lang w:eastAsia="ar-SA"/>
        </w:rPr>
        <w:t xml:space="preserve">(Local), ______ de ______________ </w:t>
      </w:r>
      <w:proofErr w:type="spellStart"/>
      <w:r w:rsidRPr="00FD551E">
        <w:rPr>
          <w:rFonts w:asciiTheme="minorHAnsi" w:eastAsia="Times New Roman" w:hAnsiTheme="minorHAnsi" w:cs="Arial"/>
          <w:sz w:val="20"/>
          <w:szCs w:val="20"/>
          <w:lang w:eastAsia="ar-SA"/>
        </w:rPr>
        <w:t>de</w:t>
      </w:r>
      <w:proofErr w:type="spellEnd"/>
      <w:r w:rsidRPr="00FD551E">
        <w:rPr>
          <w:rFonts w:asciiTheme="minorHAnsi" w:eastAsia="Times New Roman" w:hAnsiTheme="minorHAnsi" w:cs="Arial"/>
          <w:sz w:val="20"/>
          <w:szCs w:val="20"/>
          <w:lang w:eastAsia="ar-SA"/>
        </w:rPr>
        <w:t xml:space="preserve"> 20__.</w:t>
      </w:r>
    </w:p>
    <w:p w:rsidR="005A3FDA" w:rsidRPr="00FD551E" w:rsidRDefault="005A3FDA" w:rsidP="005A3FDA">
      <w:pPr>
        <w:suppressAutoHyphens/>
        <w:spacing w:after="0" w:line="240" w:lineRule="auto"/>
        <w:jc w:val="both"/>
        <w:rPr>
          <w:rFonts w:asciiTheme="minorHAnsi" w:eastAsia="Times New Roman" w:hAnsiTheme="minorHAnsi" w:cs="Arial"/>
          <w:sz w:val="20"/>
          <w:szCs w:val="20"/>
          <w:lang w:eastAsia="ar-SA"/>
        </w:rPr>
      </w:pPr>
      <w:r w:rsidRPr="00FD551E">
        <w:rPr>
          <w:rFonts w:asciiTheme="minorHAnsi" w:eastAsia="Times New Roman" w:hAnsiTheme="minorHAnsi" w:cs="Arial"/>
          <w:sz w:val="20"/>
          <w:szCs w:val="20"/>
          <w:lang w:eastAsia="ar-SA"/>
        </w:rPr>
        <w:t xml:space="preserve"> </w:t>
      </w:r>
    </w:p>
    <w:p w:rsidR="005A3FDA" w:rsidRPr="00FD551E" w:rsidRDefault="005A3FDA" w:rsidP="005A3FDA">
      <w:pPr>
        <w:widowControl w:val="0"/>
        <w:suppressAutoHyphens/>
        <w:overflowPunct w:val="0"/>
        <w:adjustRightInd w:val="0"/>
        <w:spacing w:after="0" w:line="240" w:lineRule="auto"/>
        <w:ind w:right="70"/>
        <w:jc w:val="center"/>
        <w:rPr>
          <w:rFonts w:asciiTheme="minorHAnsi" w:eastAsia="Times New Roman" w:hAnsiTheme="minorHAnsi" w:cs="Arial"/>
          <w:sz w:val="20"/>
          <w:szCs w:val="20"/>
          <w:lang w:eastAsia="ar-SA"/>
        </w:rPr>
      </w:pPr>
    </w:p>
    <w:p w:rsidR="005A3FDA" w:rsidRPr="00FD551E" w:rsidRDefault="005A3FDA" w:rsidP="005A3FDA">
      <w:pPr>
        <w:widowControl w:val="0"/>
        <w:suppressAutoHyphens/>
        <w:overflowPunct w:val="0"/>
        <w:adjustRightInd w:val="0"/>
        <w:spacing w:after="0" w:line="240" w:lineRule="auto"/>
        <w:ind w:right="70"/>
        <w:jc w:val="center"/>
        <w:rPr>
          <w:rFonts w:asciiTheme="minorHAnsi" w:eastAsia="Times New Roman" w:hAnsiTheme="minorHAnsi" w:cs="Arial"/>
          <w:sz w:val="20"/>
          <w:szCs w:val="20"/>
          <w:lang w:eastAsia="ar-SA"/>
        </w:rPr>
      </w:pPr>
      <w:r w:rsidRPr="00FD551E">
        <w:rPr>
          <w:rFonts w:asciiTheme="minorHAnsi" w:eastAsia="Times New Roman" w:hAnsiTheme="minorHAnsi" w:cs="Arial"/>
          <w:sz w:val="20"/>
          <w:szCs w:val="20"/>
          <w:lang w:eastAsia="ar-SA"/>
        </w:rPr>
        <w:t>_____________________________________________________</w:t>
      </w:r>
    </w:p>
    <w:p w:rsidR="005A3FDA" w:rsidRPr="00FD551E" w:rsidRDefault="005A3FDA" w:rsidP="005A3FDA">
      <w:pPr>
        <w:widowControl w:val="0"/>
        <w:suppressAutoHyphens/>
        <w:overflowPunct w:val="0"/>
        <w:adjustRightInd w:val="0"/>
        <w:spacing w:after="0" w:line="240" w:lineRule="auto"/>
        <w:ind w:right="70"/>
        <w:jc w:val="center"/>
        <w:rPr>
          <w:rFonts w:asciiTheme="minorHAnsi" w:eastAsia="Times New Roman" w:hAnsiTheme="minorHAnsi" w:cs="Arial"/>
          <w:sz w:val="20"/>
          <w:szCs w:val="20"/>
          <w:lang w:eastAsia="ar-SA"/>
        </w:rPr>
      </w:pPr>
      <w:r w:rsidRPr="00FD551E">
        <w:rPr>
          <w:rFonts w:asciiTheme="minorHAnsi" w:eastAsia="Times New Roman" w:hAnsiTheme="minorHAnsi" w:cs="Arial"/>
          <w:sz w:val="20"/>
          <w:szCs w:val="20"/>
          <w:lang w:eastAsia="ar-SA"/>
        </w:rPr>
        <w:t>(Nome e Assinatura do representante legal)</w:t>
      </w:r>
    </w:p>
    <w:p w:rsidR="005A3FDA" w:rsidRPr="00FD551E" w:rsidRDefault="005A3FDA" w:rsidP="005A3FDA">
      <w:pPr>
        <w:widowControl w:val="0"/>
        <w:suppressAutoHyphens/>
        <w:overflowPunct w:val="0"/>
        <w:adjustRightInd w:val="0"/>
        <w:spacing w:after="0" w:line="240" w:lineRule="auto"/>
        <w:ind w:right="70"/>
        <w:jc w:val="center"/>
        <w:rPr>
          <w:rFonts w:asciiTheme="minorHAnsi" w:eastAsia="Times New Roman" w:hAnsiTheme="minorHAnsi" w:cs="Arial"/>
          <w:sz w:val="20"/>
          <w:szCs w:val="20"/>
          <w:lang w:eastAsia="ar-SA"/>
        </w:rPr>
      </w:pPr>
    </w:p>
    <w:p w:rsidR="005A3FDA" w:rsidRPr="00FD551E" w:rsidRDefault="005A3FDA" w:rsidP="005A3FDA">
      <w:pPr>
        <w:rPr>
          <w:rFonts w:asciiTheme="minorHAnsi" w:hAnsiTheme="minorHAnsi" w:cs="Arial"/>
          <w:sz w:val="20"/>
          <w:szCs w:val="20"/>
        </w:rPr>
      </w:pPr>
    </w:p>
    <w:p w:rsidR="005A3FDA" w:rsidRPr="00FD551E" w:rsidRDefault="005A3FDA" w:rsidP="005A3FDA">
      <w:pPr>
        <w:rPr>
          <w:rFonts w:asciiTheme="minorHAnsi" w:hAnsiTheme="minorHAnsi" w:cs="Arial"/>
          <w:sz w:val="20"/>
          <w:szCs w:val="20"/>
        </w:rPr>
      </w:pPr>
    </w:p>
    <w:p w:rsidR="005A3FDA" w:rsidRPr="00FD551E" w:rsidRDefault="005A3FDA" w:rsidP="005A3FDA">
      <w:pPr>
        <w:suppressAutoHyphens/>
        <w:spacing w:after="0" w:line="240" w:lineRule="auto"/>
        <w:jc w:val="both"/>
        <w:rPr>
          <w:rFonts w:asciiTheme="minorHAnsi" w:eastAsia="Times New Roman" w:hAnsiTheme="minorHAnsi" w:cs="Arial"/>
          <w:sz w:val="20"/>
          <w:szCs w:val="20"/>
          <w:lang w:eastAsia="ar-SA"/>
        </w:rPr>
      </w:pPr>
    </w:p>
    <w:p w:rsidR="005A3FDA" w:rsidRPr="00FD551E" w:rsidRDefault="005A3FDA" w:rsidP="005A3FDA">
      <w:pPr>
        <w:suppressAutoHyphens/>
        <w:spacing w:after="0" w:line="240" w:lineRule="auto"/>
        <w:jc w:val="both"/>
        <w:rPr>
          <w:rFonts w:asciiTheme="minorHAnsi" w:eastAsia="Times New Roman" w:hAnsiTheme="minorHAnsi" w:cs="Arial"/>
          <w:sz w:val="20"/>
          <w:szCs w:val="20"/>
          <w:lang w:eastAsia="ar-SA"/>
        </w:rPr>
      </w:pPr>
    </w:p>
    <w:p w:rsidR="005A3FDA" w:rsidRPr="00FD551E" w:rsidRDefault="005A3FDA" w:rsidP="005A3FDA">
      <w:pPr>
        <w:suppressAutoHyphens/>
        <w:spacing w:after="0" w:line="240" w:lineRule="auto"/>
        <w:jc w:val="both"/>
        <w:rPr>
          <w:rFonts w:asciiTheme="minorHAnsi" w:eastAsia="Times New Roman" w:hAnsiTheme="minorHAnsi" w:cs="Arial"/>
          <w:sz w:val="20"/>
          <w:szCs w:val="20"/>
          <w:lang w:eastAsia="ar-SA"/>
        </w:rPr>
      </w:pPr>
    </w:p>
    <w:p w:rsidR="005A3FDA" w:rsidRPr="00FD551E" w:rsidRDefault="005A3FDA" w:rsidP="005A3FDA">
      <w:pPr>
        <w:suppressAutoHyphens/>
        <w:spacing w:after="0" w:line="240" w:lineRule="auto"/>
        <w:jc w:val="both"/>
        <w:rPr>
          <w:rFonts w:asciiTheme="minorHAnsi" w:eastAsia="Times New Roman" w:hAnsiTheme="minorHAnsi" w:cs="Arial"/>
          <w:sz w:val="20"/>
          <w:szCs w:val="20"/>
          <w:lang w:eastAsia="ar-SA"/>
        </w:rPr>
      </w:pPr>
    </w:p>
    <w:p w:rsidR="005A3FDA" w:rsidRPr="00FD551E" w:rsidRDefault="005A3FDA" w:rsidP="005A3FDA">
      <w:pPr>
        <w:suppressAutoHyphens/>
        <w:spacing w:after="0" w:line="240" w:lineRule="auto"/>
        <w:jc w:val="both"/>
        <w:rPr>
          <w:rFonts w:asciiTheme="minorHAnsi" w:eastAsia="Times New Roman" w:hAnsiTheme="minorHAnsi" w:cs="Arial"/>
          <w:sz w:val="20"/>
          <w:szCs w:val="20"/>
          <w:lang w:eastAsia="ar-SA"/>
        </w:rPr>
      </w:pPr>
    </w:p>
    <w:p w:rsidR="005A3FDA" w:rsidRPr="00FD551E" w:rsidRDefault="005A3FDA" w:rsidP="005A3FDA">
      <w:pPr>
        <w:suppressAutoHyphens/>
        <w:spacing w:after="0" w:line="240" w:lineRule="auto"/>
        <w:jc w:val="both"/>
        <w:rPr>
          <w:rFonts w:asciiTheme="minorHAnsi" w:eastAsia="Times New Roman" w:hAnsiTheme="minorHAnsi" w:cs="Arial"/>
          <w:sz w:val="20"/>
          <w:szCs w:val="20"/>
          <w:lang w:eastAsia="ar-SA"/>
        </w:rPr>
      </w:pPr>
    </w:p>
    <w:p w:rsidR="005A3FDA" w:rsidRPr="00FD551E" w:rsidRDefault="005A3FDA" w:rsidP="005A3FDA">
      <w:pPr>
        <w:suppressAutoHyphens/>
        <w:spacing w:after="0" w:line="240" w:lineRule="auto"/>
        <w:jc w:val="both"/>
        <w:rPr>
          <w:rFonts w:asciiTheme="minorHAnsi" w:eastAsia="Times New Roman" w:hAnsiTheme="minorHAnsi" w:cs="Arial"/>
          <w:sz w:val="20"/>
          <w:szCs w:val="20"/>
          <w:lang w:eastAsia="ar-SA"/>
        </w:rPr>
      </w:pPr>
    </w:p>
    <w:p w:rsidR="005A3FDA" w:rsidRPr="00FD551E" w:rsidRDefault="005A3FDA" w:rsidP="005A3FDA">
      <w:pPr>
        <w:suppressAutoHyphens/>
        <w:spacing w:after="0" w:line="240" w:lineRule="auto"/>
        <w:jc w:val="both"/>
        <w:rPr>
          <w:rFonts w:asciiTheme="minorHAnsi" w:eastAsia="Times New Roman" w:hAnsiTheme="minorHAnsi" w:cs="Arial"/>
          <w:sz w:val="20"/>
          <w:szCs w:val="20"/>
          <w:lang w:eastAsia="ar-SA"/>
        </w:rPr>
      </w:pPr>
    </w:p>
    <w:p w:rsidR="005A3FDA" w:rsidRPr="00FD551E" w:rsidRDefault="005A3FDA" w:rsidP="005A3FDA">
      <w:pPr>
        <w:suppressAutoHyphens/>
        <w:spacing w:after="0" w:line="240" w:lineRule="auto"/>
        <w:jc w:val="both"/>
        <w:rPr>
          <w:rFonts w:asciiTheme="minorHAnsi" w:eastAsia="Times New Roman" w:hAnsiTheme="minorHAnsi" w:cs="Arial"/>
          <w:sz w:val="20"/>
          <w:szCs w:val="20"/>
          <w:lang w:eastAsia="ar-SA"/>
        </w:rPr>
      </w:pPr>
    </w:p>
    <w:p w:rsidR="005A3FDA" w:rsidRPr="00FD551E" w:rsidRDefault="005A3FDA" w:rsidP="005A3FDA">
      <w:pPr>
        <w:suppressAutoHyphens/>
        <w:spacing w:after="0" w:line="240" w:lineRule="auto"/>
        <w:jc w:val="both"/>
        <w:rPr>
          <w:rFonts w:asciiTheme="minorHAnsi" w:eastAsia="Times New Roman" w:hAnsiTheme="minorHAnsi" w:cs="Arial"/>
          <w:sz w:val="20"/>
          <w:szCs w:val="20"/>
          <w:lang w:eastAsia="ar-SA"/>
        </w:rPr>
      </w:pPr>
    </w:p>
    <w:p w:rsidR="005A3FDA" w:rsidRPr="00FD551E" w:rsidRDefault="005A3FDA" w:rsidP="005A3FDA">
      <w:pPr>
        <w:suppressAutoHyphens/>
        <w:spacing w:after="0" w:line="240" w:lineRule="auto"/>
        <w:jc w:val="both"/>
        <w:rPr>
          <w:rFonts w:asciiTheme="minorHAnsi" w:eastAsia="Times New Roman" w:hAnsiTheme="minorHAnsi" w:cs="Arial"/>
          <w:sz w:val="20"/>
          <w:szCs w:val="20"/>
          <w:lang w:eastAsia="ar-SA"/>
        </w:rPr>
      </w:pPr>
    </w:p>
    <w:p w:rsidR="005A3FDA" w:rsidRPr="00FD551E" w:rsidRDefault="005A3FDA" w:rsidP="005A3FDA">
      <w:pPr>
        <w:suppressAutoHyphens/>
        <w:spacing w:after="0" w:line="240" w:lineRule="auto"/>
        <w:jc w:val="both"/>
        <w:rPr>
          <w:rFonts w:asciiTheme="minorHAnsi" w:eastAsia="Times New Roman" w:hAnsiTheme="minorHAnsi" w:cs="Arial"/>
          <w:sz w:val="20"/>
          <w:szCs w:val="20"/>
          <w:lang w:eastAsia="ar-SA"/>
        </w:rPr>
      </w:pPr>
    </w:p>
    <w:p w:rsidR="005A3FDA" w:rsidRPr="00FD551E" w:rsidRDefault="005A3FDA" w:rsidP="005A3FDA">
      <w:pPr>
        <w:suppressAutoHyphens/>
        <w:spacing w:after="0" w:line="240" w:lineRule="auto"/>
        <w:jc w:val="both"/>
        <w:rPr>
          <w:rFonts w:asciiTheme="minorHAnsi" w:eastAsia="Times New Roman" w:hAnsiTheme="minorHAnsi" w:cs="Arial"/>
          <w:sz w:val="20"/>
          <w:szCs w:val="20"/>
          <w:lang w:eastAsia="ar-SA"/>
        </w:rPr>
      </w:pPr>
    </w:p>
    <w:p w:rsidR="005A3FDA" w:rsidRDefault="005A3FDA" w:rsidP="005A3FDA">
      <w:pPr>
        <w:suppressAutoHyphens/>
        <w:spacing w:after="0" w:line="240" w:lineRule="auto"/>
        <w:jc w:val="both"/>
        <w:rPr>
          <w:rFonts w:asciiTheme="minorHAnsi" w:eastAsia="Times New Roman" w:hAnsiTheme="minorHAnsi" w:cs="Arial"/>
          <w:sz w:val="20"/>
          <w:szCs w:val="20"/>
          <w:lang w:eastAsia="ar-SA"/>
        </w:rPr>
      </w:pPr>
    </w:p>
    <w:p w:rsidR="00315C72" w:rsidRDefault="00315C72" w:rsidP="005A3FDA">
      <w:pPr>
        <w:suppressAutoHyphens/>
        <w:spacing w:after="0" w:line="240" w:lineRule="auto"/>
        <w:jc w:val="both"/>
        <w:rPr>
          <w:rFonts w:asciiTheme="minorHAnsi" w:eastAsia="Times New Roman" w:hAnsiTheme="minorHAnsi" w:cs="Arial"/>
          <w:sz w:val="20"/>
          <w:szCs w:val="20"/>
          <w:lang w:eastAsia="ar-SA"/>
        </w:rPr>
      </w:pPr>
    </w:p>
    <w:p w:rsidR="00315C72" w:rsidRDefault="00315C72" w:rsidP="005A3FDA">
      <w:pPr>
        <w:suppressAutoHyphens/>
        <w:spacing w:after="0" w:line="240" w:lineRule="auto"/>
        <w:jc w:val="both"/>
        <w:rPr>
          <w:rFonts w:asciiTheme="minorHAnsi" w:eastAsia="Times New Roman" w:hAnsiTheme="minorHAnsi" w:cs="Arial"/>
          <w:sz w:val="20"/>
          <w:szCs w:val="20"/>
          <w:lang w:eastAsia="ar-SA"/>
        </w:rPr>
      </w:pPr>
    </w:p>
    <w:p w:rsidR="00315C72" w:rsidRDefault="00315C72" w:rsidP="005A3FDA">
      <w:pPr>
        <w:suppressAutoHyphens/>
        <w:spacing w:after="0" w:line="240" w:lineRule="auto"/>
        <w:jc w:val="both"/>
        <w:rPr>
          <w:rFonts w:asciiTheme="minorHAnsi" w:eastAsia="Times New Roman" w:hAnsiTheme="minorHAnsi" w:cs="Arial"/>
          <w:sz w:val="20"/>
          <w:szCs w:val="20"/>
          <w:lang w:eastAsia="ar-SA"/>
        </w:rPr>
      </w:pPr>
    </w:p>
    <w:p w:rsidR="00315C72" w:rsidRDefault="00315C72" w:rsidP="005A3FDA">
      <w:pPr>
        <w:suppressAutoHyphens/>
        <w:spacing w:after="0" w:line="240" w:lineRule="auto"/>
        <w:jc w:val="both"/>
        <w:rPr>
          <w:rFonts w:asciiTheme="minorHAnsi" w:eastAsia="Times New Roman" w:hAnsiTheme="minorHAnsi" w:cs="Arial"/>
          <w:sz w:val="20"/>
          <w:szCs w:val="20"/>
          <w:lang w:eastAsia="ar-SA"/>
        </w:rPr>
      </w:pPr>
    </w:p>
    <w:p w:rsidR="00315C72" w:rsidRDefault="00315C72" w:rsidP="005A3FDA">
      <w:pPr>
        <w:suppressAutoHyphens/>
        <w:spacing w:after="0" w:line="240" w:lineRule="auto"/>
        <w:jc w:val="both"/>
        <w:rPr>
          <w:rFonts w:asciiTheme="minorHAnsi" w:eastAsia="Times New Roman" w:hAnsiTheme="minorHAnsi" w:cs="Arial"/>
          <w:sz w:val="20"/>
          <w:szCs w:val="20"/>
          <w:lang w:eastAsia="ar-SA"/>
        </w:rPr>
      </w:pPr>
    </w:p>
    <w:p w:rsidR="00315C72" w:rsidRDefault="00315C72" w:rsidP="005A3FDA">
      <w:pPr>
        <w:suppressAutoHyphens/>
        <w:spacing w:after="0" w:line="240" w:lineRule="auto"/>
        <w:jc w:val="both"/>
        <w:rPr>
          <w:rFonts w:asciiTheme="minorHAnsi" w:eastAsia="Times New Roman" w:hAnsiTheme="minorHAnsi" w:cs="Arial"/>
          <w:sz w:val="20"/>
          <w:szCs w:val="20"/>
          <w:lang w:eastAsia="ar-SA"/>
        </w:rPr>
      </w:pPr>
    </w:p>
    <w:p w:rsidR="00315C72" w:rsidRPr="00FD551E" w:rsidRDefault="00315C72" w:rsidP="005A3FDA">
      <w:pPr>
        <w:suppressAutoHyphens/>
        <w:spacing w:after="0" w:line="240" w:lineRule="auto"/>
        <w:jc w:val="both"/>
        <w:rPr>
          <w:rFonts w:asciiTheme="minorHAnsi" w:eastAsia="Times New Roman" w:hAnsiTheme="minorHAnsi" w:cs="Arial"/>
          <w:sz w:val="20"/>
          <w:szCs w:val="20"/>
          <w:lang w:eastAsia="ar-SA"/>
        </w:rPr>
      </w:pPr>
    </w:p>
    <w:p w:rsidR="005A3FDA" w:rsidRPr="00FD551E" w:rsidRDefault="005A3FDA" w:rsidP="005A3FDA">
      <w:pPr>
        <w:suppressAutoHyphens/>
        <w:spacing w:after="0" w:line="240" w:lineRule="auto"/>
        <w:jc w:val="both"/>
        <w:rPr>
          <w:rFonts w:asciiTheme="minorHAnsi" w:eastAsia="Times New Roman" w:hAnsiTheme="minorHAnsi" w:cs="Arial"/>
          <w:sz w:val="20"/>
          <w:szCs w:val="20"/>
          <w:lang w:eastAsia="ar-SA"/>
        </w:rPr>
      </w:pPr>
    </w:p>
    <w:p w:rsidR="005A3FDA" w:rsidRPr="00FD551E" w:rsidRDefault="005A3FDA" w:rsidP="005A3FDA">
      <w:pPr>
        <w:spacing w:after="0" w:line="240" w:lineRule="auto"/>
        <w:jc w:val="center"/>
        <w:rPr>
          <w:rFonts w:asciiTheme="minorHAnsi" w:hAnsiTheme="minorHAnsi" w:cs="Arial"/>
          <w:b/>
          <w:sz w:val="20"/>
          <w:szCs w:val="20"/>
          <w:u w:val="single"/>
        </w:rPr>
      </w:pPr>
      <w:r w:rsidRPr="00FD551E">
        <w:rPr>
          <w:rFonts w:asciiTheme="minorHAnsi" w:hAnsiTheme="minorHAnsi" w:cs="Arial"/>
          <w:b/>
          <w:sz w:val="20"/>
          <w:szCs w:val="20"/>
          <w:u w:val="single"/>
        </w:rPr>
        <w:t>ANEXO VII</w:t>
      </w:r>
    </w:p>
    <w:p w:rsidR="005A3FDA" w:rsidRPr="00FD551E" w:rsidRDefault="005A3FDA" w:rsidP="005A3FDA">
      <w:pPr>
        <w:spacing w:after="0" w:line="240" w:lineRule="auto"/>
        <w:jc w:val="center"/>
        <w:rPr>
          <w:rFonts w:asciiTheme="minorHAnsi" w:hAnsiTheme="minorHAnsi" w:cs="Arial"/>
          <w:b/>
          <w:sz w:val="20"/>
          <w:szCs w:val="20"/>
          <w:u w:val="single"/>
        </w:rPr>
      </w:pPr>
      <w:r w:rsidRPr="00FD551E">
        <w:rPr>
          <w:rFonts w:asciiTheme="minorHAnsi" w:hAnsiTheme="minorHAnsi" w:cs="Arial"/>
          <w:b/>
          <w:sz w:val="20"/>
          <w:szCs w:val="20"/>
          <w:u w:val="single"/>
        </w:rPr>
        <w:t>MODELO DE PROPOSTA</w:t>
      </w:r>
    </w:p>
    <w:p w:rsidR="005A3FDA" w:rsidRPr="00FD551E" w:rsidRDefault="005A3FDA" w:rsidP="005A3FDA">
      <w:pPr>
        <w:jc w:val="center"/>
        <w:rPr>
          <w:rFonts w:asciiTheme="minorHAnsi" w:hAnsiTheme="minorHAnsi" w:cs="Arial"/>
          <w:b/>
          <w:sz w:val="20"/>
          <w:szCs w:val="20"/>
        </w:rPr>
      </w:pPr>
    </w:p>
    <w:tbl>
      <w:tblPr>
        <w:tblW w:w="10611" w:type="dxa"/>
        <w:tblInd w:w="-693" w:type="dxa"/>
        <w:tblCellMar>
          <w:left w:w="70" w:type="dxa"/>
          <w:right w:w="70" w:type="dxa"/>
        </w:tblCellMar>
        <w:tblLook w:val="04A0" w:firstRow="1" w:lastRow="0" w:firstColumn="1" w:lastColumn="0" w:noHBand="0" w:noVBand="1"/>
      </w:tblPr>
      <w:tblGrid>
        <w:gridCol w:w="861"/>
        <w:gridCol w:w="19"/>
        <w:gridCol w:w="988"/>
        <w:gridCol w:w="896"/>
        <w:gridCol w:w="864"/>
        <w:gridCol w:w="2589"/>
        <w:gridCol w:w="1559"/>
        <w:gridCol w:w="1276"/>
        <w:gridCol w:w="1559"/>
      </w:tblGrid>
      <w:tr w:rsidR="00315C72" w:rsidRPr="00FD551E" w:rsidTr="00315C72">
        <w:trPr>
          <w:trHeight w:val="300"/>
        </w:trPr>
        <w:tc>
          <w:tcPr>
            <w:tcW w:w="86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315C72" w:rsidRPr="00FD551E" w:rsidRDefault="00315C72" w:rsidP="00041E12">
            <w:pPr>
              <w:jc w:val="center"/>
              <w:rPr>
                <w:rFonts w:asciiTheme="minorHAnsi" w:hAnsiTheme="minorHAnsi" w:cs="Arial"/>
                <w:b/>
                <w:bCs/>
                <w:color w:val="000000"/>
                <w:sz w:val="20"/>
                <w:szCs w:val="20"/>
              </w:rPr>
            </w:pPr>
            <w:r w:rsidRPr="00FD551E">
              <w:rPr>
                <w:rFonts w:asciiTheme="minorHAnsi" w:hAnsiTheme="minorHAnsi" w:cs="Arial"/>
                <w:b/>
                <w:bCs/>
                <w:color w:val="000000"/>
                <w:sz w:val="20"/>
                <w:szCs w:val="20"/>
              </w:rPr>
              <w:t>ITENS</w:t>
            </w:r>
          </w:p>
        </w:tc>
        <w:tc>
          <w:tcPr>
            <w:tcW w:w="1007" w:type="dxa"/>
            <w:gridSpan w:val="2"/>
            <w:tcBorders>
              <w:top w:val="single" w:sz="4" w:space="0" w:color="auto"/>
              <w:left w:val="nil"/>
              <w:bottom w:val="single" w:sz="4" w:space="0" w:color="auto"/>
              <w:right w:val="single" w:sz="4" w:space="0" w:color="auto"/>
            </w:tcBorders>
            <w:shd w:val="clear" w:color="auto" w:fill="D9D9D9"/>
            <w:noWrap/>
            <w:vAlign w:val="center"/>
            <w:hideMark/>
          </w:tcPr>
          <w:p w:rsidR="00315C72" w:rsidRPr="00FD551E" w:rsidRDefault="00315C72" w:rsidP="00041E12">
            <w:pPr>
              <w:jc w:val="center"/>
              <w:rPr>
                <w:rFonts w:asciiTheme="minorHAnsi" w:hAnsiTheme="minorHAnsi" w:cs="Arial"/>
                <w:b/>
                <w:bCs/>
                <w:color w:val="000000"/>
                <w:sz w:val="20"/>
                <w:szCs w:val="20"/>
              </w:rPr>
            </w:pPr>
            <w:r w:rsidRPr="00FD551E">
              <w:rPr>
                <w:rFonts w:asciiTheme="minorHAnsi" w:hAnsiTheme="minorHAnsi" w:cs="Arial"/>
                <w:b/>
                <w:bCs/>
                <w:color w:val="000000"/>
                <w:sz w:val="20"/>
                <w:szCs w:val="20"/>
              </w:rPr>
              <w:t>QUANT</w:t>
            </w:r>
            <w:r>
              <w:rPr>
                <w:rFonts w:asciiTheme="minorHAnsi" w:hAnsiTheme="minorHAnsi" w:cs="Arial"/>
                <w:b/>
                <w:bCs/>
                <w:color w:val="000000"/>
                <w:sz w:val="20"/>
                <w:szCs w:val="20"/>
              </w:rPr>
              <w:t>. MÍNIMA</w:t>
            </w:r>
          </w:p>
        </w:tc>
        <w:tc>
          <w:tcPr>
            <w:tcW w:w="896" w:type="dxa"/>
            <w:tcBorders>
              <w:top w:val="single" w:sz="4" w:space="0" w:color="auto"/>
              <w:left w:val="nil"/>
              <w:bottom w:val="single" w:sz="4" w:space="0" w:color="auto"/>
              <w:right w:val="single" w:sz="4" w:space="0" w:color="auto"/>
            </w:tcBorders>
            <w:shd w:val="clear" w:color="auto" w:fill="D9D9D9"/>
          </w:tcPr>
          <w:p w:rsidR="00315C72" w:rsidRPr="00FD551E" w:rsidRDefault="00315C72" w:rsidP="00041E12">
            <w:pPr>
              <w:jc w:val="center"/>
              <w:rPr>
                <w:rFonts w:asciiTheme="minorHAnsi" w:hAnsiTheme="minorHAnsi" w:cs="Arial"/>
                <w:b/>
                <w:bCs/>
                <w:color w:val="000000"/>
                <w:sz w:val="20"/>
                <w:szCs w:val="20"/>
              </w:rPr>
            </w:pPr>
            <w:r>
              <w:rPr>
                <w:rFonts w:asciiTheme="minorHAnsi" w:hAnsiTheme="minorHAnsi" w:cs="Arial"/>
                <w:b/>
                <w:bCs/>
                <w:color w:val="000000"/>
                <w:sz w:val="20"/>
                <w:szCs w:val="20"/>
              </w:rPr>
              <w:t>QUANT. MÁXIMA</w:t>
            </w:r>
          </w:p>
        </w:tc>
        <w:tc>
          <w:tcPr>
            <w:tcW w:w="864" w:type="dxa"/>
            <w:tcBorders>
              <w:top w:val="single" w:sz="4" w:space="0" w:color="auto"/>
              <w:left w:val="single" w:sz="4" w:space="0" w:color="auto"/>
              <w:bottom w:val="single" w:sz="4" w:space="0" w:color="auto"/>
              <w:right w:val="single" w:sz="4" w:space="0" w:color="auto"/>
            </w:tcBorders>
            <w:shd w:val="clear" w:color="auto" w:fill="D9D9D9"/>
            <w:vAlign w:val="center"/>
          </w:tcPr>
          <w:p w:rsidR="00315C72" w:rsidRPr="00FD551E" w:rsidRDefault="00315C72" w:rsidP="00041E12">
            <w:pPr>
              <w:jc w:val="center"/>
              <w:rPr>
                <w:rFonts w:asciiTheme="minorHAnsi" w:hAnsiTheme="minorHAnsi" w:cs="Arial"/>
                <w:b/>
                <w:bCs/>
                <w:color w:val="000000"/>
                <w:sz w:val="20"/>
                <w:szCs w:val="20"/>
              </w:rPr>
            </w:pPr>
            <w:r w:rsidRPr="00FD551E">
              <w:rPr>
                <w:rFonts w:asciiTheme="minorHAnsi" w:hAnsiTheme="minorHAnsi" w:cs="Arial"/>
                <w:b/>
                <w:bCs/>
                <w:color w:val="000000"/>
                <w:sz w:val="20"/>
                <w:szCs w:val="20"/>
              </w:rPr>
              <w:t>UNID</w:t>
            </w:r>
          </w:p>
        </w:tc>
        <w:tc>
          <w:tcPr>
            <w:tcW w:w="258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315C72" w:rsidRPr="00FD551E" w:rsidRDefault="00315C72" w:rsidP="00041E12">
            <w:pPr>
              <w:jc w:val="center"/>
              <w:rPr>
                <w:rFonts w:asciiTheme="minorHAnsi" w:hAnsiTheme="minorHAnsi" w:cs="Arial"/>
                <w:b/>
                <w:bCs/>
                <w:color w:val="000000"/>
                <w:sz w:val="20"/>
                <w:szCs w:val="20"/>
              </w:rPr>
            </w:pPr>
            <w:r w:rsidRPr="00FD551E">
              <w:rPr>
                <w:rFonts w:asciiTheme="minorHAnsi" w:hAnsiTheme="minorHAnsi" w:cs="Arial"/>
                <w:b/>
                <w:bCs/>
                <w:color w:val="000000"/>
                <w:sz w:val="20"/>
                <w:szCs w:val="20"/>
              </w:rPr>
              <w:t>ESPECIFICAÇÃO</w:t>
            </w:r>
          </w:p>
        </w:tc>
        <w:tc>
          <w:tcPr>
            <w:tcW w:w="1559" w:type="dxa"/>
            <w:tcBorders>
              <w:top w:val="single" w:sz="4" w:space="0" w:color="auto"/>
              <w:left w:val="nil"/>
              <w:bottom w:val="single" w:sz="4" w:space="0" w:color="auto"/>
              <w:right w:val="single" w:sz="4" w:space="0" w:color="auto"/>
            </w:tcBorders>
            <w:shd w:val="clear" w:color="auto" w:fill="D9D9D9"/>
            <w:noWrap/>
            <w:vAlign w:val="center"/>
            <w:hideMark/>
          </w:tcPr>
          <w:p w:rsidR="00315C72" w:rsidRPr="00FD551E" w:rsidRDefault="00315C72" w:rsidP="00041E12">
            <w:pPr>
              <w:jc w:val="center"/>
              <w:rPr>
                <w:rFonts w:asciiTheme="minorHAnsi" w:hAnsiTheme="minorHAnsi" w:cs="Arial"/>
                <w:b/>
                <w:bCs/>
                <w:color w:val="000000"/>
                <w:sz w:val="20"/>
                <w:szCs w:val="20"/>
              </w:rPr>
            </w:pPr>
            <w:r w:rsidRPr="00FD551E">
              <w:rPr>
                <w:rFonts w:asciiTheme="minorHAnsi" w:hAnsiTheme="minorHAnsi" w:cs="Arial"/>
                <w:b/>
                <w:bCs/>
                <w:color w:val="000000"/>
                <w:sz w:val="20"/>
                <w:szCs w:val="20"/>
              </w:rPr>
              <w:t>MARCA</w:t>
            </w:r>
          </w:p>
        </w:tc>
        <w:tc>
          <w:tcPr>
            <w:tcW w:w="1276" w:type="dxa"/>
            <w:tcBorders>
              <w:top w:val="single" w:sz="4" w:space="0" w:color="auto"/>
              <w:left w:val="nil"/>
              <w:bottom w:val="single" w:sz="4" w:space="0" w:color="auto"/>
              <w:right w:val="single" w:sz="4" w:space="0" w:color="auto"/>
            </w:tcBorders>
            <w:shd w:val="clear" w:color="auto" w:fill="D9D9D9"/>
            <w:noWrap/>
            <w:vAlign w:val="center"/>
            <w:hideMark/>
          </w:tcPr>
          <w:p w:rsidR="00315C72" w:rsidRPr="00FD551E" w:rsidRDefault="00315C72" w:rsidP="00041E12">
            <w:pPr>
              <w:jc w:val="center"/>
              <w:rPr>
                <w:rFonts w:asciiTheme="minorHAnsi" w:hAnsiTheme="minorHAnsi" w:cs="Arial"/>
                <w:b/>
                <w:bCs/>
                <w:color w:val="000000"/>
                <w:sz w:val="20"/>
                <w:szCs w:val="20"/>
              </w:rPr>
            </w:pPr>
            <w:r w:rsidRPr="00FD551E">
              <w:rPr>
                <w:rFonts w:asciiTheme="minorHAnsi" w:hAnsiTheme="minorHAnsi" w:cs="Arial"/>
                <w:b/>
                <w:bCs/>
                <w:color w:val="000000"/>
                <w:sz w:val="20"/>
                <w:szCs w:val="20"/>
              </w:rPr>
              <w:t xml:space="preserve">Valor </w:t>
            </w:r>
          </w:p>
          <w:p w:rsidR="00315C72" w:rsidRPr="00FD551E" w:rsidRDefault="00315C72" w:rsidP="00041E12">
            <w:pPr>
              <w:jc w:val="center"/>
              <w:rPr>
                <w:rFonts w:asciiTheme="minorHAnsi" w:hAnsiTheme="minorHAnsi" w:cs="Arial"/>
                <w:b/>
                <w:bCs/>
                <w:color w:val="000000"/>
                <w:sz w:val="20"/>
                <w:szCs w:val="20"/>
              </w:rPr>
            </w:pPr>
            <w:r w:rsidRPr="00FD551E">
              <w:rPr>
                <w:rFonts w:asciiTheme="minorHAnsi" w:hAnsiTheme="minorHAnsi" w:cs="Arial"/>
                <w:b/>
                <w:bCs/>
                <w:color w:val="000000"/>
                <w:sz w:val="20"/>
                <w:szCs w:val="20"/>
              </w:rPr>
              <w:t>Unitário</w:t>
            </w:r>
          </w:p>
        </w:tc>
        <w:tc>
          <w:tcPr>
            <w:tcW w:w="1559" w:type="dxa"/>
            <w:tcBorders>
              <w:top w:val="single" w:sz="4" w:space="0" w:color="auto"/>
              <w:left w:val="nil"/>
              <w:bottom w:val="single" w:sz="4" w:space="0" w:color="auto"/>
              <w:right w:val="single" w:sz="4" w:space="0" w:color="auto"/>
            </w:tcBorders>
            <w:shd w:val="clear" w:color="auto" w:fill="D9D9D9"/>
            <w:vAlign w:val="center"/>
          </w:tcPr>
          <w:p w:rsidR="00315C72" w:rsidRPr="00FD551E" w:rsidRDefault="00315C72" w:rsidP="00041E12">
            <w:pPr>
              <w:jc w:val="center"/>
              <w:rPr>
                <w:rFonts w:asciiTheme="minorHAnsi" w:hAnsiTheme="minorHAnsi" w:cs="Arial"/>
                <w:b/>
                <w:bCs/>
                <w:color w:val="000000"/>
                <w:sz w:val="20"/>
                <w:szCs w:val="20"/>
              </w:rPr>
            </w:pPr>
            <w:r w:rsidRPr="00FD551E">
              <w:rPr>
                <w:rFonts w:asciiTheme="minorHAnsi" w:hAnsiTheme="minorHAnsi" w:cs="Arial"/>
                <w:b/>
                <w:bCs/>
                <w:color w:val="000000"/>
                <w:sz w:val="20"/>
                <w:szCs w:val="20"/>
              </w:rPr>
              <w:t>Valor</w:t>
            </w:r>
          </w:p>
          <w:p w:rsidR="00315C72" w:rsidRPr="00FD551E" w:rsidRDefault="00315C72" w:rsidP="00041E12">
            <w:pPr>
              <w:jc w:val="center"/>
              <w:rPr>
                <w:rFonts w:asciiTheme="minorHAnsi" w:hAnsiTheme="minorHAnsi" w:cs="Arial"/>
                <w:b/>
                <w:bCs/>
                <w:color w:val="000000"/>
                <w:sz w:val="20"/>
                <w:szCs w:val="20"/>
              </w:rPr>
            </w:pPr>
            <w:r w:rsidRPr="00FD551E">
              <w:rPr>
                <w:rFonts w:asciiTheme="minorHAnsi" w:hAnsiTheme="minorHAnsi" w:cs="Arial"/>
                <w:b/>
                <w:bCs/>
                <w:color w:val="000000"/>
                <w:sz w:val="20"/>
                <w:szCs w:val="20"/>
              </w:rPr>
              <w:t>Total</w:t>
            </w:r>
          </w:p>
        </w:tc>
      </w:tr>
      <w:tr w:rsidR="00315C72" w:rsidRPr="00FD551E" w:rsidTr="00315C72">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315C72" w:rsidRPr="00FD551E" w:rsidRDefault="00315C72" w:rsidP="00041E12">
            <w:pPr>
              <w:jc w:val="center"/>
              <w:rPr>
                <w:rFonts w:asciiTheme="minorHAnsi" w:hAnsiTheme="minorHAnsi" w:cs="Arial"/>
                <w:color w:val="000000"/>
                <w:sz w:val="20"/>
                <w:szCs w:val="20"/>
              </w:rPr>
            </w:pPr>
            <w:r w:rsidRPr="00FD551E">
              <w:rPr>
                <w:rFonts w:asciiTheme="minorHAnsi" w:hAnsiTheme="minorHAnsi" w:cs="Arial"/>
                <w:color w:val="000000"/>
                <w:sz w:val="20"/>
                <w:szCs w:val="20"/>
              </w:rPr>
              <w:t>1</w:t>
            </w:r>
          </w:p>
          <w:p w:rsidR="00315C72" w:rsidRPr="00FD551E" w:rsidRDefault="00315C72" w:rsidP="00041E12">
            <w:pPr>
              <w:jc w:val="center"/>
              <w:rPr>
                <w:rFonts w:asciiTheme="minorHAnsi" w:hAnsiTheme="minorHAnsi" w:cs="Arial"/>
                <w:color w:val="000000"/>
                <w:sz w:val="20"/>
                <w:szCs w:val="20"/>
              </w:rPr>
            </w:pPr>
          </w:p>
          <w:p w:rsidR="00315C72" w:rsidRPr="00FD551E" w:rsidRDefault="00315C72" w:rsidP="00041E12">
            <w:pPr>
              <w:jc w:val="center"/>
              <w:rPr>
                <w:rFonts w:asciiTheme="minorHAnsi" w:hAnsiTheme="minorHAnsi" w:cs="Arial"/>
                <w:color w:val="000000"/>
                <w:sz w:val="20"/>
                <w:szCs w:val="20"/>
              </w:rPr>
            </w:pPr>
          </w:p>
        </w:tc>
        <w:tc>
          <w:tcPr>
            <w:tcW w:w="1007" w:type="dxa"/>
            <w:gridSpan w:val="2"/>
            <w:tcBorders>
              <w:top w:val="nil"/>
              <w:left w:val="nil"/>
              <w:bottom w:val="single" w:sz="4" w:space="0" w:color="auto"/>
              <w:right w:val="single" w:sz="4" w:space="0" w:color="auto"/>
            </w:tcBorders>
            <w:shd w:val="clear" w:color="auto" w:fill="auto"/>
            <w:noWrap/>
            <w:vAlign w:val="center"/>
            <w:hideMark/>
          </w:tcPr>
          <w:p w:rsidR="00315C72" w:rsidRPr="00FD551E" w:rsidRDefault="00315C72" w:rsidP="00315C72">
            <w:pPr>
              <w:jc w:val="center"/>
              <w:rPr>
                <w:rFonts w:asciiTheme="minorHAnsi" w:hAnsiTheme="minorHAnsi" w:cs="Arial"/>
                <w:sz w:val="20"/>
                <w:szCs w:val="20"/>
              </w:rPr>
            </w:pPr>
            <w:r>
              <w:rPr>
                <w:rFonts w:asciiTheme="minorHAnsi" w:hAnsiTheme="minorHAnsi" w:cs="Arial"/>
                <w:sz w:val="20"/>
                <w:szCs w:val="20"/>
              </w:rPr>
              <w:t>20</w:t>
            </w:r>
          </w:p>
        </w:tc>
        <w:tc>
          <w:tcPr>
            <w:tcW w:w="896" w:type="dxa"/>
            <w:tcBorders>
              <w:top w:val="single" w:sz="4" w:space="0" w:color="auto"/>
              <w:left w:val="nil"/>
              <w:bottom w:val="single" w:sz="4" w:space="0" w:color="auto"/>
              <w:right w:val="single" w:sz="4" w:space="0" w:color="auto"/>
            </w:tcBorders>
          </w:tcPr>
          <w:p w:rsidR="00315C72" w:rsidRDefault="00315C72" w:rsidP="00315C72">
            <w:pPr>
              <w:jc w:val="center"/>
              <w:rPr>
                <w:rFonts w:asciiTheme="minorHAnsi" w:hAnsiTheme="minorHAnsi" w:cs="Arial"/>
                <w:sz w:val="20"/>
                <w:szCs w:val="20"/>
              </w:rPr>
            </w:pPr>
          </w:p>
          <w:p w:rsidR="00315C72" w:rsidRPr="00FD551E" w:rsidRDefault="00315C72" w:rsidP="00315C72">
            <w:pPr>
              <w:jc w:val="center"/>
              <w:rPr>
                <w:rFonts w:asciiTheme="minorHAnsi" w:hAnsiTheme="minorHAnsi" w:cs="Arial"/>
                <w:sz w:val="20"/>
                <w:szCs w:val="20"/>
              </w:rPr>
            </w:pPr>
            <w:r>
              <w:rPr>
                <w:rFonts w:asciiTheme="minorHAnsi" w:hAnsiTheme="minorHAnsi" w:cs="Arial"/>
                <w:sz w:val="20"/>
                <w:szCs w:val="20"/>
              </w:rPr>
              <w:t>40</w:t>
            </w:r>
          </w:p>
        </w:tc>
        <w:tc>
          <w:tcPr>
            <w:tcW w:w="864" w:type="dxa"/>
            <w:tcBorders>
              <w:top w:val="single" w:sz="4" w:space="0" w:color="auto"/>
              <w:left w:val="single" w:sz="4" w:space="0" w:color="auto"/>
              <w:bottom w:val="single" w:sz="4" w:space="0" w:color="auto"/>
              <w:right w:val="single" w:sz="4" w:space="0" w:color="auto"/>
            </w:tcBorders>
            <w:vAlign w:val="center"/>
          </w:tcPr>
          <w:p w:rsidR="00315C72" w:rsidRPr="00FD551E" w:rsidRDefault="00315C72" w:rsidP="00041E12">
            <w:pPr>
              <w:jc w:val="center"/>
              <w:rPr>
                <w:rFonts w:asciiTheme="minorHAnsi" w:hAnsiTheme="minorHAnsi" w:cs="Arial"/>
                <w:sz w:val="20"/>
                <w:szCs w:val="20"/>
              </w:rPr>
            </w:pPr>
            <w:r w:rsidRPr="00FD551E">
              <w:rPr>
                <w:rFonts w:asciiTheme="minorHAnsi" w:hAnsiTheme="minorHAnsi" w:cs="Arial"/>
                <w:sz w:val="20"/>
                <w:szCs w:val="20"/>
              </w:rPr>
              <w:t>Unid.</w:t>
            </w:r>
          </w:p>
        </w:tc>
        <w:tc>
          <w:tcPr>
            <w:tcW w:w="2589" w:type="dxa"/>
            <w:tcBorders>
              <w:top w:val="nil"/>
              <w:left w:val="single" w:sz="4" w:space="0" w:color="auto"/>
              <w:bottom w:val="single" w:sz="4" w:space="0" w:color="auto"/>
              <w:right w:val="single" w:sz="4" w:space="0" w:color="auto"/>
            </w:tcBorders>
            <w:shd w:val="clear" w:color="auto" w:fill="auto"/>
            <w:noWrap/>
            <w:vAlign w:val="bottom"/>
            <w:hideMark/>
          </w:tcPr>
          <w:p w:rsidR="00315C72" w:rsidRPr="00FD551E" w:rsidRDefault="00315C72" w:rsidP="00041E12">
            <w:pPr>
              <w:jc w:val="both"/>
              <w:rPr>
                <w:rFonts w:asciiTheme="minorHAnsi" w:hAnsiTheme="minorHAnsi" w:cs="Arial"/>
                <w:sz w:val="20"/>
                <w:szCs w:val="20"/>
              </w:rPr>
            </w:pPr>
          </w:p>
          <w:p w:rsidR="00315C72" w:rsidRPr="00FD551E" w:rsidRDefault="00315C72" w:rsidP="00041E12">
            <w:pPr>
              <w:jc w:val="both"/>
              <w:rPr>
                <w:rFonts w:asciiTheme="minorHAnsi" w:hAnsiTheme="minorHAnsi" w:cs="Arial"/>
                <w:sz w:val="20"/>
                <w:szCs w:val="20"/>
              </w:rPr>
            </w:pPr>
            <w:r w:rsidRPr="00FD551E">
              <w:rPr>
                <w:rFonts w:asciiTheme="minorHAnsi" w:hAnsiTheme="minorHAnsi" w:cs="Arial"/>
                <w:sz w:val="20"/>
                <w:szCs w:val="20"/>
              </w:rPr>
              <w:t>Ônibus elétrico à bateria – zero quilômetro – ano- – dois eixos – autonomia mínima com uma carga completa de 214KM – raio de giro &lt;12m</w:t>
            </w:r>
          </w:p>
          <w:p w:rsidR="00315C72" w:rsidRPr="00FD551E" w:rsidRDefault="00315C72" w:rsidP="00041E12">
            <w:pPr>
              <w:jc w:val="both"/>
              <w:rPr>
                <w:rFonts w:asciiTheme="minorHAnsi" w:hAnsiTheme="minorHAnsi" w:cs="Arial"/>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315C72" w:rsidRPr="00FD551E" w:rsidRDefault="00315C72" w:rsidP="00041E12">
            <w:pPr>
              <w:jc w:val="right"/>
              <w:rPr>
                <w:rFonts w:asciiTheme="minorHAnsi" w:hAnsiTheme="minorHAnsi" w:cs="Arial"/>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315C72" w:rsidRPr="00FD551E" w:rsidRDefault="00315C72" w:rsidP="00041E12">
            <w:pPr>
              <w:jc w:val="right"/>
              <w:rPr>
                <w:rFonts w:asciiTheme="minorHAnsi" w:hAnsiTheme="minorHAnsi" w:cs="Arial"/>
                <w:color w:val="000000"/>
                <w:sz w:val="20"/>
                <w:szCs w:val="20"/>
              </w:rPr>
            </w:pPr>
          </w:p>
        </w:tc>
        <w:tc>
          <w:tcPr>
            <w:tcW w:w="1559" w:type="dxa"/>
            <w:tcBorders>
              <w:top w:val="nil"/>
              <w:left w:val="nil"/>
              <w:bottom w:val="single" w:sz="4" w:space="0" w:color="auto"/>
              <w:right w:val="single" w:sz="4" w:space="0" w:color="auto"/>
            </w:tcBorders>
          </w:tcPr>
          <w:p w:rsidR="00315C72" w:rsidRPr="00FD551E" w:rsidRDefault="00315C72" w:rsidP="00041E12">
            <w:pPr>
              <w:jc w:val="right"/>
              <w:rPr>
                <w:rFonts w:asciiTheme="minorHAnsi" w:hAnsiTheme="minorHAnsi" w:cs="Arial"/>
                <w:color w:val="000000"/>
                <w:sz w:val="20"/>
                <w:szCs w:val="20"/>
              </w:rPr>
            </w:pPr>
          </w:p>
        </w:tc>
      </w:tr>
      <w:tr w:rsidR="00315C72" w:rsidRPr="00FD551E" w:rsidTr="00674148">
        <w:trPr>
          <w:trHeight w:val="462"/>
        </w:trPr>
        <w:tc>
          <w:tcPr>
            <w:tcW w:w="880" w:type="dxa"/>
            <w:gridSpan w:val="2"/>
            <w:tcBorders>
              <w:top w:val="nil"/>
              <w:left w:val="single" w:sz="4" w:space="0" w:color="auto"/>
              <w:bottom w:val="single" w:sz="4" w:space="0" w:color="auto"/>
              <w:right w:val="single" w:sz="4" w:space="0" w:color="auto"/>
            </w:tcBorders>
          </w:tcPr>
          <w:p w:rsidR="00315C72" w:rsidRPr="00FD551E" w:rsidRDefault="00315C72" w:rsidP="00041E12">
            <w:pPr>
              <w:jc w:val="center"/>
              <w:rPr>
                <w:rFonts w:asciiTheme="minorHAnsi" w:hAnsiTheme="minorHAnsi" w:cs="Arial"/>
                <w:b/>
                <w:color w:val="000000"/>
                <w:sz w:val="20"/>
                <w:szCs w:val="20"/>
              </w:rPr>
            </w:pPr>
          </w:p>
        </w:tc>
        <w:tc>
          <w:tcPr>
            <w:tcW w:w="6896" w:type="dxa"/>
            <w:gridSpan w:val="5"/>
            <w:tcBorders>
              <w:top w:val="nil"/>
              <w:left w:val="single" w:sz="4" w:space="0" w:color="auto"/>
              <w:bottom w:val="single" w:sz="4" w:space="0" w:color="auto"/>
              <w:right w:val="single" w:sz="4" w:space="0" w:color="auto"/>
            </w:tcBorders>
            <w:shd w:val="clear" w:color="auto" w:fill="auto"/>
            <w:noWrap/>
            <w:vAlign w:val="bottom"/>
            <w:hideMark/>
          </w:tcPr>
          <w:p w:rsidR="00315C72" w:rsidRPr="00FD551E" w:rsidRDefault="00315C72" w:rsidP="00041E12">
            <w:pPr>
              <w:jc w:val="center"/>
              <w:rPr>
                <w:rFonts w:asciiTheme="minorHAnsi" w:hAnsiTheme="minorHAnsi" w:cs="Arial"/>
                <w:b/>
                <w:color w:val="000000"/>
                <w:sz w:val="20"/>
                <w:szCs w:val="20"/>
              </w:rPr>
            </w:pPr>
            <w:r w:rsidRPr="00FD551E">
              <w:rPr>
                <w:rFonts w:asciiTheme="minorHAnsi" w:hAnsiTheme="minorHAnsi" w:cs="Arial"/>
                <w:b/>
                <w:color w:val="000000"/>
                <w:sz w:val="20"/>
                <w:szCs w:val="20"/>
              </w:rPr>
              <w:t>VALOR TOTAL</w:t>
            </w:r>
          </w:p>
          <w:p w:rsidR="00315C72" w:rsidRPr="00FD551E" w:rsidRDefault="00315C72" w:rsidP="00041E12">
            <w:pPr>
              <w:jc w:val="center"/>
              <w:rPr>
                <w:rFonts w:asciiTheme="minorHAnsi" w:hAnsiTheme="minorHAnsi" w:cs="Arial"/>
                <w:b/>
                <w:color w:val="000000"/>
                <w:sz w:val="20"/>
                <w:szCs w:val="20"/>
              </w:rPr>
            </w:pP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315C72" w:rsidRPr="00FD551E" w:rsidRDefault="00315C72" w:rsidP="00041E12">
            <w:pPr>
              <w:rPr>
                <w:rFonts w:asciiTheme="minorHAnsi" w:hAnsiTheme="minorHAnsi" w:cs="Arial"/>
                <w:b/>
                <w:color w:val="000000"/>
                <w:sz w:val="20"/>
                <w:szCs w:val="20"/>
              </w:rPr>
            </w:pPr>
            <w:r w:rsidRPr="00FD551E">
              <w:rPr>
                <w:rFonts w:asciiTheme="minorHAnsi" w:hAnsiTheme="minorHAnsi" w:cs="Arial"/>
                <w:b/>
                <w:color w:val="000000"/>
                <w:sz w:val="20"/>
                <w:szCs w:val="20"/>
              </w:rPr>
              <w:t>R$</w:t>
            </w:r>
          </w:p>
        </w:tc>
      </w:tr>
    </w:tbl>
    <w:p w:rsidR="005A3FDA" w:rsidRPr="00FD551E" w:rsidRDefault="002A19BA" w:rsidP="002A19BA">
      <w:pPr>
        <w:autoSpaceDE w:val="0"/>
        <w:autoSpaceDN w:val="0"/>
        <w:adjustRightInd w:val="0"/>
        <w:jc w:val="both"/>
        <w:rPr>
          <w:rFonts w:asciiTheme="minorHAnsi" w:hAnsiTheme="minorHAnsi" w:cs="Arial"/>
          <w:sz w:val="20"/>
          <w:szCs w:val="20"/>
        </w:rPr>
      </w:pPr>
      <w:r w:rsidRPr="00FD551E">
        <w:rPr>
          <w:rFonts w:asciiTheme="minorHAnsi" w:hAnsiTheme="minorHAnsi" w:cs="Arial"/>
          <w:sz w:val="20"/>
          <w:szCs w:val="20"/>
        </w:rPr>
        <w:t xml:space="preserve">O prazo de entrega dos itens descritos no Anexo I – Termo de Referência do Objeto, será de até 90 (noventa) dias corridos, contados da data do envio da Autorização de Compra, que será enviada via correspondência eletrônica, preferencialmente, após a assinatura do contrato.   </w:t>
      </w:r>
    </w:p>
    <w:p w:rsidR="00476908" w:rsidRPr="00FD551E" w:rsidRDefault="00476908" w:rsidP="002A19BA">
      <w:pPr>
        <w:autoSpaceDE w:val="0"/>
        <w:autoSpaceDN w:val="0"/>
        <w:adjustRightInd w:val="0"/>
        <w:jc w:val="both"/>
        <w:rPr>
          <w:rFonts w:asciiTheme="minorHAnsi" w:hAnsiTheme="minorHAnsi" w:cs="Arial"/>
          <w:sz w:val="20"/>
          <w:szCs w:val="20"/>
        </w:rPr>
      </w:pPr>
      <w:r w:rsidRPr="00FD551E">
        <w:rPr>
          <w:rFonts w:asciiTheme="minorHAnsi" w:hAnsiTheme="minorHAnsi" w:cs="Arial"/>
          <w:sz w:val="20"/>
          <w:szCs w:val="20"/>
        </w:rPr>
        <w:t>Serão adquiridos no mínimo 20 (vinte) unidades e no máximo 40 (quarenta).</w:t>
      </w:r>
    </w:p>
    <w:p w:rsidR="005A3FDA" w:rsidRPr="00FD551E" w:rsidRDefault="005A3FDA" w:rsidP="005A3FDA">
      <w:pPr>
        <w:rPr>
          <w:rFonts w:asciiTheme="minorHAnsi" w:hAnsiTheme="minorHAnsi" w:cs="Arial"/>
          <w:b/>
          <w:sz w:val="20"/>
          <w:szCs w:val="20"/>
        </w:rPr>
      </w:pPr>
      <w:r w:rsidRPr="00FD551E">
        <w:rPr>
          <w:rFonts w:asciiTheme="minorHAnsi" w:hAnsiTheme="minorHAnsi" w:cs="Arial"/>
          <w:b/>
          <w:sz w:val="20"/>
          <w:szCs w:val="20"/>
        </w:rPr>
        <w:t>A entrega dos materiais será</w:t>
      </w:r>
      <w:r w:rsidR="0086580A" w:rsidRPr="00FD551E">
        <w:rPr>
          <w:rFonts w:asciiTheme="minorHAnsi" w:hAnsiTheme="minorHAnsi" w:cs="Arial"/>
          <w:b/>
          <w:sz w:val="20"/>
          <w:szCs w:val="20"/>
        </w:rPr>
        <w:t xml:space="preserve"> na</w:t>
      </w:r>
      <w:r w:rsidRPr="00FD551E">
        <w:rPr>
          <w:rFonts w:asciiTheme="minorHAnsi" w:hAnsiTheme="minorHAnsi" w:cs="Arial"/>
          <w:b/>
          <w:sz w:val="20"/>
          <w:szCs w:val="20"/>
        </w:rPr>
        <w:t xml:space="preserve">: </w:t>
      </w:r>
    </w:p>
    <w:p w:rsidR="005A3FDA" w:rsidRPr="00FD551E" w:rsidRDefault="005A3FDA" w:rsidP="005A3FDA">
      <w:pPr>
        <w:rPr>
          <w:rFonts w:asciiTheme="minorHAnsi" w:hAnsiTheme="minorHAnsi" w:cs="Arial"/>
          <w:sz w:val="20"/>
          <w:szCs w:val="20"/>
        </w:rPr>
      </w:pPr>
      <w:bookmarkStart w:id="6" w:name="_Hlk520474262"/>
      <w:r w:rsidRPr="00FD551E">
        <w:rPr>
          <w:rFonts w:asciiTheme="minorHAnsi" w:hAnsiTheme="minorHAnsi" w:cs="Arial"/>
          <w:b/>
          <w:bCs/>
          <w:sz w:val="20"/>
          <w:szCs w:val="20"/>
        </w:rPr>
        <w:t xml:space="preserve">Secretaria Municipal de </w:t>
      </w:r>
      <w:r w:rsidR="00A10FD0" w:rsidRPr="00FD551E">
        <w:rPr>
          <w:rFonts w:asciiTheme="minorHAnsi" w:hAnsiTheme="minorHAnsi" w:cs="Arial"/>
          <w:b/>
          <w:bCs/>
          <w:sz w:val="20"/>
          <w:szCs w:val="20"/>
        </w:rPr>
        <w:t xml:space="preserve">Urbanismo e </w:t>
      </w:r>
      <w:r w:rsidRPr="00FD551E">
        <w:rPr>
          <w:rFonts w:asciiTheme="minorHAnsi" w:hAnsiTheme="minorHAnsi" w:cs="Arial"/>
          <w:b/>
          <w:bCs/>
          <w:sz w:val="20"/>
          <w:szCs w:val="20"/>
        </w:rPr>
        <w:t>Mobilidade</w:t>
      </w:r>
      <w:r w:rsidR="00537288" w:rsidRPr="00FD551E">
        <w:rPr>
          <w:rFonts w:asciiTheme="minorHAnsi" w:hAnsiTheme="minorHAnsi" w:cs="Arial"/>
          <w:b/>
          <w:bCs/>
          <w:sz w:val="20"/>
          <w:szCs w:val="20"/>
        </w:rPr>
        <w:t xml:space="preserve"> </w:t>
      </w:r>
      <w:r w:rsidRPr="00FD551E">
        <w:rPr>
          <w:rFonts w:asciiTheme="minorHAnsi" w:hAnsiTheme="minorHAnsi" w:cs="Arial"/>
          <w:b/>
          <w:bCs/>
          <w:sz w:val="20"/>
          <w:szCs w:val="20"/>
        </w:rPr>
        <w:t>- SMU</w:t>
      </w:r>
      <w:r w:rsidRPr="00FD551E">
        <w:rPr>
          <w:rFonts w:asciiTheme="minorHAnsi" w:hAnsiTheme="minorHAnsi" w:cs="Arial"/>
          <w:b/>
          <w:sz w:val="20"/>
          <w:szCs w:val="20"/>
        </w:rPr>
        <w:br/>
      </w:r>
      <w:r w:rsidRPr="00FD551E">
        <w:rPr>
          <w:rFonts w:asciiTheme="minorHAnsi" w:hAnsiTheme="minorHAnsi" w:cs="Arial"/>
          <w:sz w:val="20"/>
          <w:szCs w:val="20"/>
        </w:rPr>
        <w:t xml:space="preserve">Endereço: </w:t>
      </w:r>
      <w:hyperlink r:id="rId21" w:history="1">
        <w:r w:rsidRPr="00FD551E">
          <w:rPr>
            <w:rStyle w:val="Hyperlink"/>
            <w:rFonts w:asciiTheme="minorHAnsi" w:hAnsiTheme="minorHAnsi" w:cs="Arial"/>
            <w:color w:val="auto"/>
            <w:sz w:val="20"/>
            <w:szCs w:val="20"/>
            <w:u w:val="none"/>
          </w:rPr>
          <w:t xml:space="preserve">Rua Visconde de </w:t>
        </w:r>
        <w:proofErr w:type="spellStart"/>
        <w:r w:rsidRPr="00FD551E">
          <w:rPr>
            <w:rStyle w:val="Hyperlink"/>
            <w:rFonts w:asciiTheme="minorHAnsi" w:hAnsiTheme="minorHAnsi" w:cs="Arial"/>
            <w:color w:val="auto"/>
            <w:sz w:val="20"/>
            <w:szCs w:val="20"/>
            <w:u w:val="none"/>
          </w:rPr>
          <w:t>Sepetiba</w:t>
        </w:r>
        <w:proofErr w:type="spellEnd"/>
        <w:r w:rsidRPr="00FD551E">
          <w:rPr>
            <w:rStyle w:val="Hyperlink"/>
            <w:rFonts w:asciiTheme="minorHAnsi" w:hAnsiTheme="minorHAnsi" w:cs="Arial"/>
            <w:color w:val="auto"/>
            <w:sz w:val="20"/>
            <w:szCs w:val="20"/>
            <w:u w:val="none"/>
          </w:rPr>
          <w:t>, 987/12º</w:t>
        </w:r>
      </w:hyperlink>
      <w:r w:rsidRPr="00FD551E">
        <w:rPr>
          <w:rFonts w:asciiTheme="minorHAnsi" w:hAnsiTheme="minorHAnsi" w:cs="Arial"/>
          <w:sz w:val="20"/>
          <w:szCs w:val="20"/>
        </w:rPr>
        <w:t> andar</w:t>
      </w:r>
      <w:r w:rsidRPr="00FD551E">
        <w:rPr>
          <w:rFonts w:asciiTheme="minorHAnsi" w:hAnsiTheme="minorHAnsi" w:cs="Arial"/>
          <w:sz w:val="20"/>
          <w:szCs w:val="20"/>
        </w:rPr>
        <w:br/>
        <w:t>Telefones (21) 2717-2188 / 2620-0403 Ramal: 295</w:t>
      </w:r>
      <w:r w:rsidRPr="00FD551E">
        <w:rPr>
          <w:rFonts w:asciiTheme="minorHAnsi" w:hAnsiTheme="minorHAnsi" w:cs="Arial"/>
          <w:b/>
          <w:sz w:val="20"/>
          <w:szCs w:val="20"/>
        </w:rPr>
        <w:br/>
      </w:r>
      <w:r w:rsidRPr="00FD551E">
        <w:rPr>
          <w:rFonts w:asciiTheme="minorHAnsi" w:hAnsiTheme="minorHAnsi" w:cs="Arial"/>
          <w:sz w:val="20"/>
          <w:szCs w:val="20"/>
        </w:rPr>
        <w:t>entregas deverão ser realizadas de segunda a sexta-feira exceto nos feriados do Município de Niterói, do Estado do Rio de Janeiro e Nacional, obedecendo rigorosamente as quantidades constantes da Nota de Empenho.</w:t>
      </w:r>
    </w:p>
    <w:bookmarkEnd w:id="6"/>
    <w:p w:rsidR="005A3FDA" w:rsidRPr="00FD551E" w:rsidRDefault="005A3FDA" w:rsidP="005A3FDA">
      <w:pPr>
        <w:pStyle w:val="Corpodetexto2"/>
        <w:spacing w:line="276" w:lineRule="auto"/>
        <w:rPr>
          <w:rFonts w:asciiTheme="minorHAnsi" w:hAnsiTheme="minorHAnsi" w:cs="Arial"/>
          <w:sz w:val="20"/>
          <w:szCs w:val="20"/>
        </w:rPr>
      </w:pPr>
      <w:r w:rsidRPr="00FD551E">
        <w:rPr>
          <w:rFonts w:asciiTheme="minorHAnsi" w:hAnsiTheme="minorHAnsi" w:cs="Arial"/>
          <w:sz w:val="20"/>
          <w:szCs w:val="20"/>
        </w:rPr>
        <w:t>Declaramos expressamente que nos preços propostos estão inclusas todas as despesas, de qualquer natureza, incidentes sobre o objeto deste Pregão.</w:t>
      </w:r>
    </w:p>
    <w:p w:rsidR="005A3FDA" w:rsidRPr="00FD551E" w:rsidRDefault="005A3FDA" w:rsidP="005A3FDA">
      <w:pPr>
        <w:pStyle w:val="Corpodetexto2"/>
        <w:spacing w:after="60" w:line="276" w:lineRule="auto"/>
        <w:rPr>
          <w:rFonts w:asciiTheme="minorHAnsi" w:hAnsiTheme="minorHAnsi" w:cs="Arial"/>
          <w:sz w:val="20"/>
          <w:szCs w:val="20"/>
        </w:rPr>
      </w:pPr>
      <w:r w:rsidRPr="00FD551E">
        <w:rPr>
          <w:rFonts w:asciiTheme="minorHAnsi" w:hAnsiTheme="minorHAnsi" w:cs="Arial"/>
          <w:sz w:val="20"/>
          <w:szCs w:val="20"/>
        </w:rPr>
        <w:t>Declaramos que temos total conhecimento e concordância com os termos deste Pregão.</w:t>
      </w:r>
    </w:p>
    <w:p w:rsidR="005A3FDA" w:rsidRPr="00FD551E" w:rsidRDefault="005A3FDA" w:rsidP="005A3FDA">
      <w:pPr>
        <w:pStyle w:val="Corpodetexto2"/>
        <w:spacing w:after="60" w:line="276" w:lineRule="auto"/>
        <w:rPr>
          <w:rFonts w:asciiTheme="minorHAnsi" w:hAnsiTheme="minorHAnsi" w:cs="Arial"/>
          <w:sz w:val="20"/>
          <w:szCs w:val="20"/>
        </w:rPr>
      </w:pPr>
    </w:p>
    <w:p w:rsidR="005A3FDA" w:rsidRPr="00FD551E" w:rsidRDefault="005A3FDA" w:rsidP="00674148">
      <w:pPr>
        <w:tabs>
          <w:tab w:val="left" w:pos="709"/>
          <w:tab w:val="left" w:pos="1276"/>
          <w:tab w:val="left" w:pos="1843"/>
        </w:tabs>
        <w:jc w:val="both"/>
        <w:rPr>
          <w:rFonts w:asciiTheme="minorHAnsi" w:hAnsiTheme="minorHAnsi" w:cs="Arial"/>
          <w:sz w:val="20"/>
          <w:szCs w:val="20"/>
        </w:rPr>
      </w:pPr>
      <w:r w:rsidRPr="00FD551E">
        <w:rPr>
          <w:rFonts w:asciiTheme="minorHAnsi" w:hAnsiTheme="minorHAnsi" w:cs="Arial"/>
          <w:sz w:val="20"/>
          <w:szCs w:val="20"/>
        </w:rPr>
        <w:t xml:space="preserve">           -</w:t>
      </w:r>
      <w:r w:rsidRPr="00FD551E">
        <w:rPr>
          <w:rFonts w:asciiTheme="minorHAnsi" w:hAnsiTheme="minorHAnsi" w:cs="Arial"/>
          <w:b/>
          <w:sz w:val="20"/>
          <w:szCs w:val="20"/>
        </w:rPr>
        <w:t xml:space="preserve"> </w:t>
      </w:r>
      <w:r w:rsidRPr="00FD551E">
        <w:rPr>
          <w:rFonts w:asciiTheme="minorHAnsi" w:hAnsiTheme="minorHAnsi" w:cs="Arial"/>
          <w:sz w:val="20"/>
          <w:szCs w:val="20"/>
        </w:rPr>
        <w:t>Número do C.N.P.J. e Razão Social Completa.</w:t>
      </w:r>
    </w:p>
    <w:p w:rsidR="005A3FDA" w:rsidRPr="00FD551E" w:rsidRDefault="005A3FDA" w:rsidP="00674148">
      <w:pPr>
        <w:tabs>
          <w:tab w:val="left" w:pos="709"/>
          <w:tab w:val="left" w:pos="1276"/>
          <w:tab w:val="left" w:pos="1843"/>
        </w:tabs>
        <w:jc w:val="both"/>
        <w:rPr>
          <w:rFonts w:asciiTheme="minorHAnsi" w:hAnsiTheme="minorHAnsi" w:cs="Arial"/>
          <w:sz w:val="20"/>
          <w:szCs w:val="20"/>
        </w:rPr>
      </w:pPr>
      <w:r w:rsidRPr="00FD551E">
        <w:rPr>
          <w:rFonts w:asciiTheme="minorHAnsi" w:hAnsiTheme="minorHAnsi" w:cs="Arial"/>
          <w:sz w:val="20"/>
          <w:szCs w:val="20"/>
        </w:rPr>
        <w:tab/>
      </w:r>
      <w:r w:rsidRPr="00FD551E">
        <w:rPr>
          <w:rFonts w:asciiTheme="minorHAnsi" w:hAnsiTheme="minorHAnsi" w:cs="Arial"/>
          <w:b/>
          <w:sz w:val="20"/>
          <w:szCs w:val="20"/>
        </w:rPr>
        <w:t xml:space="preserve">- </w:t>
      </w:r>
      <w:r w:rsidRPr="00FD551E">
        <w:rPr>
          <w:rFonts w:asciiTheme="minorHAnsi" w:hAnsiTheme="minorHAnsi" w:cs="Arial"/>
          <w:sz w:val="20"/>
          <w:szCs w:val="20"/>
        </w:rPr>
        <w:t>Validade da Proposta: 60 (sessenta) dias;</w:t>
      </w:r>
    </w:p>
    <w:p w:rsidR="005A3FDA" w:rsidRPr="00FD551E" w:rsidRDefault="005A3FDA" w:rsidP="00674148">
      <w:pPr>
        <w:tabs>
          <w:tab w:val="left" w:pos="709"/>
          <w:tab w:val="left" w:pos="1276"/>
          <w:tab w:val="left" w:pos="1843"/>
        </w:tabs>
        <w:jc w:val="both"/>
        <w:rPr>
          <w:rFonts w:asciiTheme="minorHAnsi" w:hAnsiTheme="minorHAnsi" w:cs="Arial"/>
          <w:sz w:val="20"/>
          <w:szCs w:val="20"/>
        </w:rPr>
      </w:pPr>
      <w:r w:rsidRPr="00FD551E">
        <w:rPr>
          <w:rFonts w:asciiTheme="minorHAnsi" w:hAnsiTheme="minorHAnsi" w:cs="Arial"/>
          <w:sz w:val="20"/>
          <w:szCs w:val="20"/>
        </w:rPr>
        <w:t xml:space="preserve">          </w:t>
      </w:r>
      <w:r w:rsidRPr="00FD551E">
        <w:rPr>
          <w:rFonts w:asciiTheme="minorHAnsi" w:hAnsiTheme="minorHAnsi" w:cs="Arial"/>
          <w:sz w:val="20"/>
          <w:szCs w:val="20"/>
        </w:rPr>
        <w:tab/>
        <w:t>- Prazo de pagamento: 30 dias</w:t>
      </w:r>
    </w:p>
    <w:p w:rsidR="005A3FDA" w:rsidRPr="00FD551E" w:rsidRDefault="005A3FDA" w:rsidP="00674148">
      <w:pPr>
        <w:tabs>
          <w:tab w:val="left" w:pos="709"/>
          <w:tab w:val="left" w:pos="1276"/>
          <w:tab w:val="left" w:pos="1843"/>
        </w:tabs>
        <w:jc w:val="both"/>
        <w:rPr>
          <w:rFonts w:asciiTheme="minorHAnsi" w:hAnsiTheme="minorHAnsi" w:cs="Arial"/>
          <w:sz w:val="20"/>
          <w:szCs w:val="20"/>
        </w:rPr>
      </w:pPr>
      <w:r w:rsidRPr="00FD551E">
        <w:rPr>
          <w:rFonts w:asciiTheme="minorHAnsi" w:hAnsiTheme="minorHAnsi" w:cs="Arial"/>
          <w:sz w:val="20"/>
          <w:szCs w:val="20"/>
        </w:rPr>
        <w:tab/>
        <w:t xml:space="preserve">- Número do </w:t>
      </w:r>
      <w:proofErr w:type="spellStart"/>
      <w:r w:rsidRPr="00FD551E">
        <w:rPr>
          <w:rFonts w:asciiTheme="minorHAnsi" w:hAnsiTheme="minorHAnsi" w:cs="Arial"/>
          <w:sz w:val="20"/>
          <w:szCs w:val="20"/>
        </w:rPr>
        <w:t>tel</w:t>
      </w:r>
      <w:proofErr w:type="spellEnd"/>
      <w:r w:rsidRPr="00FD551E">
        <w:rPr>
          <w:rFonts w:asciiTheme="minorHAnsi" w:hAnsiTheme="minorHAnsi" w:cs="Arial"/>
          <w:sz w:val="20"/>
          <w:szCs w:val="20"/>
        </w:rPr>
        <w:t>/Fax:</w:t>
      </w:r>
    </w:p>
    <w:p w:rsidR="005A3FDA" w:rsidRPr="00FD551E" w:rsidRDefault="005A3FDA" w:rsidP="00674148">
      <w:pPr>
        <w:tabs>
          <w:tab w:val="left" w:pos="709"/>
          <w:tab w:val="left" w:pos="1276"/>
          <w:tab w:val="left" w:pos="1843"/>
        </w:tabs>
        <w:jc w:val="both"/>
        <w:rPr>
          <w:rFonts w:asciiTheme="minorHAnsi" w:hAnsiTheme="minorHAnsi" w:cs="Arial"/>
          <w:sz w:val="20"/>
          <w:szCs w:val="20"/>
        </w:rPr>
      </w:pPr>
      <w:r w:rsidRPr="00FD551E">
        <w:rPr>
          <w:rFonts w:asciiTheme="minorHAnsi" w:hAnsiTheme="minorHAnsi" w:cs="Arial"/>
          <w:sz w:val="20"/>
          <w:szCs w:val="20"/>
        </w:rPr>
        <w:tab/>
      </w:r>
      <w:r w:rsidRPr="00FD551E">
        <w:rPr>
          <w:rFonts w:asciiTheme="minorHAnsi" w:hAnsiTheme="minorHAnsi" w:cs="Arial"/>
          <w:b/>
          <w:sz w:val="20"/>
          <w:szCs w:val="20"/>
        </w:rPr>
        <w:t xml:space="preserve">- </w:t>
      </w:r>
      <w:r w:rsidRPr="00FD551E">
        <w:rPr>
          <w:rFonts w:asciiTheme="minorHAnsi" w:hAnsiTheme="minorHAnsi" w:cs="Arial"/>
          <w:sz w:val="20"/>
          <w:szCs w:val="20"/>
        </w:rPr>
        <w:t>Dados bancários: Agência, Conta Corrente, Banco.</w:t>
      </w:r>
    </w:p>
    <w:p w:rsidR="005A3FDA" w:rsidRPr="00FD551E" w:rsidRDefault="005A3FDA" w:rsidP="005A3FDA">
      <w:pPr>
        <w:tabs>
          <w:tab w:val="left" w:pos="709"/>
          <w:tab w:val="left" w:pos="1276"/>
          <w:tab w:val="left" w:pos="1843"/>
        </w:tabs>
        <w:jc w:val="center"/>
        <w:rPr>
          <w:rFonts w:asciiTheme="minorHAnsi" w:hAnsiTheme="minorHAnsi" w:cs="Arial"/>
          <w:sz w:val="20"/>
          <w:szCs w:val="20"/>
        </w:rPr>
      </w:pPr>
      <w:r w:rsidRPr="00FD551E">
        <w:rPr>
          <w:rFonts w:asciiTheme="minorHAnsi" w:hAnsiTheme="minorHAnsi" w:cs="Arial"/>
          <w:sz w:val="20"/>
          <w:szCs w:val="20"/>
        </w:rPr>
        <w:t>-------------------------------------------------------------------------</w:t>
      </w:r>
    </w:p>
    <w:p w:rsidR="005A3FDA" w:rsidRPr="00FD551E" w:rsidRDefault="005A3FDA" w:rsidP="005A3FDA">
      <w:pPr>
        <w:tabs>
          <w:tab w:val="left" w:pos="709"/>
          <w:tab w:val="left" w:pos="1276"/>
          <w:tab w:val="left" w:pos="1843"/>
        </w:tabs>
        <w:jc w:val="center"/>
        <w:rPr>
          <w:rFonts w:asciiTheme="minorHAnsi" w:hAnsiTheme="minorHAnsi" w:cs="Arial"/>
          <w:sz w:val="20"/>
          <w:szCs w:val="20"/>
        </w:rPr>
      </w:pPr>
      <w:r w:rsidRPr="00FD551E">
        <w:rPr>
          <w:rFonts w:asciiTheme="minorHAnsi" w:hAnsiTheme="minorHAnsi" w:cs="Arial"/>
          <w:sz w:val="20"/>
          <w:szCs w:val="20"/>
        </w:rPr>
        <w:t>Assinatura do Representante Legal da empresa</w:t>
      </w:r>
    </w:p>
    <w:p w:rsidR="004563EF" w:rsidRPr="00FD551E" w:rsidRDefault="005A3FDA" w:rsidP="00674148">
      <w:pPr>
        <w:suppressAutoHyphens/>
        <w:spacing w:after="0" w:line="240" w:lineRule="auto"/>
        <w:jc w:val="both"/>
        <w:rPr>
          <w:rFonts w:asciiTheme="minorHAnsi" w:eastAsia="Times New Roman" w:hAnsiTheme="minorHAnsi" w:cs="Arial"/>
          <w:b/>
          <w:bCs/>
          <w:sz w:val="20"/>
          <w:szCs w:val="20"/>
          <w:lang w:eastAsia="ar-SA"/>
        </w:rPr>
      </w:pPr>
      <w:r w:rsidRPr="00FD551E">
        <w:rPr>
          <w:rFonts w:asciiTheme="minorHAnsi" w:hAnsiTheme="minorHAnsi" w:cs="Arial"/>
          <w:b/>
          <w:sz w:val="20"/>
          <w:szCs w:val="20"/>
        </w:rPr>
        <w:br w:type="page"/>
      </w:r>
      <w:r w:rsidR="00674148">
        <w:rPr>
          <w:rFonts w:asciiTheme="minorHAnsi" w:hAnsiTheme="minorHAnsi" w:cs="Arial"/>
          <w:b/>
          <w:sz w:val="20"/>
          <w:szCs w:val="20"/>
        </w:rPr>
        <w:lastRenderedPageBreak/>
        <w:t>A</w:t>
      </w:r>
      <w:r w:rsidR="004563EF" w:rsidRPr="00FD551E">
        <w:rPr>
          <w:rFonts w:asciiTheme="minorHAnsi" w:eastAsia="Times New Roman" w:hAnsiTheme="minorHAnsi" w:cs="Arial"/>
          <w:b/>
          <w:sz w:val="20"/>
          <w:szCs w:val="20"/>
          <w:lang w:eastAsia="ar-SA"/>
        </w:rPr>
        <w:t xml:space="preserve">NEXO VIII - </w:t>
      </w:r>
      <w:r w:rsidR="004563EF" w:rsidRPr="00FD551E">
        <w:rPr>
          <w:rFonts w:asciiTheme="minorHAnsi" w:eastAsia="Times New Roman" w:hAnsiTheme="minorHAnsi" w:cs="Arial"/>
          <w:b/>
          <w:bCs/>
          <w:sz w:val="20"/>
          <w:szCs w:val="20"/>
          <w:lang w:eastAsia="ar-SA"/>
        </w:rPr>
        <w:t>MODELO - DECLARAÇÃO DE CUMPRIMENTO DO INCISO XXXIII DO ARTIGO 7º DA CONSTITUIÇÃO FEDERAL.</w:t>
      </w:r>
    </w:p>
    <w:p w:rsidR="004563EF" w:rsidRPr="00FD551E" w:rsidRDefault="004563EF" w:rsidP="004563EF">
      <w:pPr>
        <w:widowControl w:val="0"/>
        <w:suppressAutoHyphens/>
        <w:overflowPunct w:val="0"/>
        <w:adjustRightInd w:val="0"/>
        <w:spacing w:after="0" w:line="240" w:lineRule="auto"/>
        <w:ind w:right="70"/>
        <w:jc w:val="both"/>
        <w:rPr>
          <w:rFonts w:asciiTheme="minorHAnsi" w:eastAsia="Times New Roman" w:hAnsiTheme="minorHAnsi" w:cs="Arial"/>
          <w:b/>
          <w:bCs/>
          <w:sz w:val="20"/>
          <w:szCs w:val="20"/>
          <w:lang w:eastAsia="ar-SA"/>
        </w:rPr>
      </w:pPr>
    </w:p>
    <w:p w:rsidR="004563EF" w:rsidRPr="00FD551E" w:rsidRDefault="004563EF" w:rsidP="004563EF">
      <w:pPr>
        <w:widowControl w:val="0"/>
        <w:suppressAutoHyphens/>
        <w:overflowPunct w:val="0"/>
        <w:adjustRightInd w:val="0"/>
        <w:spacing w:after="0" w:line="240" w:lineRule="auto"/>
        <w:ind w:right="70"/>
        <w:jc w:val="both"/>
        <w:rPr>
          <w:rFonts w:asciiTheme="minorHAnsi" w:eastAsia="Times New Roman" w:hAnsiTheme="minorHAnsi" w:cs="Arial"/>
          <w:b/>
          <w:bCs/>
          <w:sz w:val="20"/>
          <w:szCs w:val="20"/>
          <w:lang w:eastAsia="ar-SA"/>
        </w:rPr>
      </w:pPr>
    </w:p>
    <w:p w:rsidR="004563EF" w:rsidRPr="00FD551E" w:rsidRDefault="004563EF" w:rsidP="004563EF">
      <w:pPr>
        <w:widowControl w:val="0"/>
        <w:suppressAutoHyphens/>
        <w:overflowPunct w:val="0"/>
        <w:adjustRightInd w:val="0"/>
        <w:spacing w:after="0" w:line="240" w:lineRule="auto"/>
        <w:ind w:right="70"/>
        <w:jc w:val="both"/>
        <w:rPr>
          <w:rFonts w:asciiTheme="minorHAnsi" w:eastAsia="Times New Roman" w:hAnsiTheme="minorHAnsi" w:cs="Arial"/>
          <w:sz w:val="20"/>
          <w:szCs w:val="20"/>
          <w:lang w:eastAsia="ar-SA"/>
        </w:rPr>
      </w:pPr>
      <w:r w:rsidRPr="00FD551E">
        <w:rPr>
          <w:rFonts w:asciiTheme="minorHAnsi" w:eastAsia="Times New Roman" w:hAnsiTheme="minorHAnsi" w:cs="Arial"/>
          <w:b/>
          <w:sz w:val="20"/>
          <w:szCs w:val="20"/>
          <w:lang w:eastAsia="ar-SA"/>
        </w:rPr>
        <w:t xml:space="preserve">_____________________________________ (nome da empresa), CNPJ </w:t>
      </w:r>
      <w:r w:rsidRPr="00FD551E">
        <w:rPr>
          <w:rFonts w:asciiTheme="minorHAnsi" w:eastAsia="Times New Roman" w:hAnsiTheme="minorHAnsi" w:cs="Arial"/>
          <w:sz w:val="20"/>
          <w:szCs w:val="20"/>
          <w:lang w:eastAsia="ar-SA"/>
        </w:rPr>
        <w:t xml:space="preserve">___________________________ (número de inscrição), sediada _______________________________________________ (endereço completo), por intermédio de seu representante legal, infra-assinado, </w:t>
      </w:r>
      <w:r w:rsidRPr="00FD551E">
        <w:rPr>
          <w:rFonts w:asciiTheme="minorHAnsi" w:eastAsia="Times New Roman" w:hAnsiTheme="minorHAnsi" w:cs="Arial"/>
          <w:bCs/>
          <w:sz w:val="20"/>
          <w:szCs w:val="20"/>
          <w:lang w:eastAsia="ar-SA"/>
        </w:rPr>
        <w:t xml:space="preserve">DECLARA, </w:t>
      </w:r>
      <w:r w:rsidRPr="00FD551E">
        <w:rPr>
          <w:rFonts w:asciiTheme="minorHAnsi" w:eastAsia="Times New Roman" w:hAnsiTheme="minorHAnsi" w:cs="Arial"/>
          <w:sz w:val="20"/>
          <w:szCs w:val="20"/>
          <w:lang w:eastAsia="ar-SA"/>
        </w:rPr>
        <w:t>para fins de direito, na qualidade de PROPONENTE da licitação instaurada pelo Município de Niterói, na modalidade de Pregão Presencial,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rsidR="004563EF" w:rsidRPr="00FD551E" w:rsidRDefault="004563EF" w:rsidP="004563EF">
      <w:pPr>
        <w:widowControl w:val="0"/>
        <w:suppressAutoHyphens/>
        <w:overflowPunct w:val="0"/>
        <w:adjustRightInd w:val="0"/>
        <w:spacing w:after="0" w:line="240" w:lineRule="auto"/>
        <w:ind w:right="70"/>
        <w:jc w:val="both"/>
        <w:rPr>
          <w:rFonts w:asciiTheme="minorHAnsi" w:eastAsia="Times New Roman" w:hAnsiTheme="minorHAnsi" w:cs="Arial"/>
          <w:sz w:val="20"/>
          <w:szCs w:val="20"/>
          <w:lang w:eastAsia="ar-SA"/>
        </w:rPr>
      </w:pPr>
    </w:p>
    <w:p w:rsidR="004563EF" w:rsidRPr="00FD551E" w:rsidRDefault="004563EF" w:rsidP="004563EF">
      <w:pPr>
        <w:widowControl w:val="0"/>
        <w:suppressAutoHyphens/>
        <w:overflowPunct w:val="0"/>
        <w:adjustRightInd w:val="0"/>
        <w:spacing w:after="0" w:line="240" w:lineRule="auto"/>
        <w:ind w:right="70"/>
        <w:jc w:val="both"/>
        <w:rPr>
          <w:rFonts w:asciiTheme="minorHAnsi" w:eastAsia="Times New Roman" w:hAnsiTheme="minorHAnsi" w:cs="Arial"/>
          <w:sz w:val="20"/>
          <w:szCs w:val="20"/>
          <w:lang w:eastAsia="ar-SA"/>
        </w:rPr>
      </w:pPr>
      <w:r w:rsidRPr="00FD551E">
        <w:rPr>
          <w:rFonts w:asciiTheme="minorHAnsi" w:eastAsia="Times New Roman" w:hAnsiTheme="minorHAnsi" w:cs="Arial"/>
          <w:sz w:val="20"/>
          <w:szCs w:val="20"/>
          <w:lang w:eastAsia="ar-SA"/>
        </w:rPr>
        <w:t>Por ser a expressão da verdade, firmamos o presente.</w:t>
      </w:r>
    </w:p>
    <w:p w:rsidR="004563EF" w:rsidRPr="00FD551E" w:rsidRDefault="004563EF" w:rsidP="004563EF">
      <w:pPr>
        <w:widowControl w:val="0"/>
        <w:suppressAutoHyphens/>
        <w:overflowPunct w:val="0"/>
        <w:adjustRightInd w:val="0"/>
        <w:spacing w:after="0" w:line="240" w:lineRule="auto"/>
        <w:ind w:right="70"/>
        <w:jc w:val="both"/>
        <w:rPr>
          <w:rFonts w:asciiTheme="minorHAnsi" w:eastAsia="Times New Roman" w:hAnsiTheme="minorHAnsi" w:cs="Arial"/>
          <w:sz w:val="20"/>
          <w:szCs w:val="20"/>
          <w:lang w:eastAsia="ar-SA"/>
        </w:rPr>
      </w:pPr>
    </w:p>
    <w:p w:rsidR="004563EF" w:rsidRPr="00FD551E" w:rsidRDefault="004563EF" w:rsidP="004563EF">
      <w:pPr>
        <w:widowControl w:val="0"/>
        <w:suppressAutoHyphens/>
        <w:overflowPunct w:val="0"/>
        <w:adjustRightInd w:val="0"/>
        <w:spacing w:after="0" w:line="240" w:lineRule="auto"/>
        <w:ind w:right="70"/>
        <w:jc w:val="both"/>
        <w:rPr>
          <w:rFonts w:asciiTheme="minorHAnsi" w:eastAsia="Times New Roman" w:hAnsiTheme="minorHAnsi" w:cs="Arial"/>
          <w:sz w:val="20"/>
          <w:szCs w:val="20"/>
          <w:lang w:eastAsia="ar-SA"/>
        </w:rPr>
      </w:pPr>
    </w:p>
    <w:p w:rsidR="004563EF" w:rsidRPr="00FD551E" w:rsidRDefault="004563EF" w:rsidP="004563EF">
      <w:pPr>
        <w:widowControl w:val="0"/>
        <w:suppressAutoHyphens/>
        <w:overflowPunct w:val="0"/>
        <w:adjustRightInd w:val="0"/>
        <w:spacing w:after="0" w:line="240" w:lineRule="auto"/>
        <w:ind w:right="70"/>
        <w:jc w:val="center"/>
        <w:rPr>
          <w:rFonts w:asciiTheme="minorHAnsi" w:eastAsia="Times New Roman" w:hAnsiTheme="minorHAnsi" w:cs="Arial"/>
          <w:sz w:val="20"/>
          <w:szCs w:val="20"/>
          <w:lang w:eastAsia="ar-SA"/>
        </w:rPr>
      </w:pPr>
      <w:r w:rsidRPr="00FD551E">
        <w:rPr>
          <w:rFonts w:asciiTheme="minorHAnsi" w:eastAsia="Times New Roman" w:hAnsiTheme="minorHAnsi" w:cs="Arial"/>
          <w:sz w:val="20"/>
          <w:szCs w:val="20"/>
          <w:lang w:eastAsia="ar-SA"/>
        </w:rPr>
        <w:t xml:space="preserve">________________(Local), ______ de ______________ </w:t>
      </w:r>
      <w:proofErr w:type="spellStart"/>
      <w:r w:rsidRPr="00FD551E">
        <w:rPr>
          <w:rFonts w:asciiTheme="minorHAnsi" w:eastAsia="Times New Roman" w:hAnsiTheme="minorHAnsi" w:cs="Arial"/>
          <w:sz w:val="20"/>
          <w:szCs w:val="20"/>
          <w:lang w:eastAsia="ar-SA"/>
        </w:rPr>
        <w:t>de</w:t>
      </w:r>
      <w:proofErr w:type="spellEnd"/>
      <w:r w:rsidRPr="00FD551E">
        <w:rPr>
          <w:rFonts w:asciiTheme="minorHAnsi" w:eastAsia="Times New Roman" w:hAnsiTheme="minorHAnsi" w:cs="Arial"/>
          <w:sz w:val="20"/>
          <w:szCs w:val="20"/>
          <w:lang w:eastAsia="ar-SA"/>
        </w:rPr>
        <w:t xml:space="preserve"> 20__.</w:t>
      </w:r>
    </w:p>
    <w:p w:rsidR="004563EF" w:rsidRPr="00FD551E" w:rsidRDefault="004563EF" w:rsidP="004563EF">
      <w:pPr>
        <w:widowControl w:val="0"/>
        <w:suppressAutoHyphens/>
        <w:overflowPunct w:val="0"/>
        <w:adjustRightInd w:val="0"/>
        <w:spacing w:after="0" w:line="240" w:lineRule="auto"/>
        <w:ind w:right="70"/>
        <w:jc w:val="center"/>
        <w:rPr>
          <w:rFonts w:asciiTheme="minorHAnsi" w:eastAsia="Times New Roman" w:hAnsiTheme="minorHAnsi" w:cs="Arial"/>
          <w:sz w:val="20"/>
          <w:szCs w:val="20"/>
          <w:lang w:eastAsia="ar-SA"/>
        </w:rPr>
      </w:pPr>
    </w:p>
    <w:p w:rsidR="004563EF" w:rsidRPr="00FD551E" w:rsidRDefault="004563EF" w:rsidP="004563EF">
      <w:pPr>
        <w:widowControl w:val="0"/>
        <w:suppressAutoHyphens/>
        <w:overflowPunct w:val="0"/>
        <w:adjustRightInd w:val="0"/>
        <w:spacing w:after="0" w:line="240" w:lineRule="auto"/>
        <w:ind w:right="70"/>
        <w:jc w:val="center"/>
        <w:rPr>
          <w:rFonts w:asciiTheme="minorHAnsi" w:eastAsia="Times New Roman" w:hAnsiTheme="minorHAnsi" w:cs="Arial"/>
          <w:sz w:val="20"/>
          <w:szCs w:val="20"/>
          <w:lang w:eastAsia="ar-SA"/>
        </w:rPr>
      </w:pPr>
    </w:p>
    <w:p w:rsidR="004563EF" w:rsidRPr="00FD551E" w:rsidRDefault="004563EF" w:rsidP="004563EF">
      <w:pPr>
        <w:widowControl w:val="0"/>
        <w:suppressAutoHyphens/>
        <w:overflowPunct w:val="0"/>
        <w:adjustRightInd w:val="0"/>
        <w:spacing w:after="0" w:line="240" w:lineRule="auto"/>
        <w:ind w:right="70"/>
        <w:jc w:val="center"/>
        <w:rPr>
          <w:rFonts w:asciiTheme="minorHAnsi" w:eastAsia="Times New Roman" w:hAnsiTheme="minorHAnsi" w:cs="Arial"/>
          <w:sz w:val="20"/>
          <w:szCs w:val="20"/>
          <w:lang w:eastAsia="ar-SA"/>
        </w:rPr>
      </w:pPr>
    </w:p>
    <w:p w:rsidR="004563EF" w:rsidRPr="00FD551E" w:rsidRDefault="004563EF" w:rsidP="004563EF">
      <w:pPr>
        <w:widowControl w:val="0"/>
        <w:suppressAutoHyphens/>
        <w:overflowPunct w:val="0"/>
        <w:adjustRightInd w:val="0"/>
        <w:spacing w:after="0" w:line="240" w:lineRule="auto"/>
        <w:ind w:right="70"/>
        <w:jc w:val="center"/>
        <w:rPr>
          <w:rFonts w:asciiTheme="minorHAnsi" w:eastAsia="Times New Roman" w:hAnsiTheme="minorHAnsi" w:cs="Arial"/>
          <w:sz w:val="20"/>
          <w:szCs w:val="20"/>
          <w:lang w:eastAsia="ar-SA"/>
        </w:rPr>
      </w:pPr>
      <w:r w:rsidRPr="00FD551E">
        <w:rPr>
          <w:rFonts w:asciiTheme="minorHAnsi" w:eastAsia="Times New Roman" w:hAnsiTheme="minorHAnsi" w:cs="Arial"/>
          <w:sz w:val="20"/>
          <w:szCs w:val="20"/>
          <w:lang w:eastAsia="ar-SA"/>
        </w:rPr>
        <w:t>_____________________________________________________</w:t>
      </w:r>
    </w:p>
    <w:p w:rsidR="004563EF" w:rsidRPr="00FD551E" w:rsidRDefault="004563EF" w:rsidP="004563EF">
      <w:pPr>
        <w:widowControl w:val="0"/>
        <w:suppressAutoHyphens/>
        <w:overflowPunct w:val="0"/>
        <w:adjustRightInd w:val="0"/>
        <w:spacing w:after="0" w:line="240" w:lineRule="auto"/>
        <w:ind w:right="70"/>
        <w:jc w:val="center"/>
        <w:rPr>
          <w:rFonts w:asciiTheme="minorHAnsi" w:eastAsia="Times New Roman" w:hAnsiTheme="minorHAnsi" w:cs="Arial"/>
          <w:sz w:val="20"/>
          <w:szCs w:val="20"/>
          <w:lang w:eastAsia="ar-SA"/>
        </w:rPr>
      </w:pPr>
      <w:r w:rsidRPr="00FD551E">
        <w:rPr>
          <w:rFonts w:asciiTheme="minorHAnsi" w:eastAsia="Times New Roman" w:hAnsiTheme="minorHAnsi" w:cs="Arial"/>
          <w:sz w:val="20"/>
          <w:szCs w:val="20"/>
          <w:lang w:eastAsia="ar-SA"/>
        </w:rPr>
        <w:t>(Assinatura do representante legal)</w:t>
      </w:r>
    </w:p>
    <w:p w:rsidR="004563EF" w:rsidRPr="00FD551E" w:rsidRDefault="004563EF" w:rsidP="004563EF">
      <w:pPr>
        <w:widowControl w:val="0"/>
        <w:suppressAutoHyphens/>
        <w:overflowPunct w:val="0"/>
        <w:adjustRightInd w:val="0"/>
        <w:spacing w:after="0" w:line="240" w:lineRule="auto"/>
        <w:ind w:right="70"/>
        <w:jc w:val="both"/>
        <w:rPr>
          <w:rFonts w:asciiTheme="minorHAnsi" w:eastAsia="Times New Roman" w:hAnsiTheme="minorHAnsi" w:cs="Arial"/>
          <w:sz w:val="20"/>
          <w:szCs w:val="20"/>
          <w:lang w:eastAsia="ar-SA"/>
        </w:rPr>
      </w:pPr>
    </w:p>
    <w:p w:rsidR="004563EF" w:rsidRPr="00FD551E" w:rsidRDefault="004563EF" w:rsidP="004563EF">
      <w:pPr>
        <w:widowControl w:val="0"/>
        <w:suppressAutoHyphens/>
        <w:overflowPunct w:val="0"/>
        <w:adjustRightInd w:val="0"/>
        <w:spacing w:after="0" w:line="240" w:lineRule="auto"/>
        <w:ind w:right="70"/>
        <w:jc w:val="both"/>
        <w:rPr>
          <w:rFonts w:asciiTheme="minorHAnsi" w:eastAsia="Times New Roman" w:hAnsiTheme="minorHAnsi" w:cs="Arial"/>
          <w:sz w:val="20"/>
          <w:szCs w:val="20"/>
          <w:lang w:eastAsia="ar-SA"/>
        </w:rPr>
      </w:pPr>
    </w:p>
    <w:p w:rsidR="004563EF" w:rsidRPr="00FD551E" w:rsidRDefault="004563EF" w:rsidP="004563EF">
      <w:pPr>
        <w:widowControl w:val="0"/>
        <w:suppressAutoHyphens/>
        <w:overflowPunct w:val="0"/>
        <w:adjustRightInd w:val="0"/>
        <w:spacing w:after="0" w:line="240" w:lineRule="auto"/>
        <w:ind w:right="70"/>
        <w:jc w:val="both"/>
        <w:rPr>
          <w:rFonts w:asciiTheme="minorHAnsi" w:eastAsia="Times New Roman" w:hAnsiTheme="minorHAnsi" w:cs="Arial"/>
          <w:sz w:val="20"/>
          <w:szCs w:val="20"/>
          <w:lang w:eastAsia="ar-SA"/>
        </w:rPr>
      </w:pPr>
      <w:r w:rsidRPr="00FD551E">
        <w:rPr>
          <w:rFonts w:asciiTheme="minorHAnsi" w:eastAsia="Times New Roman" w:hAnsiTheme="minorHAnsi" w:cs="Arial"/>
          <w:sz w:val="20"/>
          <w:szCs w:val="20"/>
          <w:lang w:eastAsia="ar-SA"/>
        </w:rPr>
        <w:t>(Se procurador, anexar cópia da procuração autenticada ou com o original para que se proceda à autenticação).</w:t>
      </w:r>
    </w:p>
    <w:p w:rsidR="004563EF" w:rsidRPr="00FD551E" w:rsidRDefault="004563EF" w:rsidP="004563EF">
      <w:pPr>
        <w:widowControl w:val="0"/>
        <w:suppressAutoHyphens/>
        <w:overflowPunct w:val="0"/>
        <w:adjustRightInd w:val="0"/>
        <w:spacing w:after="0" w:line="240" w:lineRule="auto"/>
        <w:ind w:right="70"/>
        <w:jc w:val="both"/>
        <w:rPr>
          <w:rFonts w:asciiTheme="minorHAnsi" w:eastAsia="Times New Roman" w:hAnsiTheme="minorHAnsi" w:cs="Arial"/>
          <w:sz w:val="20"/>
          <w:szCs w:val="20"/>
          <w:lang w:eastAsia="ar-SA"/>
        </w:rPr>
      </w:pPr>
    </w:p>
    <w:p w:rsidR="004563EF" w:rsidRPr="00FD551E" w:rsidRDefault="004563EF" w:rsidP="004563EF">
      <w:pPr>
        <w:widowControl w:val="0"/>
        <w:suppressAutoHyphens/>
        <w:overflowPunct w:val="0"/>
        <w:adjustRightInd w:val="0"/>
        <w:spacing w:after="0" w:line="240" w:lineRule="auto"/>
        <w:ind w:right="70"/>
        <w:jc w:val="both"/>
        <w:rPr>
          <w:rFonts w:asciiTheme="minorHAnsi" w:eastAsia="Times New Roman" w:hAnsiTheme="minorHAnsi" w:cs="Arial"/>
          <w:sz w:val="20"/>
          <w:szCs w:val="20"/>
          <w:lang w:eastAsia="ar-SA"/>
        </w:rPr>
      </w:pPr>
      <w:r w:rsidRPr="00FD551E">
        <w:rPr>
          <w:rFonts w:asciiTheme="minorHAnsi" w:eastAsia="Times New Roman" w:hAnsiTheme="minorHAnsi" w:cs="Arial"/>
          <w:sz w:val="20"/>
          <w:szCs w:val="20"/>
          <w:lang w:eastAsia="ar-SA"/>
        </w:rPr>
        <w:t>Nome: _______________________________________</w:t>
      </w:r>
    </w:p>
    <w:p w:rsidR="004563EF" w:rsidRPr="00FD551E" w:rsidRDefault="004563EF" w:rsidP="004563EF">
      <w:pPr>
        <w:widowControl w:val="0"/>
        <w:suppressAutoHyphens/>
        <w:overflowPunct w:val="0"/>
        <w:adjustRightInd w:val="0"/>
        <w:spacing w:after="0" w:line="240" w:lineRule="auto"/>
        <w:ind w:right="70"/>
        <w:jc w:val="both"/>
        <w:rPr>
          <w:rFonts w:asciiTheme="minorHAnsi" w:eastAsia="Times New Roman" w:hAnsiTheme="minorHAnsi" w:cs="Arial"/>
          <w:sz w:val="20"/>
          <w:szCs w:val="20"/>
          <w:lang w:eastAsia="ar-SA"/>
        </w:rPr>
      </w:pPr>
      <w:r w:rsidRPr="00FD551E">
        <w:rPr>
          <w:rFonts w:asciiTheme="minorHAnsi" w:eastAsia="Times New Roman" w:hAnsiTheme="minorHAnsi" w:cs="Arial"/>
          <w:sz w:val="20"/>
          <w:szCs w:val="20"/>
          <w:lang w:eastAsia="ar-SA"/>
        </w:rPr>
        <w:t>No da cédula de identidade: _______________________</w:t>
      </w:r>
    </w:p>
    <w:p w:rsidR="004563EF" w:rsidRPr="00FD551E" w:rsidRDefault="004563EF" w:rsidP="004563EF">
      <w:pPr>
        <w:widowControl w:val="0"/>
        <w:suppressAutoHyphens/>
        <w:overflowPunct w:val="0"/>
        <w:adjustRightInd w:val="0"/>
        <w:spacing w:after="0" w:line="240" w:lineRule="auto"/>
        <w:ind w:right="70"/>
        <w:jc w:val="both"/>
        <w:rPr>
          <w:rFonts w:asciiTheme="minorHAnsi" w:eastAsia="Times New Roman" w:hAnsiTheme="minorHAnsi" w:cs="Arial"/>
          <w:sz w:val="20"/>
          <w:szCs w:val="20"/>
          <w:lang w:eastAsia="ar-SA"/>
        </w:rPr>
      </w:pPr>
      <w:r w:rsidRPr="00FD551E">
        <w:rPr>
          <w:rFonts w:asciiTheme="minorHAnsi" w:eastAsia="Times New Roman" w:hAnsiTheme="minorHAnsi" w:cs="Arial"/>
          <w:sz w:val="20"/>
          <w:szCs w:val="20"/>
          <w:lang w:eastAsia="ar-SA"/>
        </w:rPr>
        <w:t>Cargo: __________________</w:t>
      </w:r>
    </w:p>
    <w:p w:rsidR="004563EF" w:rsidRPr="00FD551E" w:rsidRDefault="004563EF" w:rsidP="004563EF">
      <w:pPr>
        <w:widowControl w:val="0"/>
        <w:suppressAutoHyphens/>
        <w:overflowPunct w:val="0"/>
        <w:adjustRightInd w:val="0"/>
        <w:spacing w:after="0" w:line="240" w:lineRule="auto"/>
        <w:ind w:right="70"/>
        <w:jc w:val="both"/>
        <w:rPr>
          <w:rFonts w:asciiTheme="minorHAnsi" w:eastAsia="Times New Roman" w:hAnsiTheme="minorHAnsi" w:cs="Arial"/>
          <w:b/>
          <w:sz w:val="20"/>
          <w:szCs w:val="20"/>
          <w:lang w:eastAsia="ar-SA"/>
        </w:rPr>
      </w:pPr>
    </w:p>
    <w:p w:rsidR="004563EF" w:rsidRPr="00FD551E" w:rsidRDefault="004563EF" w:rsidP="004563EF">
      <w:pPr>
        <w:suppressAutoHyphens/>
        <w:spacing w:after="0" w:line="240" w:lineRule="auto"/>
        <w:jc w:val="center"/>
        <w:rPr>
          <w:rFonts w:asciiTheme="minorHAnsi" w:eastAsia="Times New Roman" w:hAnsiTheme="minorHAnsi" w:cs="Arial"/>
          <w:sz w:val="20"/>
          <w:szCs w:val="20"/>
          <w:lang w:eastAsia="ar-SA"/>
        </w:rPr>
      </w:pPr>
    </w:p>
    <w:p w:rsidR="004563EF" w:rsidRPr="00FD551E" w:rsidRDefault="004563EF" w:rsidP="005A3FDA">
      <w:pPr>
        <w:suppressAutoHyphens/>
        <w:spacing w:after="0" w:line="240" w:lineRule="auto"/>
        <w:jc w:val="both"/>
        <w:rPr>
          <w:rFonts w:asciiTheme="minorHAnsi" w:hAnsiTheme="minorHAnsi" w:cs="Arial"/>
          <w:b/>
          <w:sz w:val="20"/>
          <w:szCs w:val="20"/>
        </w:rPr>
      </w:pPr>
    </w:p>
    <w:p w:rsidR="004563EF" w:rsidRPr="00FD551E" w:rsidRDefault="004563EF" w:rsidP="005A3FDA">
      <w:pPr>
        <w:suppressAutoHyphens/>
        <w:spacing w:after="0" w:line="240" w:lineRule="auto"/>
        <w:jc w:val="both"/>
        <w:rPr>
          <w:rFonts w:asciiTheme="minorHAnsi" w:hAnsiTheme="minorHAnsi" w:cs="Arial"/>
          <w:b/>
          <w:sz w:val="20"/>
          <w:szCs w:val="20"/>
        </w:rPr>
      </w:pPr>
    </w:p>
    <w:p w:rsidR="004563EF" w:rsidRPr="00FD551E" w:rsidRDefault="004563EF" w:rsidP="005A3FDA">
      <w:pPr>
        <w:suppressAutoHyphens/>
        <w:spacing w:after="0" w:line="240" w:lineRule="auto"/>
        <w:jc w:val="both"/>
        <w:rPr>
          <w:rFonts w:asciiTheme="minorHAnsi" w:hAnsiTheme="minorHAnsi" w:cs="Arial"/>
          <w:b/>
          <w:sz w:val="20"/>
          <w:szCs w:val="20"/>
        </w:rPr>
      </w:pPr>
    </w:p>
    <w:p w:rsidR="004563EF" w:rsidRPr="00FD551E" w:rsidRDefault="004563EF" w:rsidP="005A3FDA">
      <w:pPr>
        <w:suppressAutoHyphens/>
        <w:spacing w:after="0" w:line="240" w:lineRule="auto"/>
        <w:jc w:val="both"/>
        <w:rPr>
          <w:rFonts w:asciiTheme="minorHAnsi" w:hAnsiTheme="minorHAnsi" w:cs="Arial"/>
          <w:b/>
          <w:sz w:val="20"/>
          <w:szCs w:val="20"/>
        </w:rPr>
      </w:pPr>
    </w:p>
    <w:p w:rsidR="004563EF" w:rsidRPr="00FD551E" w:rsidRDefault="004563EF" w:rsidP="005A3FDA">
      <w:pPr>
        <w:suppressAutoHyphens/>
        <w:spacing w:after="0" w:line="240" w:lineRule="auto"/>
        <w:jc w:val="both"/>
        <w:rPr>
          <w:rFonts w:asciiTheme="minorHAnsi" w:hAnsiTheme="minorHAnsi" w:cs="Arial"/>
          <w:b/>
          <w:sz w:val="20"/>
          <w:szCs w:val="20"/>
        </w:rPr>
      </w:pPr>
    </w:p>
    <w:p w:rsidR="004563EF" w:rsidRPr="00FD551E" w:rsidRDefault="004563EF" w:rsidP="005A3FDA">
      <w:pPr>
        <w:suppressAutoHyphens/>
        <w:spacing w:after="0" w:line="240" w:lineRule="auto"/>
        <w:jc w:val="both"/>
        <w:rPr>
          <w:rFonts w:asciiTheme="minorHAnsi" w:hAnsiTheme="minorHAnsi" w:cs="Arial"/>
          <w:b/>
          <w:sz w:val="20"/>
          <w:szCs w:val="20"/>
        </w:rPr>
      </w:pPr>
    </w:p>
    <w:p w:rsidR="004563EF" w:rsidRPr="00FD551E" w:rsidRDefault="004563EF" w:rsidP="005A3FDA">
      <w:pPr>
        <w:suppressAutoHyphens/>
        <w:spacing w:after="0" w:line="240" w:lineRule="auto"/>
        <w:jc w:val="both"/>
        <w:rPr>
          <w:rFonts w:asciiTheme="minorHAnsi" w:hAnsiTheme="minorHAnsi" w:cs="Arial"/>
          <w:b/>
          <w:sz w:val="20"/>
          <w:szCs w:val="20"/>
        </w:rPr>
      </w:pPr>
    </w:p>
    <w:p w:rsidR="004563EF" w:rsidRPr="00FD551E" w:rsidRDefault="004563EF" w:rsidP="005A3FDA">
      <w:pPr>
        <w:suppressAutoHyphens/>
        <w:spacing w:after="0" w:line="240" w:lineRule="auto"/>
        <w:jc w:val="both"/>
        <w:rPr>
          <w:rFonts w:asciiTheme="minorHAnsi" w:hAnsiTheme="minorHAnsi" w:cs="Arial"/>
          <w:b/>
          <w:sz w:val="20"/>
          <w:szCs w:val="20"/>
        </w:rPr>
      </w:pPr>
    </w:p>
    <w:p w:rsidR="002A19BA" w:rsidRPr="00FD551E" w:rsidRDefault="002A19BA" w:rsidP="005A3FDA">
      <w:pPr>
        <w:suppressAutoHyphens/>
        <w:spacing w:after="0" w:line="240" w:lineRule="auto"/>
        <w:jc w:val="both"/>
        <w:rPr>
          <w:rFonts w:asciiTheme="minorHAnsi" w:hAnsiTheme="minorHAnsi" w:cs="Arial"/>
          <w:b/>
          <w:sz w:val="20"/>
          <w:szCs w:val="20"/>
        </w:rPr>
      </w:pPr>
    </w:p>
    <w:p w:rsidR="002A19BA" w:rsidRDefault="002A19BA" w:rsidP="005A3FDA">
      <w:pPr>
        <w:suppressAutoHyphens/>
        <w:spacing w:after="0" w:line="240" w:lineRule="auto"/>
        <w:jc w:val="both"/>
        <w:rPr>
          <w:rFonts w:asciiTheme="minorHAnsi" w:hAnsiTheme="minorHAnsi" w:cs="Arial"/>
          <w:b/>
          <w:sz w:val="20"/>
          <w:szCs w:val="20"/>
        </w:rPr>
      </w:pPr>
    </w:p>
    <w:p w:rsidR="00674148" w:rsidRDefault="00674148" w:rsidP="005A3FDA">
      <w:pPr>
        <w:suppressAutoHyphens/>
        <w:spacing w:after="0" w:line="240" w:lineRule="auto"/>
        <w:jc w:val="both"/>
        <w:rPr>
          <w:rFonts w:asciiTheme="minorHAnsi" w:hAnsiTheme="minorHAnsi" w:cs="Arial"/>
          <w:b/>
          <w:sz w:val="20"/>
          <w:szCs w:val="20"/>
        </w:rPr>
      </w:pPr>
    </w:p>
    <w:p w:rsidR="00674148" w:rsidRDefault="00674148" w:rsidP="005A3FDA">
      <w:pPr>
        <w:suppressAutoHyphens/>
        <w:spacing w:after="0" w:line="240" w:lineRule="auto"/>
        <w:jc w:val="both"/>
        <w:rPr>
          <w:rFonts w:asciiTheme="minorHAnsi" w:hAnsiTheme="minorHAnsi" w:cs="Arial"/>
          <w:b/>
          <w:sz w:val="20"/>
          <w:szCs w:val="20"/>
        </w:rPr>
      </w:pPr>
    </w:p>
    <w:p w:rsidR="00674148" w:rsidRDefault="00674148" w:rsidP="005A3FDA">
      <w:pPr>
        <w:suppressAutoHyphens/>
        <w:spacing w:after="0" w:line="240" w:lineRule="auto"/>
        <w:jc w:val="both"/>
        <w:rPr>
          <w:rFonts w:asciiTheme="minorHAnsi" w:hAnsiTheme="minorHAnsi" w:cs="Arial"/>
          <w:b/>
          <w:sz w:val="20"/>
          <w:szCs w:val="20"/>
        </w:rPr>
      </w:pPr>
    </w:p>
    <w:p w:rsidR="00674148" w:rsidRDefault="00674148" w:rsidP="005A3FDA">
      <w:pPr>
        <w:suppressAutoHyphens/>
        <w:spacing w:after="0" w:line="240" w:lineRule="auto"/>
        <w:jc w:val="both"/>
        <w:rPr>
          <w:rFonts w:asciiTheme="minorHAnsi" w:hAnsiTheme="minorHAnsi" w:cs="Arial"/>
          <w:b/>
          <w:sz w:val="20"/>
          <w:szCs w:val="20"/>
        </w:rPr>
      </w:pPr>
    </w:p>
    <w:p w:rsidR="00674148" w:rsidRDefault="00674148" w:rsidP="005A3FDA">
      <w:pPr>
        <w:suppressAutoHyphens/>
        <w:spacing w:after="0" w:line="240" w:lineRule="auto"/>
        <w:jc w:val="both"/>
        <w:rPr>
          <w:rFonts w:asciiTheme="minorHAnsi" w:hAnsiTheme="minorHAnsi" w:cs="Arial"/>
          <w:b/>
          <w:sz w:val="20"/>
          <w:szCs w:val="20"/>
        </w:rPr>
      </w:pPr>
    </w:p>
    <w:p w:rsidR="00674148" w:rsidRDefault="00674148" w:rsidP="005A3FDA">
      <w:pPr>
        <w:suppressAutoHyphens/>
        <w:spacing w:after="0" w:line="240" w:lineRule="auto"/>
        <w:jc w:val="both"/>
        <w:rPr>
          <w:rFonts w:asciiTheme="minorHAnsi" w:hAnsiTheme="minorHAnsi" w:cs="Arial"/>
          <w:b/>
          <w:sz w:val="20"/>
          <w:szCs w:val="20"/>
        </w:rPr>
      </w:pPr>
    </w:p>
    <w:p w:rsidR="00674148" w:rsidRDefault="00674148" w:rsidP="005A3FDA">
      <w:pPr>
        <w:suppressAutoHyphens/>
        <w:spacing w:after="0" w:line="240" w:lineRule="auto"/>
        <w:jc w:val="both"/>
        <w:rPr>
          <w:rFonts w:asciiTheme="minorHAnsi" w:hAnsiTheme="minorHAnsi" w:cs="Arial"/>
          <w:b/>
          <w:sz w:val="20"/>
          <w:szCs w:val="20"/>
        </w:rPr>
      </w:pPr>
    </w:p>
    <w:p w:rsidR="00674148" w:rsidRDefault="00674148" w:rsidP="005A3FDA">
      <w:pPr>
        <w:suppressAutoHyphens/>
        <w:spacing w:after="0" w:line="240" w:lineRule="auto"/>
        <w:jc w:val="both"/>
        <w:rPr>
          <w:rFonts w:asciiTheme="minorHAnsi" w:hAnsiTheme="minorHAnsi" w:cs="Arial"/>
          <w:b/>
          <w:sz w:val="20"/>
          <w:szCs w:val="20"/>
        </w:rPr>
      </w:pPr>
    </w:p>
    <w:p w:rsidR="00674148" w:rsidRDefault="00674148" w:rsidP="005A3FDA">
      <w:pPr>
        <w:suppressAutoHyphens/>
        <w:spacing w:after="0" w:line="240" w:lineRule="auto"/>
        <w:jc w:val="both"/>
        <w:rPr>
          <w:rFonts w:asciiTheme="minorHAnsi" w:hAnsiTheme="minorHAnsi" w:cs="Arial"/>
          <w:b/>
          <w:sz w:val="20"/>
          <w:szCs w:val="20"/>
        </w:rPr>
      </w:pPr>
    </w:p>
    <w:p w:rsidR="00674148" w:rsidRPr="00FD551E" w:rsidRDefault="00674148" w:rsidP="005A3FDA">
      <w:pPr>
        <w:suppressAutoHyphens/>
        <w:spacing w:after="0" w:line="240" w:lineRule="auto"/>
        <w:jc w:val="both"/>
        <w:rPr>
          <w:rFonts w:asciiTheme="minorHAnsi" w:hAnsiTheme="minorHAnsi" w:cs="Arial"/>
          <w:b/>
          <w:sz w:val="20"/>
          <w:szCs w:val="20"/>
        </w:rPr>
      </w:pPr>
    </w:p>
    <w:p w:rsidR="002A19BA" w:rsidRPr="00FD551E" w:rsidRDefault="002A19BA" w:rsidP="005A3FDA">
      <w:pPr>
        <w:suppressAutoHyphens/>
        <w:spacing w:after="0" w:line="240" w:lineRule="auto"/>
        <w:jc w:val="both"/>
        <w:rPr>
          <w:rFonts w:asciiTheme="minorHAnsi" w:hAnsiTheme="minorHAnsi" w:cs="Arial"/>
          <w:b/>
          <w:sz w:val="20"/>
          <w:szCs w:val="20"/>
        </w:rPr>
      </w:pPr>
    </w:p>
    <w:p w:rsidR="002A19BA" w:rsidRPr="00FD551E" w:rsidRDefault="002A19BA" w:rsidP="005A3FDA">
      <w:pPr>
        <w:suppressAutoHyphens/>
        <w:spacing w:after="0" w:line="240" w:lineRule="auto"/>
        <w:jc w:val="both"/>
        <w:rPr>
          <w:rFonts w:asciiTheme="minorHAnsi" w:hAnsiTheme="minorHAnsi" w:cs="Arial"/>
          <w:b/>
          <w:sz w:val="20"/>
          <w:szCs w:val="20"/>
        </w:rPr>
      </w:pPr>
    </w:p>
    <w:p w:rsidR="004563EF" w:rsidRPr="00FD551E" w:rsidRDefault="004563EF" w:rsidP="004563EF">
      <w:pPr>
        <w:widowControl w:val="0"/>
        <w:suppressAutoHyphens/>
        <w:overflowPunct w:val="0"/>
        <w:adjustRightInd w:val="0"/>
        <w:spacing w:after="0" w:line="240" w:lineRule="auto"/>
        <w:ind w:right="70"/>
        <w:jc w:val="center"/>
        <w:rPr>
          <w:rFonts w:asciiTheme="minorHAnsi" w:eastAsia="Times New Roman" w:hAnsiTheme="minorHAnsi" w:cs="Arial"/>
          <w:b/>
          <w:bCs/>
          <w:sz w:val="20"/>
          <w:szCs w:val="20"/>
          <w:lang w:eastAsia="ar-SA"/>
        </w:rPr>
      </w:pPr>
      <w:r w:rsidRPr="00FD551E">
        <w:rPr>
          <w:rFonts w:asciiTheme="minorHAnsi" w:eastAsia="Times New Roman" w:hAnsiTheme="minorHAnsi" w:cs="Arial"/>
          <w:b/>
          <w:bCs/>
          <w:sz w:val="20"/>
          <w:szCs w:val="20"/>
          <w:lang w:eastAsia="ar-SA"/>
        </w:rPr>
        <w:t>ANEXO IX - MODELO - DECLARAÇÃO DE IDONEIDADE</w:t>
      </w:r>
    </w:p>
    <w:p w:rsidR="004563EF" w:rsidRPr="00FD551E" w:rsidRDefault="004563EF" w:rsidP="004563EF">
      <w:pPr>
        <w:widowControl w:val="0"/>
        <w:suppressAutoHyphens/>
        <w:overflowPunct w:val="0"/>
        <w:adjustRightInd w:val="0"/>
        <w:spacing w:after="0" w:line="240" w:lineRule="auto"/>
        <w:ind w:right="70"/>
        <w:jc w:val="both"/>
        <w:rPr>
          <w:rFonts w:asciiTheme="minorHAnsi" w:eastAsia="Times New Roman" w:hAnsiTheme="minorHAnsi" w:cs="Arial"/>
          <w:b/>
          <w:bCs/>
          <w:sz w:val="20"/>
          <w:szCs w:val="20"/>
          <w:lang w:eastAsia="ar-SA"/>
        </w:rPr>
      </w:pPr>
    </w:p>
    <w:p w:rsidR="004563EF" w:rsidRPr="00FD551E" w:rsidRDefault="004563EF" w:rsidP="004563EF">
      <w:pPr>
        <w:widowControl w:val="0"/>
        <w:suppressAutoHyphens/>
        <w:overflowPunct w:val="0"/>
        <w:adjustRightInd w:val="0"/>
        <w:spacing w:after="0" w:line="240" w:lineRule="auto"/>
        <w:ind w:right="70"/>
        <w:jc w:val="both"/>
        <w:rPr>
          <w:rFonts w:asciiTheme="minorHAnsi" w:eastAsia="Times New Roman" w:hAnsiTheme="minorHAnsi" w:cs="Arial"/>
          <w:b/>
          <w:bCs/>
          <w:sz w:val="20"/>
          <w:szCs w:val="20"/>
          <w:lang w:eastAsia="ar-SA"/>
        </w:rPr>
      </w:pPr>
    </w:p>
    <w:p w:rsidR="004563EF" w:rsidRPr="00FD551E" w:rsidRDefault="004563EF" w:rsidP="004563EF">
      <w:pPr>
        <w:widowControl w:val="0"/>
        <w:suppressAutoHyphens/>
        <w:overflowPunct w:val="0"/>
        <w:adjustRightInd w:val="0"/>
        <w:spacing w:after="0" w:line="240" w:lineRule="auto"/>
        <w:ind w:right="70"/>
        <w:jc w:val="both"/>
        <w:rPr>
          <w:rFonts w:asciiTheme="minorHAnsi" w:eastAsia="Times New Roman" w:hAnsiTheme="minorHAnsi" w:cs="Arial"/>
          <w:b/>
          <w:bCs/>
          <w:sz w:val="20"/>
          <w:szCs w:val="20"/>
          <w:lang w:eastAsia="ar-SA"/>
        </w:rPr>
      </w:pPr>
    </w:p>
    <w:p w:rsidR="004563EF" w:rsidRPr="00FD551E" w:rsidRDefault="004563EF" w:rsidP="004563EF">
      <w:pPr>
        <w:widowControl w:val="0"/>
        <w:suppressAutoHyphens/>
        <w:overflowPunct w:val="0"/>
        <w:adjustRightInd w:val="0"/>
        <w:spacing w:after="0" w:line="240" w:lineRule="auto"/>
        <w:ind w:right="70"/>
        <w:jc w:val="both"/>
        <w:rPr>
          <w:rFonts w:asciiTheme="minorHAnsi" w:eastAsia="Times New Roman" w:hAnsiTheme="minorHAnsi" w:cs="Arial"/>
          <w:b/>
          <w:bCs/>
          <w:sz w:val="20"/>
          <w:szCs w:val="20"/>
          <w:lang w:eastAsia="ar-SA"/>
        </w:rPr>
      </w:pPr>
    </w:p>
    <w:p w:rsidR="004563EF" w:rsidRPr="00FD551E" w:rsidRDefault="004563EF" w:rsidP="004563EF">
      <w:pPr>
        <w:widowControl w:val="0"/>
        <w:suppressAutoHyphens/>
        <w:overflowPunct w:val="0"/>
        <w:adjustRightInd w:val="0"/>
        <w:spacing w:after="0" w:line="240" w:lineRule="auto"/>
        <w:ind w:right="70"/>
        <w:jc w:val="both"/>
        <w:rPr>
          <w:rFonts w:asciiTheme="minorHAnsi" w:eastAsia="Times New Roman" w:hAnsiTheme="minorHAnsi" w:cs="Arial"/>
          <w:bCs/>
          <w:sz w:val="20"/>
          <w:szCs w:val="20"/>
          <w:lang w:eastAsia="ar-SA"/>
        </w:rPr>
      </w:pPr>
    </w:p>
    <w:p w:rsidR="004563EF" w:rsidRPr="00FD551E" w:rsidRDefault="004563EF" w:rsidP="004563EF">
      <w:pPr>
        <w:widowControl w:val="0"/>
        <w:suppressAutoHyphens/>
        <w:overflowPunct w:val="0"/>
        <w:adjustRightInd w:val="0"/>
        <w:spacing w:after="0" w:line="240" w:lineRule="auto"/>
        <w:ind w:right="70"/>
        <w:jc w:val="both"/>
        <w:rPr>
          <w:rFonts w:asciiTheme="minorHAnsi" w:eastAsia="Times New Roman" w:hAnsiTheme="minorHAnsi" w:cs="Arial"/>
          <w:bCs/>
          <w:sz w:val="20"/>
          <w:szCs w:val="20"/>
          <w:lang w:eastAsia="ar-SA"/>
        </w:rPr>
      </w:pPr>
    </w:p>
    <w:p w:rsidR="004563EF" w:rsidRPr="00FD551E" w:rsidRDefault="004563EF" w:rsidP="004563EF">
      <w:pPr>
        <w:widowControl w:val="0"/>
        <w:suppressAutoHyphens/>
        <w:overflowPunct w:val="0"/>
        <w:adjustRightInd w:val="0"/>
        <w:spacing w:after="0" w:line="240" w:lineRule="auto"/>
        <w:ind w:right="70"/>
        <w:jc w:val="both"/>
        <w:rPr>
          <w:rFonts w:asciiTheme="minorHAnsi" w:eastAsia="Times New Roman" w:hAnsiTheme="minorHAnsi" w:cs="Arial"/>
          <w:sz w:val="20"/>
          <w:szCs w:val="20"/>
          <w:lang w:eastAsia="ar-SA"/>
        </w:rPr>
      </w:pPr>
      <w:r w:rsidRPr="00FD551E">
        <w:rPr>
          <w:rFonts w:asciiTheme="minorHAnsi" w:eastAsia="Times New Roman" w:hAnsiTheme="minorHAnsi" w:cs="Arial"/>
          <w:sz w:val="20"/>
          <w:szCs w:val="20"/>
          <w:lang w:eastAsia="ar-SA"/>
        </w:rPr>
        <w:t>_____________________________________ (nome da empresa), CNPJ</w:t>
      </w:r>
      <w:r w:rsidRPr="00FD551E">
        <w:rPr>
          <w:rFonts w:asciiTheme="minorHAnsi" w:eastAsia="Times New Roman" w:hAnsiTheme="minorHAnsi" w:cs="Arial"/>
          <w:b/>
          <w:sz w:val="20"/>
          <w:szCs w:val="20"/>
          <w:lang w:eastAsia="ar-SA"/>
        </w:rPr>
        <w:t xml:space="preserve"> </w:t>
      </w:r>
      <w:r w:rsidRPr="00FD551E">
        <w:rPr>
          <w:rFonts w:asciiTheme="minorHAnsi" w:eastAsia="Times New Roman" w:hAnsiTheme="minorHAnsi" w:cs="Arial"/>
          <w:sz w:val="20"/>
          <w:szCs w:val="20"/>
          <w:lang w:eastAsia="ar-SA"/>
        </w:rPr>
        <w:t>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Presencial Nº XXX, que não foi declarada INIDÔNEA para licitar com o PODER PÚBLICO, em qualquer de suas esferas.</w:t>
      </w:r>
    </w:p>
    <w:p w:rsidR="004563EF" w:rsidRPr="00FD551E" w:rsidRDefault="004563EF" w:rsidP="004563EF">
      <w:pPr>
        <w:widowControl w:val="0"/>
        <w:suppressAutoHyphens/>
        <w:overflowPunct w:val="0"/>
        <w:adjustRightInd w:val="0"/>
        <w:spacing w:after="0" w:line="240" w:lineRule="auto"/>
        <w:ind w:right="70"/>
        <w:jc w:val="both"/>
        <w:rPr>
          <w:rFonts w:asciiTheme="minorHAnsi" w:eastAsia="Times New Roman" w:hAnsiTheme="minorHAnsi" w:cs="Arial"/>
          <w:sz w:val="20"/>
          <w:szCs w:val="20"/>
          <w:lang w:eastAsia="ar-SA"/>
        </w:rPr>
      </w:pPr>
    </w:p>
    <w:p w:rsidR="004563EF" w:rsidRPr="00FD551E" w:rsidRDefault="004563EF" w:rsidP="004563EF">
      <w:pPr>
        <w:widowControl w:val="0"/>
        <w:suppressAutoHyphens/>
        <w:overflowPunct w:val="0"/>
        <w:adjustRightInd w:val="0"/>
        <w:spacing w:after="0" w:line="240" w:lineRule="auto"/>
        <w:ind w:right="70"/>
        <w:jc w:val="both"/>
        <w:rPr>
          <w:rFonts w:asciiTheme="minorHAnsi" w:eastAsia="Times New Roman" w:hAnsiTheme="minorHAnsi" w:cs="Arial"/>
          <w:sz w:val="20"/>
          <w:szCs w:val="20"/>
          <w:lang w:eastAsia="ar-SA"/>
        </w:rPr>
      </w:pPr>
      <w:r w:rsidRPr="00FD551E">
        <w:rPr>
          <w:rFonts w:asciiTheme="minorHAnsi" w:eastAsia="Times New Roman" w:hAnsiTheme="minorHAnsi" w:cs="Arial"/>
          <w:sz w:val="20"/>
          <w:szCs w:val="20"/>
          <w:lang w:eastAsia="ar-SA"/>
        </w:rPr>
        <w:t>Por ser a expressão da verdade, firmamos o presente.</w:t>
      </w:r>
    </w:p>
    <w:p w:rsidR="004563EF" w:rsidRPr="00FD551E" w:rsidRDefault="004563EF" w:rsidP="004563EF">
      <w:pPr>
        <w:widowControl w:val="0"/>
        <w:suppressAutoHyphens/>
        <w:overflowPunct w:val="0"/>
        <w:adjustRightInd w:val="0"/>
        <w:spacing w:after="0" w:line="240" w:lineRule="auto"/>
        <w:ind w:right="70"/>
        <w:jc w:val="both"/>
        <w:rPr>
          <w:rFonts w:asciiTheme="minorHAnsi" w:eastAsia="Times New Roman" w:hAnsiTheme="minorHAnsi" w:cs="Arial"/>
          <w:sz w:val="20"/>
          <w:szCs w:val="20"/>
          <w:lang w:eastAsia="ar-SA"/>
        </w:rPr>
      </w:pPr>
    </w:p>
    <w:p w:rsidR="004563EF" w:rsidRPr="00FD551E" w:rsidRDefault="004563EF" w:rsidP="004563EF">
      <w:pPr>
        <w:widowControl w:val="0"/>
        <w:suppressAutoHyphens/>
        <w:overflowPunct w:val="0"/>
        <w:adjustRightInd w:val="0"/>
        <w:spacing w:after="0" w:line="240" w:lineRule="auto"/>
        <w:ind w:right="70"/>
        <w:jc w:val="center"/>
        <w:rPr>
          <w:rFonts w:asciiTheme="minorHAnsi" w:eastAsia="Times New Roman" w:hAnsiTheme="minorHAnsi" w:cs="Arial"/>
          <w:sz w:val="20"/>
          <w:szCs w:val="20"/>
          <w:lang w:eastAsia="ar-SA"/>
        </w:rPr>
      </w:pPr>
    </w:p>
    <w:p w:rsidR="004563EF" w:rsidRPr="00FD551E" w:rsidRDefault="004563EF" w:rsidP="004563EF">
      <w:pPr>
        <w:widowControl w:val="0"/>
        <w:suppressAutoHyphens/>
        <w:overflowPunct w:val="0"/>
        <w:adjustRightInd w:val="0"/>
        <w:spacing w:after="0" w:line="240" w:lineRule="auto"/>
        <w:ind w:right="70"/>
        <w:jc w:val="center"/>
        <w:rPr>
          <w:rFonts w:asciiTheme="minorHAnsi" w:eastAsia="Times New Roman" w:hAnsiTheme="minorHAnsi" w:cs="Arial"/>
          <w:sz w:val="20"/>
          <w:szCs w:val="20"/>
          <w:lang w:eastAsia="ar-SA"/>
        </w:rPr>
      </w:pPr>
      <w:r w:rsidRPr="00FD551E">
        <w:rPr>
          <w:rFonts w:asciiTheme="minorHAnsi" w:eastAsia="Times New Roman" w:hAnsiTheme="minorHAnsi" w:cs="Arial"/>
          <w:sz w:val="20"/>
          <w:szCs w:val="20"/>
          <w:lang w:eastAsia="ar-SA"/>
        </w:rPr>
        <w:t xml:space="preserve">________________(Local), ______ de ______________ </w:t>
      </w:r>
      <w:proofErr w:type="spellStart"/>
      <w:r w:rsidRPr="00FD551E">
        <w:rPr>
          <w:rFonts w:asciiTheme="minorHAnsi" w:eastAsia="Times New Roman" w:hAnsiTheme="minorHAnsi" w:cs="Arial"/>
          <w:sz w:val="20"/>
          <w:szCs w:val="20"/>
          <w:lang w:eastAsia="ar-SA"/>
        </w:rPr>
        <w:t>de</w:t>
      </w:r>
      <w:proofErr w:type="spellEnd"/>
      <w:r w:rsidRPr="00FD551E">
        <w:rPr>
          <w:rFonts w:asciiTheme="minorHAnsi" w:eastAsia="Times New Roman" w:hAnsiTheme="minorHAnsi" w:cs="Arial"/>
          <w:sz w:val="20"/>
          <w:szCs w:val="20"/>
          <w:lang w:eastAsia="ar-SA"/>
        </w:rPr>
        <w:t xml:space="preserve"> 20__.</w:t>
      </w:r>
    </w:p>
    <w:p w:rsidR="004563EF" w:rsidRPr="00FD551E" w:rsidRDefault="004563EF" w:rsidP="004563EF">
      <w:pPr>
        <w:widowControl w:val="0"/>
        <w:suppressAutoHyphens/>
        <w:overflowPunct w:val="0"/>
        <w:adjustRightInd w:val="0"/>
        <w:spacing w:after="0" w:line="240" w:lineRule="auto"/>
        <w:ind w:right="70"/>
        <w:jc w:val="center"/>
        <w:rPr>
          <w:rFonts w:asciiTheme="minorHAnsi" w:eastAsia="Times New Roman" w:hAnsiTheme="minorHAnsi" w:cs="Arial"/>
          <w:sz w:val="20"/>
          <w:szCs w:val="20"/>
          <w:lang w:eastAsia="ar-SA"/>
        </w:rPr>
      </w:pPr>
    </w:p>
    <w:p w:rsidR="004563EF" w:rsidRPr="00FD551E" w:rsidRDefault="004563EF" w:rsidP="004563EF">
      <w:pPr>
        <w:widowControl w:val="0"/>
        <w:suppressAutoHyphens/>
        <w:overflowPunct w:val="0"/>
        <w:adjustRightInd w:val="0"/>
        <w:spacing w:after="0" w:line="240" w:lineRule="auto"/>
        <w:ind w:right="70"/>
        <w:jc w:val="center"/>
        <w:rPr>
          <w:rFonts w:asciiTheme="minorHAnsi" w:eastAsia="Times New Roman" w:hAnsiTheme="minorHAnsi" w:cs="Arial"/>
          <w:sz w:val="20"/>
          <w:szCs w:val="20"/>
          <w:lang w:eastAsia="ar-SA"/>
        </w:rPr>
      </w:pPr>
    </w:p>
    <w:p w:rsidR="004563EF" w:rsidRPr="00FD551E" w:rsidRDefault="004563EF" w:rsidP="004563EF">
      <w:pPr>
        <w:widowControl w:val="0"/>
        <w:suppressAutoHyphens/>
        <w:overflowPunct w:val="0"/>
        <w:adjustRightInd w:val="0"/>
        <w:spacing w:after="0" w:line="240" w:lineRule="auto"/>
        <w:ind w:right="70"/>
        <w:jc w:val="center"/>
        <w:rPr>
          <w:rFonts w:asciiTheme="minorHAnsi" w:eastAsia="Times New Roman" w:hAnsiTheme="minorHAnsi" w:cs="Arial"/>
          <w:sz w:val="20"/>
          <w:szCs w:val="20"/>
          <w:lang w:eastAsia="ar-SA"/>
        </w:rPr>
      </w:pPr>
    </w:p>
    <w:p w:rsidR="004563EF" w:rsidRPr="00FD551E" w:rsidRDefault="004563EF" w:rsidP="004563EF">
      <w:pPr>
        <w:widowControl w:val="0"/>
        <w:suppressAutoHyphens/>
        <w:overflowPunct w:val="0"/>
        <w:adjustRightInd w:val="0"/>
        <w:spacing w:after="0" w:line="240" w:lineRule="auto"/>
        <w:ind w:right="70"/>
        <w:jc w:val="center"/>
        <w:rPr>
          <w:rFonts w:asciiTheme="minorHAnsi" w:eastAsia="Times New Roman" w:hAnsiTheme="minorHAnsi" w:cs="Arial"/>
          <w:sz w:val="20"/>
          <w:szCs w:val="20"/>
          <w:lang w:eastAsia="ar-SA"/>
        </w:rPr>
      </w:pPr>
      <w:r w:rsidRPr="00FD551E">
        <w:rPr>
          <w:rFonts w:asciiTheme="minorHAnsi" w:eastAsia="Times New Roman" w:hAnsiTheme="minorHAnsi" w:cs="Arial"/>
          <w:sz w:val="20"/>
          <w:szCs w:val="20"/>
          <w:lang w:eastAsia="ar-SA"/>
        </w:rPr>
        <w:t>_____________________________________________________</w:t>
      </w:r>
    </w:p>
    <w:p w:rsidR="004563EF" w:rsidRPr="00FD551E" w:rsidRDefault="004563EF" w:rsidP="004563EF">
      <w:pPr>
        <w:widowControl w:val="0"/>
        <w:suppressAutoHyphens/>
        <w:overflowPunct w:val="0"/>
        <w:adjustRightInd w:val="0"/>
        <w:spacing w:after="0" w:line="240" w:lineRule="auto"/>
        <w:ind w:right="70"/>
        <w:jc w:val="center"/>
        <w:rPr>
          <w:rFonts w:asciiTheme="minorHAnsi" w:eastAsia="Times New Roman" w:hAnsiTheme="minorHAnsi" w:cs="Arial"/>
          <w:sz w:val="20"/>
          <w:szCs w:val="20"/>
          <w:lang w:eastAsia="ar-SA"/>
        </w:rPr>
      </w:pPr>
      <w:r w:rsidRPr="00FD551E">
        <w:rPr>
          <w:rFonts w:asciiTheme="minorHAnsi" w:eastAsia="Times New Roman" w:hAnsiTheme="minorHAnsi" w:cs="Arial"/>
          <w:sz w:val="20"/>
          <w:szCs w:val="20"/>
          <w:lang w:eastAsia="ar-SA"/>
        </w:rPr>
        <w:t>(Assinatura do representante legal)</w:t>
      </w:r>
    </w:p>
    <w:p w:rsidR="004563EF" w:rsidRPr="00FD551E" w:rsidRDefault="004563EF" w:rsidP="004563EF">
      <w:pPr>
        <w:widowControl w:val="0"/>
        <w:suppressAutoHyphens/>
        <w:overflowPunct w:val="0"/>
        <w:adjustRightInd w:val="0"/>
        <w:spacing w:after="0" w:line="240" w:lineRule="auto"/>
        <w:ind w:right="70"/>
        <w:jc w:val="center"/>
        <w:rPr>
          <w:rFonts w:asciiTheme="minorHAnsi" w:eastAsia="Times New Roman" w:hAnsiTheme="minorHAnsi" w:cs="Arial"/>
          <w:sz w:val="20"/>
          <w:szCs w:val="20"/>
          <w:lang w:eastAsia="ar-SA"/>
        </w:rPr>
      </w:pPr>
    </w:p>
    <w:p w:rsidR="004563EF" w:rsidRPr="00FD551E" w:rsidRDefault="004563EF" w:rsidP="005A3FDA">
      <w:pPr>
        <w:suppressAutoHyphens/>
        <w:spacing w:after="0" w:line="240" w:lineRule="auto"/>
        <w:jc w:val="both"/>
        <w:rPr>
          <w:rFonts w:asciiTheme="minorHAnsi" w:hAnsiTheme="minorHAnsi" w:cs="Arial"/>
          <w:b/>
          <w:sz w:val="20"/>
          <w:szCs w:val="20"/>
        </w:rPr>
      </w:pPr>
    </w:p>
    <w:p w:rsidR="004563EF" w:rsidRPr="00FD551E" w:rsidRDefault="004563EF" w:rsidP="005A3FDA">
      <w:pPr>
        <w:suppressAutoHyphens/>
        <w:spacing w:after="0" w:line="240" w:lineRule="auto"/>
        <w:jc w:val="both"/>
        <w:rPr>
          <w:rFonts w:asciiTheme="minorHAnsi" w:hAnsiTheme="minorHAnsi" w:cs="Arial"/>
          <w:b/>
          <w:sz w:val="20"/>
          <w:szCs w:val="20"/>
        </w:rPr>
      </w:pPr>
    </w:p>
    <w:p w:rsidR="004563EF" w:rsidRPr="00FD551E" w:rsidRDefault="004563EF" w:rsidP="005A3FDA">
      <w:pPr>
        <w:suppressAutoHyphens/>
        <w:spacing w:after="0" w:line="240" w:lineRule="auto"/>
        <w:jc w:val="both"/>
        <w:rPr>
          <w:rFonts w:asciiTheme="minorHAnsi" w:hAnsiTheme="minorHAnsi" w:cs="Arial"/>
          <w:b/>
          <w:sz w:val="20"/>
          <w:szCs w:val="20"/>
        </w:rPr>
      </w:pPr>
    </w:p>
    <w:p w:rsidR="004563EF" w:rsidRPr="00FD551E" w:rsidRDefault="004563EF" w:rsidP="005A3FDA">
      <w:pPr>
        <w:suppressAutoHyphens/>
        <w:spacing w:after="0" w:line="240" w:lineRule="auto"/>
        <w:jc w:val="both"/>
        <w:rPr>
          <w:rFonts w:asciiTheme="minorHAnsi" w:hAnsiTheme="minorHAnsi" w:cs="Arial"/>
          <w:b/>
          <w:sz w:val="20"/>
          <w:szCs w:val="20"/>
        </w:rPr>
      </w:pPr>
    </w:p>
    <w:p w:rsidR="004563EF" w:rsidRPr="00FD551E" w:rsidRDefault="004563EF" w:rsidP="005A3FDA">
      <w:pPr>
        <w:suppressAutoHyphens/>
        <w:spacing w:after="0" w:line="240" w:lineRule="auto"/>
        <w:jc w:val="both"/>
        <w:rPr>
          <w:rFonts w:asciiTheme="minorHAnsi" w:hAnsiTheme="minorHAnsi" w:cs="Arial"/>
          <w:b/>
          <w:sz w:val="20"/>
          <w:szCs w:val="20"/>
        </w:rPr>
      </w:pPr>
    </w:p>
    <w:p w:rsidR="004563EF" w:rsidRPr="00FD551E" w:rsidRDefault="004563EF" w:rsidP="005A3FDA">
      <w:pPr>
        <w:suppressAutoHyphens/>
        <w:spacing w:after="0" w:line="240" w:lineRule="auto"/>
        <w:jc w:val="both"/>
        <w:rPr>
          <w:rFonts w:asciiTheme="minorHAnsi" w:hAnsiTheme="minorHAnsi" w:cs="Arial"/>
          <w:b/>
          <w:sz w:val="20"/>
          <w:szCs w:val="20"/>
        </w:rPr>
      </w:pPr>
    </w:p>
    <w:p w:rsidR="004563EF" w:rsidRPr="00FD551E" w:rsidRDefault="004563EF" w:rsidP="005A3FDA">
      <w:pPr>
        <w:suppressAutoHyphens/>
        <w:spacing w:after="0" w:line="240" w:lineRule="auto"/>
        <w:jc w:val="both"/>
        <w:rPr>
          <w:rFonts w:asciiTheme="minorHAnsi" w:hAnsiTheme="minorHAnsi" w:cs="Arial"/>
          <w:b/>
          <w:sz w:val="20"/>
          <w:szCs w:val="20"/>
        </w:rPr>
      </w:pPr>
    </w:p>
    <w:p w:rsidR="004563EF" w:rsidRPr="00FD551E" w:rsidRDefault="004563EF" w:rsidP="005A3FDA">
      <w:pPr>
        <w:suppressAutoHyphens/>
        <w:spacing w:after="0" w:line="240" w:lineRule="auto"/>
        <w:jc w:val="both"/>
        <w:rPr>
          <w:rFonts w:asciiTheme="minorHAnsi" w:hAnsiTheme="minorHAnsi" w:cs="Arial"/>
          <w:b/>
          <w:sz w:val="20"/>
          <w:szCs w:val="20"/>
        </w:rPr>
      </w:pPr>
    </w:p>
    <w:p w:rsidR="004563EF" w:rsidRPr="00FD551E" w:rsidRDefault="004563EF" w:rsidP="005A3FDA">
      <w:pPr>
        <w:suppressAutoHyphens/>
        <w:spacing w:after="0" w:line="240" w:lineRule="auto"/>
        <w:jc w:val="both"/>
        <w:rPr>
          <w:rFonts w:asciiTheme="minorHAnsi" w:hAnsiTheme="minorHAnsi" w:cs="Arial"/>
          <w:b/>
          <w:sz w:val="20"/>
          <w:szCs w:val="20"/>
        </w:rPr>
      </w:pPr>
    </w:p>
    <w:p w:rsidR="004563EF" w:rsidRPr="00FD551E" w:rsidRDefault="004563EF" w:rsidP="005A3FDA">
      <w:pPr>
        <w:suppressAutoHyphens/>
        <w:spacing w:after="0" w:line="240" w:lineRule="auto"/>
        <w:jc w:val="both"/>
        <w:rPr>
          <w:rFonts w:asciiTheme="minorHAnsi" w:hAnsiTheme="minorHAnsi" w:cs="Arial"/>
          <w:b/>
          <w:sz w:val="20"/>
          <w:szCs w:val="20"/>
        </w:rPr>
      </w:pPr>
    </w:p>
    <w:p w:rsidR="004563EF" w:rsidRPr="00FD551E" w:rsidRDefault="004563EF" w:rsidP="005A3FDA">
      <w:pPr>
        <w:suppressAutoHyphens/>
        <w:spacing w:after="0" w:line="240" w:lineRule="auto"/>
        <w:jc w:val="both"/>
        <w:rPr>
          <w:rFonts w:asciiTheme="minorHAnsi" w:eastAsia="Times New Roman" w:hAnsiTheme="minorHAnsi" w:cs="Arial"/>
          <w:sz w:val="20"/>
          <w:szCs w:val="20"/>
          <w:lang w:eastAsia="ar-SA"/>
        </w:rPr>
      </w:pPr>
    </w:p>
    <w:p w:rsidR="005A3FDA" w:rsidRPr="00FD551E" w:rsidRDefault="005A3FDA" w:rsidP="005A3FDA">
      <w:pPr>
        <w:suppressAutoHyphens/>
        <w:spacing w:after="0" w:line="240" w:lineRule="auto"/>
        <w:jc w:val="both"/>
        <w:rPr>
          <w:rFonts w:asciiTheme="minorHAnsi" w:eastAsia="Times New Roman" w:hAnsiTheme="minorHAnsi" w:cs="Arial"/>
          <w:sz w:val="20"/>
          <w:szCs w:val="20"/>
          <w:lang w:eastAsia="ar-SA"/>
        </w:rPr>
      </w:pPr>
    </w:p>
    <w:p w:rsidR="005A3FDA" w:rsidRPr="00FD551E" w:rsidRDefault="005A3FDA" w:rsidP="005A3FDA">
      <w:pPr>
        <w:suppressAutoHyphens/>
        <w:spacing w:after="0" w:line="240" w:lineRule="auto"/>
        <w:jc w:val="both"/>
        <w:rPr>
          <w:rFonts w:asciiTheme="minorHAnsi" w:eastAsia="Times New Roman" w:hAnsiTheme="minorHAnsi" w:cs="Arial"/>
          <w:sz w:val="20"/>
          <w:szCs w:val="20"/>
          <w:lang w:eastAsia="ar-SA"/>
        </w:rPr>
      </w:pPr>
    </w:p>
    <w:p w:rsidR="005A3FDA" w:rsidRPr="00FD551E" w:rsidRDefault="005A3FDA" w:rsidP="005A3FDA">
      <w:pPr>
        <w:suppressAutoHyphens/>
        <w:spacing w:after="0" w:line="240" w:lineRule="auto"/>
        <w:jc w:val="both"/>
        <w:rPr>
          <w:rFonts w:asciiTheme="minorHAnsi" w:eastAsia="Times New Roman" w:hAnsiTheme="minorHAnsi" w:cs="Arial"/>
          <w:sz w:val="20"/>
          <w:szCs w:val="20"/>
          <w:lang w:eastAsia="ar-SA"/>
        </w:rPr>
      </w:pPr>
    </w:p>
    <w:p w:rsidR="005A3FDA" w:rsidRPr="00FD551E" w:rsidRDefault="005A3FDA" w:rsidP="005A3FDA">
      <w:pPr>
        <w:suppressAutoHyphens/>
        <w:spacing w:after="0" w:line="240" w:lineRule="auto"/>
        <w:jc w:val="both"/>
        <w:rPr>
          <w:rFonts w:asciiTheme="minorHAnsi" w:eastAsia="Times New Roman" w:hAnsiTheme="minorHAnsi" w:cs="Arial"/>
          <w:sz w:val="20"/>
          <w:szCs w:val="20"/>
          <w:lang w:eastAsia="ar-SA"/>
        </w:rPr>
      </w:pPr>
    </w:p>
    <w:p w:rsidR="005A3FDA" w:rsidRPr="00FD551E" w:rsidRDefault="005A3FDA" w:rsidP="005A3FDA">
      <w:pPr>
        <w:suppressAutoHyphens/>
        <w:spacing w:after="0" w:line="240" w:lineRule="auto"/>
        <w:jc w:val="both"/>
        <w:rPr>
          <w:rFonts w:asciiTheme="minorHAnsi" w:eastAsia="Times New Roman" w:hAnsiTheme="minorHAnsi" w:cs="Arial"/>
          <w:sz w:val="20"/>
          <w:szCs w:val="20"/>
          <w:lang w:eastAsia="ar-SA"/>
        </w:rPr>
      </w:pPr>
    </w:p>
    <w:p w:rsidR="005A3FDA" w:rsidRDefault="005A3FDA" w:rsidP="005A3FDA">
      <w:pPr>
        <w:suppressAutoHyphens/>
        <w:spacing w:after="0" w:line="240" w:lineRule="auto"/>
        <w:jc w:val="both"/>
        <w:rPr>
          <w:rFonts w:asciiTheme="minorHAnsi" w:eastAsia="Times New Roman" w:hAnsiTheme="minorHAnsi" w:cs="Arial"/>
          <w:sz w:val="20"/>
          <w:szCs w:val="20"/>
          <w:lang w:eastAsia="ar-SA"/>
        </w:rPr>
      </w:pPr>
    </w:p>
    <w:p w:rsidR="00674148" w:rsidRDefault="00674148" w:rsidP="005A3FDA">
      <w:pPr>
        <w:suppressAutoHyphens/>
        <w:spacing w:after="0" w:line="240" w:lineRule="auto"/>
        <w:jc w:val="both"/>
        <w:rPr>
          <w:rFonts w:asciiTheme="minorHAnsi" w:eastAsia="Times New Roman" w:hAnsiTheme="minorHAnsi" w:cs="Arial"/>
          <w:sz w:val="20"/>
          <w:szCs w:val="20"/>
          <w:lang w:eastAsia="ar-SA"/>
        </w:rPr>
      </w:pPr>
    </w:p>
    <w:p w:rsidR="00674148" w:rsidRDefault="00674148" w:rsidP="005A3FDA">
      <w:pPr>
        <w:suppressAutoHyphens/>
        <w:spacing w:after="0" w:line="240" w:lineRule="auto"/>
        <w:jc w:val="both"/>
        <w:rPr>
          <w:rFonts w:asciiTheme="minorHAnsi" w:eastAsia="Times New Roman" w:hAnsiTheme="minorHAnsi" w:cs="Arial"/>
          <w:sz w:val="20"/>
          <w:szCs w:val="20"/>
          <w:lang w:eastAsia="ar-SA"/>
        </w:rPr>
      </w:pPr>
    </w:p>
    <w:p w:rsidR="00674148" w:rsidRDefault="00674148" w:rsidP="005A3FDA">
      <w:pPr>
        <w:suppressAutoHyphens/>
        <w:spacing w:after="0" w:line="240" w:lineRule="auto"/>
        <w:jc w:val="both"/>
        <w:rPr>
          <w:rFonts w:asciiTheme="minorHAnsi" w:eastAsia="Times New Roman" w:hAnsiTheme="minorHAnsi" w:cs="Arial"/>
          <w:sz w:val="20"/>
          <w:szCs w:val="20"/>
          <w:lang w:eastAsia="ar-SA"/>
        </w:rPr>
      </w:pPr>
    </w:p>
    <w:p w:rsidR="00674148" w:rsidRDefault="00674148" w:rsidP="005A3FDA">
      <w:pPr>
        <w:suppressAutoHyphens/>
        <w:spacing w:after="0" w:line="240" w:lineRule="auto"/>
        <w:jc w:val="both"/>
        <w:rPr>
          <w:rFonts w:asciiTheme="minorHAnsi" w:eastAsia="Times New Roman" w:hAnsiTheme="minorHAnsi" w:cs="Arial"/>
          <w:sz w:val="20"/>
          <w:szCs w:val="20"/>
          <w:lang w:eastAsia="ar-SA"/>
        </w:rPr>
      </w:pPr>
    </w:p>
    <w:p w:rsidR="00674148" w:rsidRDefault="00674148" w:rsidP="005A3FDA">
      <w:pPr>
        <w:suppressAutoHyphens/>
        <w:spacing w:after="0" w:line="240" w:lineRule="auto"/>
        <w:jc w:val="both"/>
        <w:rPr>
          <w:rFonts w:asciiTheme="minorHAnsi" w:eastAsia="Times New Roman" w:hAnsiTheme="minorHAnsi" w:cs="Arial"/>
          <w:sz w:val="20"/>
          <w:szCs w:val="20"/>
          <w:lang w:eastAsia="ar-SA"/>
        </w:rPr>
      </w:pPr>
    </w:p>
    <w:p w:rsidR="00674148" w:rsidRDefault="00674148" w:rsidP="005A3FDA">
      <w:pPr>
        <w:suppressAutoHyphens/>
        <w:spacing w:after="0" w:line="240" w:lineRule="auto"/>
        <w:jc w:val="both"/>
        <w:rPr>
          <w:rFonts w:asciiTheme="minorHAnsi" w:eastAsia="Times New Roman" w:hAnsiTheme="minorHAnsi" w:cs="Arial"/>
          <w:sz w:val="20"/>
          <w:szCs w:val="20"/>
          <w:lang w:eastAsia="ar-SA"/>
        </w:rPr>
      </w:pPr>
    </w:p>
    <w:p w:rsidR="00674148" w:rsidRDefault="00674148" w:rsidP="005A3FDA">
      <w:pPr>
        <w:suppressAutoHyphens/>
        <w:spacing w:after="0" w:line="240" w:lineRule="auto"/>
        <w:jc w:val="both"/>
        <w:rPr>
          <w:rFonts w:asciiTheme="minorHAnsi" w:eastAsia="Times New Roman" w:hAnsiTheme="minorHAnsi" w:cs="Arial"/>
          <w:sz w:val="20"/>
          <w:szCs w:val="20"/>
          <w:lang w:eastAsia="ar-SA"/>
        </w:rPr>
      </w:pPr>
    </w:p>
    <w:p w:rsidR="00674148" w:rsidRDefault="00674148" w:rsidP="005A3FDA">
      <w:pPr>
        <w:suppressAutoHyphens/>
        <w:spacing w:after="0" w:line="240" w:lineRule="auto"/>
        <w:jc w:val="both"/>
        <w:rPr>
          <w:rFonts w:asciiTheme="minorHAnsi" w:eastAsia="Times New Roman" w:hAnsiTheme="minorHAnsi" w:cs="Arial"/>
          <w:sz w:val="20"/>
          <w:szCs w:val="20"/>
          <w:lang w:eastAsia="ar-SA"/>
        </w:rPr>
      </w:pPr>
    </w:p>
    <w:p w:rsidR="00674148" w:rsidRPr="00FD551E" w:rsidRDefault="00674148" w:rsidP="005A3FDA">
      <w:pPr>
        <w:suppressAutoHyphens/>
        <w:spacing w:after="0" w:line="240" w:lineRule="auto"/>
        <w:jc w:val="both"/>
        <w:rPr>
          <w:rFonts w:asciiTheme="minorHAnsi" w:eastAsia="Times New Roman" w:hAnsiTheme="minorHAnsi" w:cs="Arial"/>
          <w:sz w:val="20"/>
          <w:szCs w:val="20"/>
          <w:lang w:eastAsia="ar-SA"/>
        </w:rPr>
      </w:pPr>
    </w:p>
    <w:p w:rsidR="005A3FDA" w:rsidRPr="00FD551E" w:rsidRDefault="005A3FDA">
      <w:pPr>
        <w:rPr>
          <w:rFonts w:asciiTheme="minorHAnsi" w:hAnsiTheme="minorHAnsi" w:cs="Arial"/>
          <w:sz w:val="20"/>
          <w:szCs w:val="20"/>
        </w:rPr>
      </w:pPr>
    </w:p>
    <w:p w:rsidR="002A19BA" w:rsidRPr="00FD551E" w:rsidRDefault="002A19BA">
      <w:pPr>
        <w:rPr>
          <w:rFonts w:asciiTheme="minorHAnsi" w:hAnsiTheme="minorHAnsi" w:cs="Arial"/>
          <w:sz w:val="20"/>
          <w:szCs w:val="20"/>
        </w:rPr>
      </w:pPr>
    </w:p>
    <w:p w:rsidR="004563EF" w:rsidRPr="00FD551E" w:rsidRDefault="004563EF" w:rsidP="004563EF">
      <w:pPr>
        <w:spacing w:after="0" w:line="240" w:lineRule="auto"/>
        <w:jc w:val="center"/>
        <w:rPr>
          <w:rFonts w:asciiTheme="minorHAnsi" w:hAnsiTheme="minorHAnsi" w:cs="Arial"/>
          <w:b/>
          <w:sz w:val="20"/>
          <w:szCs w:val="20"/>
          <w:u w:val="single"/>
        </w:rPr>
      </w:pPr>
      <w:r w:rsidRPr="00FD551E">
        <w:rPr>
          <w:rFonts w:asciiTheme="minorHAnsi" w:hAnsiTheme="minorHAnsi" w:cs="Arial"/>
          <w:b/>
          <w:sz w:val="20"/>
          <w:szCs w:val="20"/>
          <w:u w:val="single"/>
        </w:rPr>
        <w:t>ANEXO X – MODELO – DECLARAÇÃO DE SUPERVENIÊNCIA</w:t>
      </w:r>
    </w:p>
    <w:p w:rsidR="004563EF" w:rsidRPr="00FD551E" w:rsidRDefault="004563EF" w:rsidP="004563EF">
      <w:pPr>
        <w:spacing w:after="0" w:line="240" w:lineRule="auto"/>
        <w:jc w:val="center"/>
        <w:rPr>
          <w:rFonts w:asciiTheme="minorHAnsi" w:hAnsiTheme="minorHAnsi" w:cs="Arial"/>
          <w:b/>
          <w:sz w:val="20"/>
          <w:szCs w:val="20"/>
          <w:u w:val="single"/>
        </w:rPr>
      </w:pPr>
    </w:p>
    <w:p w:rsidR="004563EF" w:rsidRPr="00FD551E" w:rsidRDefault="004563EF" w:rsidP="004563EF">
      <w:pPr>
        <w:spacing w:after="0" w:line="240" w:lineRule="auto"/>
        <w:jc w:val="center"/>
        <w:rPr>
          <w:rFonts w:asciiTheme="minorHAnsi" w:hAnsiTheme="minorHAnsi" w:cs="Arial"/>
          <w:b/>
          <w:sz w:val="20"/>
          <w:szCs w:val="20"/>
          <w:u w:val="single"/>
        </w:rPr>
      </w:pPr>
    </w:p>
    <w:p w:rsidR="004563EF" w:rsidRPr="00FD551E" w:rsidRDefault="004563EF" w:rsidP="004563EF">
      <w:pPr>
        <w:spacing w:after="0" w:line="240" w:lineRule="auto"/>
        <w:jc w:val="center"/>
        <w:rPr>
          <w:rFonts w:asciiTheme="minorHAnsi" w:hAnsiTheme="minorHAnsi" w:cs="Arial"/>
          <w:b/>
          <w:sz w:val="20"/>
          <w:szCs w:val="20"/>
          <w:u w:val="single"/>
        </w:rPr>
      </w:pPr>
    </w:p>
    <w:p w:rsidR="004563EF" w:rsidRPr="00FD551E" w:rsidRDefault="004563EF" w:rsidP="004563EF">
      <w:pPr>
        <w:spacing w:after="0" w:line="240" w:lineRule="auto"/>
        <w:jc w:val="both"/>
        <w:rPr>
          <w:rFonts w:asciiTheme="minorHAnsi" w:hAnsiTheme="minorHAnsi" w:cs="Arial"/>
          <w:sz w:val="20"/>
          <w:szCs w:val="20"/>
        </w:rPr>
      </w:pPr>
    </w:p>
    <w:p w:rsidR="004563EF" w:rsidRPr="00FD551E" w:rsidRDefault="004563EF" w:rsidP="004563EF">
      <w:pPr>
        <w:spacing w:after="0" w:line="240" w:lineRule="auto"/>
        <w:jc w:val="both"/>
        <w:rPr>
          <w:rFonts w:asciiTheme="minorHAnsi" w:hAnsiTheme="minorHAnsi" w:cs="Arial"/>
          <w:sz w:val="20"/>
          <w:szCs w:val="20"/>
        </w:rPr>
      </w:pPr>
      <w:r w:rsidRPr="00FD551E">
        <w:rPr>
          <w:rFonts w:asciiTheme="minorHAnsi" w:hAnsiTheme="minorHAnsi" w:cs="Arial"/>
          <w:sz w:val="20"/>
          <w:szCs w:val="20"/>
        </w:rPr>
        <w:t xml:space="preserve">A empresa __________________________________________, CNPJ ___________________________, sediada no endereço  _____________________________________________________ (endereço completo), </w:t>
      </w:r>
      <w:r w:rsidRPr="00FD551E">
        <w:rPr>
          <w:rFonts w:asciiTheme="minorHAnsi" w:hAnsiTheme="minorHAnsi" w:cs="Arial"/>
          <w:bCs/>
          <w:sz w:val="20"/>
          <w:szCs w:val="20"/>
        </w:rPr>
        <w:t>DECLARA</w:t>
      </w:r>
      <w:r w:rsidRPr="00FD551E">
        <w:rPr>
          <w:rFonts w:asciiTheme="minorHAnsi" w:hAnsiTheme="minorHAnsi" w:cs="Arial"/>
          <w:sz w:val="20"/>
          <w:szCs w:val="20"/>
        </w:rPr>
        <w:t>, sob as penas da lei, que até a presente data inexistem fatos impeditivos para a sua habilitação no presente processo licitatório, ciente da obrigatoriedade de declarar ocorrências posteriores.</w:t>
      </w:r>
    </w:p>
    <w:p w:rsidR="004563EF" w:rsidRPr="00FD551E" w:rsidRDefault="004563EF" w:rsidP="004563EF">
      <w:pPr>
        <w:spacing w:after="0" w:line="240" w:lineRule="auto"/>
        <w:jc w:val="both"/>
        <w:rPr>
          <w:rFonts w:asciiTheme="minorHAnsi" w:hAnsiTheme="minorHAnsi" w:cs="Arial"/>
          <w:sz w:val="20"/>
          <w:szCs w:val="20"/>
        </w:rPr>
      </w:pPr>
    </w:p>
    <w:p w:rsidR="004563EF" w:rsidRPr="00FD551E" w:rsidRDefault="004563EF" w:rsidP="004563EF">
      <w:pPr>
        <w:spacing w:after="0" w:line="240" w:lineRule="auto"/>
        <w:jc w:val="center"/>
        <w:rPr>
          <w:rFonts w:asciiTheme="minorHAnsi" w:hAnsiTheme="minorHAnsi" w:cs="Arial"/>
          <w:sz w:val="20"/>
          <w:szCs w:val="20"/>
        </w:rPr>
      </w:pPr>
      <w:r w:rsidRPr="00FD551E">
        <w:rPr>
          <w:rFonts w:asciiTheme="minorHAnsi" w:hAnsiTheme="minorHAnsi" w:cs="Arial"/>
          <w:sz w:val="20"/>
          <w:szCs w:val="20"/>
        </w:rPr>
        <w:t>___________________</w:t>
      </w:r>
      <w:proofErr w:type="gramStart"/>
      <w:r w:rsidRPr="00FD551E">
        <w:rPr>
          <w:rFonts w:asciiTheme="minorHAnsi" w:hAnsiTheme="minorHAnsi" w:cs="Arial"/>
          <w:sz w:val="20"/>
          <w:szCs w:val="20"/>
        </w:rPr>
        <w:t>_ ,</w:t>
      </w:r>
      <w:proofErr w:type="gramEnd"/>
      <w:r w:rsidRPr="00FD551E">
        <w:rPr>
          <w:rFonts w:asciiTheme="minorHAnsi" w:hAnsiTheme="minorHAnsi" w:cs="Arial"/>
          <w:sz w:val="20"/>
          <w:szCs w:val="20"/>
        </w:rPr>
        <w:t xml:space="preserve"> ______ de ______________ </w:t>
      </w:r>
      <w:proofErr w:type="spellStart"/>
      <w:r w:rsidRPr="00FD551E">
        <w:rPr>
          <w:rFonts w:asciiTheme="minorHAnsi" w:hAnsiTheme="minorHAnsi" w:cs="Arial"/>
          <w:sz w:val="20"/>
          <w:szCs w:val="20"/>
        </w:rPr>
        <w:t>de</w:t>
      </w:r>
      <w:proofErr w:type="spellEnd"/>
      <w:r w:rsidRPr="00FD551E">
        <w:rPr>
          <w:rFonts w:asciiTheme="minorHAnsi" w:hAnsiTheme="minorHAnsi" w:cs="Arial"/>
          <w:sz w:val="20"/>
          <w:szCs w:val="20"/>
        </w:rPr>
        <w:t xml:space="preserve"> 20__.</w:t>
      </w:r>
    </w:p>
    <w:p w:rsidR="004563EF" w:rsidRPr="00FD551E" w:rsidRDefault="004563EF" w:rsidP="004563EF">
      <w:pPr>
        <w:spacing w:after="0" w:line="240" w:lineRule="auto"/>
        <w:jc w:val="center"/>
        <w:rPr>
          <w:rFonts w:asciiTheme="minorHAnsi" w:hAnsiTheme="minorHAnsi" w:cs="Arial"/>
          <w:sz w:val="20"/>
          <w:szCs w:val="20"/>
        </w:rPr>
      </w:pPr>
      <w:r w:rsidRPr="00FD551E">
        <w:rPr>
          <w:rFonts w:asciiTheme="minorHAnsi" w:hAnsiTheme="minorHAnsi" w:cs="Arial"/>
          <w:sz w:val="20"/>
          <w:szCs w:val="20"/>
        </w:rPr>
        <w:t>(Local)</w:t>
      </w:r>
    </w:p>
    <w:p w:rsidR="004563EF" w:rsidRPr="00FD551E" w:rsidRDefault="004563EF" w:rsidP="004563EF">
      <w:pPr>
        <w:spacing w:after="0" w:line="240" w:lineRule="auto"/>
        <w:jc w:val="center"/>
        <w:rPr>
          <w:rFonts w:asciiTheme="minorHAnsi" w:hAnsiTheme="minorHAnsi" w:cs="Arial"/>
          <w:sz w:val="20"/>
          <w:szCs w:val="20"/>
        </w:rPr>
      </w:pPr>
    </w:p>
    <w:p w:rsidR="004563EF" w:rsidRPr="00FD551E" w:rsidRDefault="004563EF" w:rsidP="004563EF">
      <w:pPr>
        <w:spacing w:after="0" w:line="240" w:lineRule="auto"/>
        <w:jc w:val="center"/>
        <w:rPr>
          <w:rFonts w:asciiTheme="minorHAnsi" w:hAnsiTheme="minorHAnsi" w:cs="Arial"/>
          <w:sz w:val="20"/>
          <w:szCs w:val="20"/>
        </w:rPr>
      </w:pPr>
    </w:p>
    <w:p w:rsidR="004563EF" w:rsidRPr="00FD551E" w:rsidRDefault="004563EF" w:rsidP="004563EF">
      <w:pPr>
        <w:spacing w:after="0" w:line="240" w:lineRule="auto"/>
        <w:jc w:val="center"/>
        <w:rPr>
          <w:rFonts w:asciiTheme="minorHAnsi" w:hAnsiTheme="minorHAnsi" w:cs="Arial"/>
          <w:sz w:val="20"/>
          <w:szCs w:val="20"/>
        </w:rPr>
      </w:pPr>
    </w:p>
    <w:p w:rsidR="004563EF" w:rsidRPr="00FD551E" w:rsidRDefault="004563EF" w:rsidP="004563EF">
      <w:pPr>
        <w:spacing w:after="0" w:line="240" w:lineRule="auto"/>
        <w:jc w:val="center"/>
        <w:rPr>
          <w:rFonts w:asciiTheme="minorHAnsi" w:hAnsiTheme="minorHAnsi" w:cs="Arial"/>
          <w:sz w:val="20"/>
          <w:szCs w:val="20"/>
        </w:rPr>
      </w:pPr>
      <w:r w:rsidRPr="00FD551E">
        <w:rPr>
          <w:rFonts w:asciiTheme="minorHAnsi" w:hAnsiTheme="minorHAnsi" w:cs="Arial"/>
          <w:sz w:val="20"/>
          <w:szCs w:val="20"/>
        </w:rPr>
        <w:t>_____________________________________________________</w:t>
      </w:r>
    </w:p>
    <w:p w:rsidR="004563EF" w:rsidRPr="00FD551E" w:rsidRDefault="004563EF" w:rsidP="004563EF">
      <w:pPr>
        <w:spacing w:after="0" w:line="240" w:lineRule="auto"/>
        <w:jc w:val="center"/>
        <w:rPr>
          <w:rFonts w:asciiTheme="minorHAnsi" w:hAnsiTheme="minorHAnsi" w:cs="Arial"/>
          <w:sz w:val="20"/>
          <w:szCs w:val="20"/>
        </w:rPr>
      </w:pPr>
      <w:r w:rsidRPr="00FD551E">
        <w:rPr>
          <w:rFonts w:asciiTheme="minorHAnsi" w:hAnsiTheme="minorHAnsi" w:cs="Arial"/>
          <w:sz w:val="20"/>
          <w:szCs w:val="20"/>
        </w:rPr>
        <w:t>(Assinatura do representante legal e carimbo da empresa)</w:t>
      </w:r>
    </w:p>
    <w:p w:rsidR="004563EF" w:rsidRPr="00FD551E" w:rsidRDefault="004563EF" w:rsidP="004563EF">
      <w:pPr>
        <w:spacing w:after="0" w:line="240" w:lineRule="auto"/>
        <w:jc w:val="center"/>
        <w:rPr>
          <w:rFonts w:asciiTheme="minorHAnsi" w:hAnsiTheme="minorHAnsi" w:cs="Arial"/>
          <w:b/>
          <w:sz w:val="20"/>
          <w:szCs w:val="20"/>
          <w:u w:val="single"/>
        </w:rPr>
      </w:pPr>
    </w:p>
    <w:p w:rsidR="004563EF" w:rsidRPr="00FD551E" w:rsidRDefault="004563EF" w:rsidP="004563EF">
      <w:pPr>
        <w:spacing w:after="0" w:line="240" w:lineRule="auto"/>
        <w:jc w:val="center"/>
        <w:rPr>
          <w:rFonts w:asciiTheme="minorHAnsi" w:hAnsiTheme="minorHAnsi" w:cs="Arial"/>
          <w:b/>
          <w:sz w:val="20"/>
          <w:szCs w:val="20"/>
          <w:u w:val="single"/>
        </w:rPr>
      </w:pPr>
    </w:p>
    <w:p w:rsidR="005A3FDA" w:rsidRPr="00FD551E" w:rsidRDefault="005A3FDA">
      <w:pPr>
        <w:rPr>
          <w:rFonts w:asciiTheme="minorHAnsi" w:hAnsiTheme="minorHAnsi" w:cs="Arial"/>
          <w:sz w:val="20"/>
          <w:szCs w:val="20"/>
        </w:rPr>
      </w:pPr>
    </w:p>
    <w:p w:rsidR="005A3FDA" w:rsidRPr="00FD551E" w:rsidRDefault="005A3FDA">
      <w:pPr>
        <w:rPr>
          <w:rFonts w:asciiTheme="minorHAnsi" w:hAnsiTheme="minorHAnsi" w:cs="Arial"/>
          <w:sz w:val="20"/>
          <w:szCs w:val="20"/>
        </w:rPr>
      </w:pPr>
    </w:p>
    <w:p w:rsidR="005A3FDA" w:rsidRPr="00FD551E" w:rsidRDefault="005A3FDA">
      <w:pPr>
        <w:rPr>
          <w:rFonts w:asciiTheme="minorHAnsi" w:hAnsiTheme="minorHAnsi" w:cs="Arial"/>
          <w:sz w:val="20"/>
          <w:szCs w:val="20"/>
        </w:rPr>
      </w:pPr>
    </w:p>
    <w:p w:rsidR="004563EF" w:rsidRPr="00FD551E" w:rsidRDefault="004563EF">
      <w:pPr>
        <w:rPr>
          <w:rFonts w:asciiTheme="minorHAnsi" w:hAnsiTheme="minorHAnsi" w:cs="Arial"/>
          <w:sz w:val="20"/>
          <w:szCs w:val="20"/>
        </w:rPr>
      </w:pPr>
    </w:p>
    <w:p w:rsidR="004563EF" w:rsidRPr="00FD551E" w:rsidRDefault="004563EF">
      <w:pPr>
        <w:rPr>
          <w:rFonts w:asciiTheme="minorHAnsi" w:hAnsiTheme="minorHAnsi" w:cs="Arial"/>
          <w:sz w:val="20"/>
          <w:szCs w:val="20"/>
        </w:rPr>
      </w:pPr>
    </w:p>
    <w:p w:rsidR="004563EF" w:rsidRPr="00FD551E" w:rsidRDefault="004563EF">
      <w:pPr>
        <w:rPr>
          <w:rFonts w:asciiTheme="minorHAnsi" w:hAnsiTheme="minorHAnsi" w:cs="Arial"/>
          <w:sz w:val="20"/>
          <w:szCs w:val="20"/>
        </w:rPr>
      </w:pPr>
    </w:p>
    <w:p w:rsidR="004563EF" w:rsidRPr="00FD551E" w:rsidRDefault="004563EF">
      <w:pPr>
        <w:rPr>
          <w:rFonts w:asciiTheme="minorHAnsi" w:hAnsiTheme="minorHAnsi" w:cs="Arial"/>
          <w:sz w:val="20"/>
          <w:szCs w:val="20"/>
        </w:rPr>
      </w:pPr>
    </w:p>
    <w:p w:rsidR="004563EF" w:rsidRPr="00FD551E" w:rsidRDefault="004563EF">
      <w:pPr>
        <w:rPr>
          <w:rFonts w:asciiTheme="minorHAnsi" w:hAnsiTheme="minorHAnsi" w:cs="Arial"/>
          <w:sz w:val="20"/>
          <w:szCs w:val="20"/>
        </w:rPr>
      </w:pPr>
    </w:p>
    <w:p w:rsidR="004563EF" w:rsidRPr="00FD551E" w:rsidRDefault="004563EF">
      <w:pPr>
        <w:rPr>
          <w:rFonts w:asciiTheme="minorHAnsi" w:hAnsiTheme="minorHAnsi" w:cs="Arial"/>
          <w:sz w:val="20"/>
          <w:szCs w:val="20"/>
        </w:rPr>
      </w:pPr>
    </w:p>
    <w:p w:rsidR="004563EF" w:rsidRPr="00FD551E" w:rsidRDefault="004563EF">
      <w:pPr>
        <w:rPr>
          <w:rFonts w:asciiTheme="minorHAnsi" w:hAnsiTheme="minorHAnsi" w:cs="Arial"/>
          <w:sz w:val="20"/>
          <w:szCs w:val="20"/>
        </w:rPr>
      </w:pPr>
    </w:p>
    <w:p w:rsidR="004563EF" w:rsidRPr="00FD551E" w:rsidRDefault="004563EF">
      <w:pPr>
        <w:rPr>
          <w:rFonts w:asciiTheme="minorHAnsi" w:hAnsiTheme="minorHAnsi" w:cs="Arial"/>
          <w:sz w:val="20"/>
          <w:szCs w:val="20"/>
        </w:rPr>
      </w:pPr>
    </w:p>
    <w:p w:rsidR="004563EF" w:rsidRDefault="004563EF">
      <w:pPr>
        <w:rPr>
          <w:rFonts w:asciiTheme="minorHAnsi" w:hAnsiTheme="minorHAnsi" w:cs="Arial"/>
          <w:sz w:val="20"/>
          <w:szCs w:val="20"/>
        </w:rPr>
      </w:pPr>
    </w:p>
    <w:p w:rsidR="00674148" w:rsidRDefault="00674148">
      <w:pPr>
        <w:rPr>
          <w:rFonts w:asciiTheme="minorHAnsi" w:hAnsiTheme="minorHAnsi" w:cs="Arial"/>
          <w:sz w:val="20"/>
          <w:szCs w:val="20"/>
        </w:rPr>
      </w:pPr>
    </w:p>
    <w:p w:rsidR="00674148" w:rsidRDefault="00674148">
      <w:pPr>
        <w:rPr>
          <w:rFonts w:asciiTheme="minorHAnsi" w:hAnsiTheme="minorHAnsi" w:cs="Arial"/>
          <w:sz w:val="20"/>
          <w:szCs w:val="20"/>
        </w:rPr>
      </w:pPr>
    </w:p>
    <w:p w:rsidR="00674148" w:rsidRDefault="00674148">
      <w:pPr>
        <w:rPr>
          <w:rFonts w:asciiTheme="minorHAnsi" w:hAnsiTheme="minorHAnsi" w:cs="Arial"/>
          <w:sz w:val="20"/>
          <w:szCs w:val="20"/>
        </w:rPr>
      </w:pPr>
    </w:p>
    <w:p w:rsidR="00674148" w:rsidRPr="00FD551E" w:rsidRDefault="00674148">
      <w:pPr>
        <w:rPr>
          <w:rFonts w:asciiTheme="minorHAnsi" w:hAnsiTheme="minorHAnsi" w:cs="Arial"/>
          <w:sz w:val="20"/>
          <w:szCs w:val="20"/>
        </w:rPr>
      </w:pPr>
    </w:p>
    <w:p w:rsidR="0086580A" w:rsidRPr="00FD551E" w:rsidRDefault="0086580A">
      <w:pPr>
        <w:rPr>
          <w:rFonts w:asciiTheme="minorHAnsi" w:hAnsiTheme="minorHAnsi" w:cs="Arial"/>
          <w:sz w:val="20"/>
          <w:szCs w:val="20"/>
        </w:rPr>
      </w:pPr>
    </w:p>
    <w:p w:rsidR="002A19BA" w:rsidRPr="00FD551E" w:rsidRDefault="002A19BA">
      <w:pPr>
        <w:rPr>
          <w:rFonts w:asciiTheme="minorHAnsi" w:hAnsiTheme="minorHAnsi" w:cs="Arial"/>
          <w:sz w:val="20"/>
          <w:szCs w:val="20"/>
        </w:rPr>
      </w:pPr>
    </w:p>
    <w:p w:rsidR="004563EF" w:rsidRPr="00FD551E" w:rsidRDefault="004563EF" w:rsidP="004563EF">
      <w:pPr>
        <w:widowControl w:val="0"/>
        <w:suppressAutoHyphens/>
        <w:overflowPunct w:val="0"/>
        <w:adjustRightInd w:val="0"/>
        <w:spacing w:after="0" w:line="240" w:lineRule="auto"/>
        <w:ind w:right="70"/>
        <w:jc w:val="center"/>
        <w:rPr>
          <w:rFonts w:asciiTheme="minorHAnsi" w:eastAsia="Times New Roman" w:hAnsiTheme="minorHAnsi" w:cs="Arial"/>
          <w:b/>
          <w:sz w:val="20"/>
          <w:szCs w:val="20"/>
          <w:lang w:eastAsia="ar-SA"/>
        </w:rPr>
      </w:pPr>
      <w:r w:rsidRPr="00FD551E">
        <w:rPr>
          <w:rFonts w:asciiTheme="minorHAnsi" w:eastAsia="Times New Roman" w:hAnsiTheme="minorHAnsi" w:cs="Arial"/>
          <w:b/>
          <w:sz w:val="20"/>
          <w:szCs w:val="20"/>
          <w:lang w:eastAsia="ar-SA"/>
        </w:rPr>
        <w:t>ANEXO XI – MODELO - DECLARAÇÃO DE OPTANTE PELO SIMPLES</w:t>
      </w:r>
    </w:p>
    <w:p w:rsidR="004563EF" w:rsidRPr="00FD551E" w:rsidRDefault="004563EF" w:rsidP="004563EF">
      <w:pPr>
        <w:widowControl w:val="0"/>
        <w:suppressAutoHyphens/>
        <w:overflowPunct w:val="0"/>
        <w:adjustRightInd w:val="0"/>
        <w:spacing w:after="0" w:line="240" w:lineRule="auto"/>
        <w:ind w:right="70"/>
        <w:jc w:val="both"/>
        <w:rPr>
          <w:rFonts w:asciiTheme="minorHAnsi" w:eastAsia="Times New Roman" w:hAnsiTheme="minorHAnsi" w:cs="Arial"/>
          <w:b/>
          <w:sz w:val="20"/>
          <w:szCs w:val="20"/>
          <w:lang w:eastAsia="ar-SA"/>
        </w:rPr>
      </w:pPr>
    </w:p>
    <w:p w:rsidR="004563EF" w:rsidRPr="00FD551E" w:rsidRDefault="004563EF" w:rsidP="004563EF">
      <w:pPr>
        <w:widowControl w:val="0"/>
        <w:suppressAutoHyphens/>
        <w:overflowPunct w:val="0"/>
        <w:adjustRightInd w:val="0"/>
        <w:spacing w:after="0" w:line="240" w:lineRule="auto"/>
        <w:ind w:right="70"/>
        <w:jc w:val="both"/>
        <w:rPr>
          <w:rFonts w:asciiTheme="minorHAnsi" w:eastAsia="Times New Roman" w:hAnsiTheme="minorHAnsi" w:cs="Arial"/>
          <w:b/>
          <w:sz w:val="20"/>
          <w:szCs w:val="20"/>
          <w:lang w:eastAsia="ar-SA"/>
        </w:rPr>
      </w:pPr>
    </w:p>
    <w:p w:rsidR="004563EF" w:rsidRPr="00FD551E" w:rsidRDefault="004563EF" w:rsidP="004563EF">
      <w:pPr>
        <w:widowControl w:val="0"/>
        <w:suppressAutoHyphens/>
        <w:overflowPunct w:val="0"/>
        <w:adjustRightInd w:val="0"/>
        <w:spacing w:after="0" w:line="240" w:lineRule="auto"/>
        <w:ind w:right="70"/>
        <w:jc w:val="both"/>
        <w:rPr>
          <w:rFonts w:asciiTheme="minorHAnsi" w:eastAsia="Times New Roman" w:hAnsiTheme="minorHAnsi" w:cs="Arial"/>
          <w:sz w:val="20"/>
          <w:szCs w:val="20"/>
          <w:lang w:eastAsia="ar-SA"/>
        </w:rPr>
      </w:pPr>
      <w:r w:rsidRPr="00FD551E">
        <w:rPr>
          <w:rFonts w:asciiTheme="minorHAnsi" w:eastAsia="Times New Roman" w:hAnsiTheme="minorHAnsi" w:cs="Arial"/>
          <w:sz w:val="20"/>
          <w:szCs w:val="20"/>
          <w:lang w:eastAsia="ar-SA"/>
        </w:rPr>
        <w:t>Ilmo. Sr.</w:t>
      </w:r>
    </w:p>
    <w:p w:rsidR="004563EF" w:rsidRPr="00FD551E" w:rsidRDefault="004563EF" w:rsidP="004563EF">
      <w:pPr>
        <w:widowControl w:val="0"/>
        <w:suppressAutoHyphens/>
        <w:overflowPunct w:val="0"/>
        <w:adjustRightInd w:val="0"/>
        <w:spacing w:after="0" w:line="240" w:lineRule="auto"/>
        <w:ind w:right="70"/>
        <w:jc w:val="both"/>
        <w:rPr>
          <w:rFonts w:asciiTheme="minorHAnsi" w:eastAsia="Times New Roman" w:hAnsiTheme="minorHAnsi" w:cs="Arial"/>
          <w:sz w:val="20"/>
          <w:szCs w:val="20"/>
          <w:lang w:eastAsia="ar-SA"/>
        </w:rPr>
      </w:pPr>
      <w:r w:rsidRPr="00FD551E">
        <w:rPr>
          <w:rFonts w:asciiTheme="minorHAnsi" w:eastAsia="Times New Roman" w:hAnsiTheme="minorHAnsi" w:cs="Arial"/>
          <w:sz w:val="20"/>
          <w:szCs w:val="20"/>
          <w:lang w:eastAsia="ar-SA"/>
        </w:rPr>
        <w:t>(autoridade a quem se dirige)</w:t>
      </w:r>
    </w:p>
    <w:p w:rsidR="004563EF" w:rsidRPr="00FD551E" w:rsidRDefault="004563EF" w:rsidP="004563EF">
      <w:pPr>
        <w:widowControl w:val="0"/>
        <w:suppressAutoHyphens/>
        <w:overflowPunct w:val="0"/>
        <w:adjustRightInd w:val="0"/>
        <w:spacing w:after="0" w:line="240" w:lineRule="auto"/>
        <w:ind w:right="70"/>
        <w:jc w:val="both"/>
        <w:rPr>
          <w:rFonts w:asciiTheme="minorHAnsi" w:eastAsia="Times New Roman" w:hAnsiTheme="minorHAnsi" w:cs="Arial"/>
          <w:sz w:val="20"/>
          <w:szCs w:val="20"/>
          <w:lang w:eastAsia="ar-SA"/>
        </w:rPr>
      </w:pPr>
    </w:p>
    <w:p w:rsidR="004563EF" w:rsidRPr="00FD551E" w:rsidRDefault="004563EF" w:rsidP="004563EF">
      <w:pPr>
        <w:widowControl w:val="0"/>
        <w:suppressAutoHyphens/>
        <w:overflowPunct w:val="0"/>
        <w:adjustRightInd w:val="0"/>
        <w:spacing w:after="0" w:line="240" w:lineRule="auto"/>
        <w:ind w:right="70"/>
        <w:jc w:val="both"/>
        <w:rPr>
          <w:rFonts w:asciiTheme="minorHAnsi" w:eastAsia="Times New Roman" w:hAnsiTheme="minorHAnsi" w:cs="Arial"/>
          <w:sz w:val="20"/>
          <w:szCs w:val="20"/>
          <w:lang w:eastAsia="ar-SA"/>
        </w:rPr>
      </w:pPr>
    </w:p>
    <w:p w:rsidR="004563EF" w:rsidRPr="00FD551E" w:rsidRDefault="004563EF" w:rsidP="004563EF">
      <w:pPr>
        <w:widowControl w:val="0"/>
        <w:suppressAutoHyphens/>
        <w:overflowPunct w:val="0"/>
        <w:adjustRightInd w:val="0"/>
        <w:spacing w:after="0" w:line="240" w:lineRule="auto"/>
        <w:ind w:right="70"/>
        <w:jc w:val="both"/>
        <w:rPr>
          <w:rFonts w:asciiTheme="minorHAnsi" w:eastAsia="Times New Roman" w:hAnsiTheme="minorHAnsi" w:cs="Arial"/>
          <w:sz w:val="20"/>
          <w:szCs w:val="20"/>
          <w:lang w:eastAsia="ar-SA"/>
        </w:rPr>
      </w:pPr>
      <w:r w:rsidRPr="00FD551E">
        <w:rPr>
          <w:rFonts w:asciiTheme="minorHAnsi" w:eastAsia="Times New Roman" w:hAnsiTheme="minorHAnsi" w:cs="Arial"/>
          <w:sz w:val="20"/>
          <w:szCs w:val="20"/>
          <w:lang w:eastAsia="ar-SA"/>
        </w:rPr>
        <w:t xml:space="preserve">(Nome da empresa), com sede (endereço completo), inscrita no CNPJ sob o nº __________________ DECLARA ao Município de Niterói, para fins de não incidência na fonte do IRPJ, da CSLL, da </w:t>
      </w:r>
      <w:proofErr w:type="spellStart"/>
      <w:r w:rsidRPr="00FD551E">
        <w:rPr>
          <w:rFonts w:asciiTheme="minorHAnsi" w:eastAsia="Times New Roman" w:hAnsiTheme="minorHAnsi" w:cs="Arial"/>
          <w:sz w:val="20"/>
          <w:szCs w:val="20"/>
          <w:lang w:eastAsia="ar-SA"/>
        </w:rPr>
        <w:t>Cofins</w:t>
      </w:r>
      <w:proofErr w:type="spellEnd"/>
      <w:r w:rsidRPr="00FD551E">
        <w:rPr>
          <w:rFonts w:asciiTheme="minorHAnsi" w:eastAsia="Times New Roman" w:hAnsiTheme="minorHAnsi" w:cs="Arial"/>
          <w:sz w:val="20"/>
          <w:szCs w:val="20"/>
          <w:lang w:eastAsia="ar-SA"/>
        </w:rPr>
        <w:t>, e da contribuição para o PIS/PASEP, a que se refere o artigo 64 da Lei nº 9.430, de 27 de dezembro de 1996, que é regularmente inscrita no Sistema Integrado de Pagamento de Impostos e Contribuições das Microempresas e das Empresas de Pequeno Porte (Simples), nos termos da Lei nº 9.317, de 05 de dezembro de 1996.</w:t>
      </w:r>
    </w:p>
    <w:p w:rsidR="004563EF" w:rsidRPr="00FD551E" w:rsidRDefault="004563EF" w:rsidP="004563EF">
      <w:pPr>
        <w:widowControl w:val="0"/>
        <w:suppressAutoHyphens/>
        <w:overflowPunct w:val="0"/>
        <w:adjustRightInd w:val="0"/>
        <w:spacing w:after="0" w:line="240" w:lineRule="auto"/>
        <w:ind w:right="70"/>
        <w:jc w:val="both"/>
        <w:rPr>
          <w:rFonts w:asciiTheme="minorHAnsi" w:eastAsia="Times New Roman" w:hAnsiTheme="minorHAnsi" w:cs="Arial"/>
          <w:sz w:val="20"/>
          <w:szCs w:val="20"/>
          <w:lang w:eastAsia="ar-SA"/>
        </w:rPr>
      </w:pPr>
    </w:p>
    <w:p w:rsidR="004563EF" w:rsidRPr="00FD551E" w:rsidRDefault="004563EF" w:rsidP="004563EF">
      <w:pPr>
        <w:widowControl w:val="0"/>
        <w:suppressAutoHyphens/>
        <w:overflowPunct w:val="0"/>
        <w:adjustRightInd w:val="0"/>
        <w:spacing w:after="0" w:line="240" w:lineRule="auto"/>
        <w:ind w:right="70"/>
        <w:jc w:val="both"/>
        <w:rPr>
          <w:rFonts w:asciiTheme="minorHAnsi" w:eastAsia="Times New Roman" w:hAnsiTheme="minorHAnsi" w:cs="Arial"/>
          <w:sz w:val="20"/>
          <w:szCs w:val="20"/>
          <w:lang w:eastAsia="ar-SA"/>
        </w:rPr>
      </w:pPr>
      <w:r w:rsidRPr="00FD551E">
        <w:rPr>
          <w:rFonts w:asciiTheme="minorHAnsi" w:eastAsia="Times New Roman" w:hAnsiTheme="minorHAnsi" w:cs="Arial"/>
          <w:sz w:val="20"/>
          <w:szCs w:val="20"/>
          <w:lang w:eastAsia="ar-SA"/>
        </w:rPr>
        <w:t>Para esse efeito, a declarante informa que:</w:t>
      </w:r>
    </w:p>
    <w:p w:rsidR="004563EF" w:rsidRPr="00FD551E" w:rsidRDefault="004563EF" w:rsidP="004563EF">
      <w:pPr>
        <w:widowControl w:val="0"/>
        <w:suppressAutoHyphens/>
        <w:overflowPunct w:val="0"/>
        <w:adjustRightInd w:val="0"/>
        <w:spacing w:after="0" w:line="240" w:lineRule="auto"/>
        <w:ind w:right="70"/>
        <w:jc w:val="both"/>
        <w:rPr>
          <w:rFonts w:asciiTheme="minorHAnsi" w:eastAsia="Times New Roman" w:hAnsiTheme="minorHAnsi" w:cs="Arial"/>
          <w:sz w:val="20"/>
          <w:szCs w:val="20"/>
          <w:lang w:eastAsia="ar-SA"/>
        </w:rPr>
      </w:pPr>
    </w:p>
    <w:p w:rsidR="004563EF" w:rsidRPr="00FD551E" w:rsidRDefault="004563EF" w:rsidP="004563EF">
      <w:pPr>
        <w:widowControl w:val="0"/>
        <w:suppressAutoHyphens/>
        <w:overflowPunct w:val="0"/>
        <w:adjustRightInd w:val="0"/>
        <w:spacing w:after="0" w:line="240" w:lineRule="auto"/>
        <w:ind w:right="70"/>
        <w:jc w:val="both"/>
        <w:rPr>
          <w:rFonts w:asciiTheme="minorHAnsi" w:eastAsia="Times New Roman" w:hAnsiTheme="minorHAnsi" w:cs="Arial"/>
          <w:sz w:val="20"/>
          <w:szCs w:val="20"/>
          <w:lang w:eastAsia="ar-SA"/>
        </w:rPr>
      </w:pPr>
      <w:r w:rsidRPr="00FD551E">
        <w:rPr>
          <w:rFonts w:asciiTheme="minorHAnsi" w:eastAsia="Times New Roman" w:hAnsiTheme="minorHAnsi" w:cs="Arial"/>
          <w:sz w:val="20"/>
          <w:szCs w:val="20"/>
          <w:lang w:eastAsia="ar-SA"/>
        </w:rPr>
        <w:t xml:space="preserve">I - </w:t>
      </w:r>
      <w:proofErr w:type="gramStart"/>
      <w:r w:rsidRPr="00FD551E">
        <w:rPr>
          <w:rFonts w:asciiTheme="minorHAnsi" w:eastAsia="Times New Roman" w:hAnsiTheme="minorHAnsi" w:cs="Arial"/>
          <w:sz w:val="20"/>
          <w:szCs w:val="20"/>
          <w:lang w:eastAsia="ar-SA"/>
        </w:rPr>
        <w:t>preenche</w:t>
      </w:r>
      <w:proofErr w:type="gramEnd"/>
      <w:r w:rsidRPr="00FD551E">
        <w:rPr>
          <w:rFonts w:asciiTheme="minorHAnsi" w:eastAsia="Times New Roman" w:hAnsiTheme="minorHAnsi" w:cs="Arial"/>
          <w:sz w:val="20"/>
          <w:szCs w:val="20"/>
          <w:lang w:eastAsia="ar-SA"/>
        </w:rPr>
        <w:t xml:space="preserve"> os seguintes requisitos:</w:t>
      </w:r>
    </w:p>
    <w:p w:rsidR="004563EF" w:rsidRPr="00FD551E" w:rsidRDefault="004563EF" w:rsidP="004563EF">
      <w:pPr>
        <w:widowControl w:val="0"/>
        <w:suppressAutoHyphens/>
        <w:overflowPunct w:val="0"/>
        <w:adjustRightInd w:val="0"/>
        <w:spacing w:after="0" w:line="240" w:lineRule="auto"/>
        <w:ind w:right="70"/>
        <w:jc w:val="both"/>
        <w:rPr>
          <w:rFonts w:asciiTheme="minorHAnsi" w:eastAsia="Times New Roman" w:hAnsiTheme="minorHAnsi" w:cs="Arial"/>
          <w:sz w:val="20"/>
          <w:szCs w:val="20"/>
          <w:lang w:eastAsia="ar-SA"/>
        </w:rPr>
      </w:pPr>
    </w:p>
    <w:p w:rsidR="004563EF" w:rsidRPr="00FD551E" w:rsidRDefault="004563EF" w:rsidP="004563EF">
      <w:pPr>
        <w:widowControl w:val="0"/>
        <w:suppressAutoHyphens/>
        <w:overflowPunct w:val="0"/>
        <w:adjustRightInd w:val="0"/>
        <w:spacing w:after="0" w:line="240" w:lineRule="auto"/>
        <w:ind w:right="70"/>
        <w:jc w:val="both"/>
        <w:rPr>
          <w:rFonts w:asciiTheme="minorHAnsi" w:eastAsia="Times New Roman" w:hAnsiTheme="minorHAnsi" w:cs="Arial"/>
          <w:sz w:val="20"/>
          <w:szCs w:val="20"/>
          <w:lang w:eastAsia="ar-SA"/>
        </w:rPr>
      </w:pPr>
      <w:r w:rsidRPr="00FD551E">
        <w:rPr>
          <w:rFonts w:asciiTheme="minorHAnsi" w:eastAsia="Times New Roman" w:hAnsiTheme="minorHAnsi" w:cs="Arial"/>
          <w:sz w:val="20"/>
          <w:szCs w:val="20"/>
          <w:lang w:eastAsia="ar-SA"/>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rsidR="004563EF" w:rsidRPr="00FD551E" w:rsidRDefault="004563EF" w:rsidP="004563EF">
      <w:pPr>
        <w:widowControl w:val="0"/>
        <w:suppressAutoHyphens/>
        <w:overflowPunct w:val="0"/>
        <w:adjustRightInd w:val="0"/>
        <w:spacing w:after="0" w:line="240" w:lineRule="auto"/>
        <w:ind w:right="70"/>
        <w:jc w:val="both"/>
        <w:rPr>
          <w:rFonts w:asciiTheme="minorHAnsi" w:eastAsia="Times New Roman" w:hAnsiTheme="minorHAnsi" w:cs="Arial"/>
          <w:sz w:val="20"/>
          <w:szCs w:val="20"/>
          <w:lang w:eastAsia="ar-SA"/>
        </w:rPr>
      </w:pPr>
    </w:p>
    <w:p w:rsidR="004563EF" w:rsidRPr="00FD551E" w:rsidRDefault="004563EF" w:rsidP="004563EF">
      <w:pPr>
        <w:widowControl w:val="0"/>
        <w:suppressAutoHyphens/>
        <w:overflowPunct w:val="0"/>
        <w:adjustRightInd w:val="0"/>
        <w:spacing w:after="0" w:line="240" w:lineRule="auto"/>
        <w:ind w:right="70"/>
        <w:jc w:val="both"/>
        <w:rPr>
          <w:rFonts w:asciiTheme="minorHAnsi" w:eastAsia="Times New Roman" w:hAnsiTheme="minorHAnsi" w:cs="Arial"/>
          <w:sz w:val="20"/>
          <w:szCs w:val="20"/>
          <w:lang w:eastAsia="ar-SA"/>
        </w:rPr>
      </w:pPr>
      <w:r w:rsidRPr="00FD551E">
        <w:rPr>
          <w:rFonts w:asciiTheme="minorHAnsi" w:eastAsia="Times New Roman" w:hAnsiTheme="minorHAnsi" w:cs="Arial"/>
          <w:sz w:val="20"/>
          <w:szCs w:val="20"/>
          <w:lang w:eastAsia="ar-SA"/>
        </w:rPr>
        <w:t>b) apresenta anualmente Declaração de Informações Econômico-Fiscais da Pessoa Jurídica (DIPJ), em conformidade com o disposto em ato da Secretaria da Receita Federal;</w:t>
      </w:r>
    </w:p>
    <w:p w:rsidR="004563EF" w:rsidRPr="00FD551E" w:rsidRDefault="004563EF" w:rsidP="004563EF">
      <w:pPr>
        <w:widowControl w:val="0"/>
        <w:suppressAutoHyphens/>
        <w:overflowPunct w:val="0"/>
        <w:adjustRightInd w:val="0"/>
        <w:spacing w:after="0" w:line="240" w:lineRule="auto"/>
        <w:ind w:right="70"/>
        <w:jc w:val="both"/>
        <w:rPr>
          <w:rFonts w:asciiTheme="minorHAnsi" w:eastAsia="Times New Roman" w:hAnsiTheme="minorHAnsi" w:cs="Arial"/>
          <w:sz w:val="20"/>
          <w:szCs w:val="20"/>
          <w:lang w:eastAsia="ar-SA"/>
        </w:rPr>
      </w:pPr>
    </w:p>
    <w:p w:rsidR="004563EF" w:rsidRPr="00FD551E" w:rsidRDefault="004563EF" w:rsidP="004563EF">
      <w:pPr>
        <w:widowControl w:val="0"/>
        <w:suppressAutoHyphens/>
        <w:overflowPunct w:val="0"/>
        <w:adjustRightInd w:val="0"/>
        <w:spacing w:after="0" w:line="240" w:lineRule="auto"/>
        <w:ind w:right="70"/>
        <w:jc w:val="both"/>
        <w:rPr>
          <w:rFonts w:asciiTheme="minorHAnsi" w:eastAsia="Times New Roman" w:hAnsiTheme="minorHAnsi" w:cs="Arial"/>
          <w:sz w:val="20"/>
          <w:szCs w:val="20"/>
          <w:lang w:eastAsia="ar-SA"/>
        </w:rPr>
      </w:pPr>
    </w:p>
    <w:p w:rsidR="004563EF" w:rsidRPr="00FD551E" w:rsidRDefault="004563EF" w:rsidP="004563EF">
      <w:pPr>
        <w:widowControl w:val="0"/>
        <w:suppressAutoHyphens/>
        <w:overflowPunct w:val="0"/>
        <w:adjustRightInd w:val="0"/>
        <w:spacing w:after="0" w:line="240" w:lineRule="auto"/>
        <w:ind w:right="70"/>
        <w:jc w:val="both"/>
        <w:rPr>
          <w:rFonts w:asciiTheme="minorHAnsi" w:eastAsia="Times New Roman" w:hAnsiTheme="minorHAnsi" w:cs="Arial"/>
          <w:sz w:val="20"/>
          <w:szCs w:val="20"/>
          <w:lang w:eastAsia="ar-SA"/>
        </w:rPr>
      </w:pPr>
      <w:r w:rsidRPr="00FD551E">
        <w:rPr>
          <w:rFonts w:asciiTheme="minorHAnsi" w:eastAsia="Times New Roman" w:hAnsiTheme="minorHAnsi" w:cs="Arial"/>
          <w:sz w:val="20"/>
          <w:szCs w:val="20"/>
          <w:lang w:eastAsia="ar-SA"/>
        </w:rPr>
        <w:t xml:space="preserve">II - o signatário é representante legal desta empresa, assumindo o compromisso de informar à Secretaria da Receita Federal e à unidade pagadora, imediatamente, eventual </w:t>
      </w:r>
      <w:proofErr w:type="spellStart"/>
      <w:r w:rsidRPr="00FD551E">
        <w:rPr>
          <w:rFonts w:asciiTheme="minorHAnsi" w:eastAsia="Times New Roman" w:hAnsiTheme="minorHAnsi" w:cs="Arial"/>
          <w:sz w:val="20"/>
          <w:szCs w:val="20"/>
          <w:lang w:eastAsia="ar-SA"/>
        </w:rPr>
        <w:t>desenquadramento</w:t>
      </w:r>
      <w:proofErr w:type="spellEnd"/>
      <w:r w:rsidRPr="00FD551E">
        <w:rPr>
          <w:rFonts w:asciiTheme="minorHAnsi" w:eastAsia="Times New Roman" w:hAnsiTheme="minorHAnsi" w:cs="Arial"/>
          <w:sz w:val="20"/>
          <w:szCs w:val="20"/>
          <w:lang w:eastAsia="ar-SA"/>
        </w:rPr>
        <w:t xml:space="preserve">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rsidR="004563EF" w:rsidRPr="00FD551E" w:rsidRDefault="004563EF" w:rsidP="004563EF">
      <w:pPr>
        <w:widowControl w:val="0"/>
        <w:suppressAutoHyphens/>
        <w:overflowPunct w:val="0"/>
        <w:adjustRightInd w:val="0"/>
        <w:spacing w:after="0" w:line="240" w:lineRule="auto"/>
        <w:ind w:right="70"/>
        <w:jc w:val="center"/>
        <w:rPr>
          <w:rFonts w:asciiTheme="minorHAnsi" w:eastAsia="Times New Roman" w:hAnsiTheme="minorHAnsi" w:cs="Arial"/>
          <w:sz w:val="20"/>
          <w:szCs w:val="20"/>
          <w:lang w:eastAsia="ar-SA"/>
        </w:rPr>
      </w:pPr>
    </w:p>
    <w:p w:rsidR="004563EF" w:rsidRPr="00FD551E" w:rsidRDefault="004563EF" w:rsidP="004563EF">
      <w:pPr>
        <w:widowControl w:val="0"/>
        <w:suppressAutoHyphens/>
        <w:overflowPunct w:val="0"/>
        <w:adjustRightInd w:val="0"/>
        <w:spacing w:after="0" w:line="240" w:lineRule="auto"/>
        <w:ind w:right="70"/>
        <w:jc w:val="center"/>
        <w:rPr>
          <w:rFonts w:asciiTheme="minorHAnsi" w:eastAsia="Times New Roman" w:hAnsiTheme="minorHAnsi" w:cs="Arial"/>
          <w:sz w:val="20"/>
          <w:szCs w:val="20"/>
          <w:lang w:eastAsia="ar-SA"/>
        </w:rPr>
      </w:pPr>
      <w:r w:rsidRPr="00FD551E">
        <w:rPr>
          <w:rFonts w:asciiTheme="minorHAnsi" w:eastAsia="Times New Roman" w:hAnsiTheme="minorHAnsi" w:cs="Arial"/>
          <w:sz w:val="20"/>
          <w:szCs w:val="20"/>
          <w:lang w:eastAsia="ar-SA"/>
        </w:rPr>
        <w:t xml:space="preserve">________________, _____ de _________________ </w:t>
      </w:r>
      <w:proofErr w:type="spellStart"/>
      <w:r w:rsidRPr="00FD551E">
        <w:rPr>
          <w:rFonts w:asciiTheme="minorHAnsi" w:eastAsia="Times New Roman" w:hAnsiTheme="minorHAnsi" w:cs="Arial"/>
          <w:sz w:val="20"/>
          <w:szCs w:val="20"/>
          <w:lang w:eastAsia="ar-SA"/>
        </w:rPr>
        <w:t>de</w:t>
      </w:r>
      <w:proofErr w:type="spellEnd"/>
      <w:r w:rsidRPr="00FD551E">
        <w:rPr>
          <w:rFonts w:asciiTheme="minorHAnsi" w:eastAsia="Times New Roman" w:hAnsiTheme="minorHAnsi" w:cs="Arial"/>
          <w:sz w:val="20"/>
          <w:szCs w:val="20"/>
          <w:lang w:eastAsia="ar-SA"/>
        </w:rPr>
        <w:t xml:space="preserve"> ________.</w:t>
      </w:r>
    </w:p>
    <w:p w:rsidR="004563EF" w:rsidRPr="00FD551E" w:rsidRDefault="004563EF" w:rsidP="004563EF">
      <w:pPr>
        <w:widowControl w:val="0"/>
        <w:suppressAutoHyphens/>
        <w:overflowPunct w:val="0"/>
        <w:adjustRightInd w:val="0"/>
        <w:spacing w:after="0" w:line="240" w:lineRule="auto"/>
        <w:ind w:right="70"/>
        <w:jc w:val="center"/>
        <w:rPr>
          <w:rFonts w:asciiTheme="minorHAnsi" w:eastAsia="Times New Roman" w:hAnsiTheme="minorHAnsi" w:cs="Arial"/>
          <w:sz w:val="20"/>
          <w:szCs w:val="20"/>
          <w:lang w:eastAsia="ar-SA"/>
        </w:rPr>
      </w:pPr>
      <w:r w:rsidRPr="00FD551E">
        <w:rPr>
          <w:rFonts w:asciiTheme="minorHAnsi" w:eastAsia="Times New Roman" w:hAnsiTheme="minorHAnsi" w:cs="Arial"/>
          <w:sz w:val="20"/>
          <w:szCs w:val="20"/>
          <w:lang w:eastAsia="ar-SA"/>
        </w:rPr>
        <w:t>(Local)</w:t>
      </w:r>
    </w:p>
    <w:p w:rsidR="004563EF" w:rsidRPr="00FD551E" w:rsidRDefault="004563EF" w:rsidP="004563EF">
      <w:pPr>
        <w:widowControl w:val="0"/>
        <w:suppressAutoHyphens/>
        <w:overflowPunct w:val="0"/>
        <w:adjustRightInd w:val="0"/>
        <w:spacing w:after="0" w:line="240" w:lineRule="auto"/>
        <w:ind w:right="70"/>
        <w:jc w:val="center"/>
        <w:rPr>
          <w:rFonts w:asciiTheme="minorHAnsi" w:eastAsia="Times New Roman" w:hAnsiTheme="minorHAnsi" w:cs="Arial"/>
          <w:sz w:val="20"/>
          <w:szCs w:val="20"/>
          <w:lang w:eastAsia="ar-SA"/>
        </w:rPr>
      </w:pPr>
    </w:p>
    <w:p w:rsidR="004563EF" w:rsidRPr="00FD551E" w:rsidRDefault="004563EF" w:rsidP="004563EF">
      <w:pPr>
        <w:widowControl w:val="0"/>
        <w:suppressAutoHyphens/>
        <w:overflowPunct w:val="0"/>
        <w:adjustRightInd w:val="0"/>
        <w:spacing w:after="0" w:line="240" w:lineRule="auto"/>
        <w:ind w:right="70"/>
        <w:jc w:val="center"/>
        <w:rPr>
          <w:rFonts w:asciiTheme="minorHAnsi" w:eastAsia="Times New Roman" w:hAnsiTheme="minorHAnsi" w:cs="Arial"/>
          <w:sz w:val="20"/>
          <w:szCs w:val="20"/>
          <w:lang w:eastAsia="ar-SA"/>
        </w:rPr>
      </w:pPr>
      <w:r w:rsidRPr="00FD551E">
        <w:rPr>
          <w:rFonts w:asciiTheme="minorHAnsi" w:eastAsia="Times New Roman" w:hAnsiTheme="minorHAnsi" w:cs="Arial"/>
          <w:sz w:val="20"/>
          <w:szCs w:val="20"/>
          <w:lang w:eastAsia="ar-SA"/>
        </w:rPr>
        <w:t>_____________________________________________________</w:t>
      </w:r>
    </w:p>
    <w:p w:rsidR="004563EF" w:rsidRPr="00FD551E" w:rsidRDefault="004563EF" w:rsidP="004563EF">
      <w:pPr>
        <w:widowControl w:val="0"/>
        <w:suppressAutoHyphens/>
        <w:overflowPunct w:val="0"/>
        <w:adjustRightInd w:val="0"/>
        <w:spacing w:after="0" w:line="240" w:lineRule="auto"/>
        <w:ind w:right="70"/>
        <w:jc w:val="center"/>
        <w:rPr>
          <w:rFonts w:asciiTheme="minorHAnsi" w:eastAsia="Times New Roman" w:hAnsiTheme="minorHAnsi" w:cs="Arial"/>
          <w:sz w:val="20"/>
          <w:szCs w:val="20"/>
          <w:lang w:eastAsia="ar-SA"/>
        </w:rPr>
      </w:pPr>
      <w:r w:rsidRPr="00FD551E">
        <w:rPr>
          <w:rFonts w:asciiTheme="minorHAnsi" w:eastAsia="Times New Roman" w:hAnsiTheme="minorHAnsi" w:cs="Arial"/>
          <w:sz w:val="20"/>
          <w:szCs w:val="20"/>
          <w:lang w:eastAsia="ar-SA"/>
        </w:rPr>
        <w:t>(Nome e Assinatura do representante legal)</w:t>
      </w:r>
    </w:p>
    <w:p w:rsidR="004563EF" w:rsidRPr="00FD551E" w:rsidRDefault="004563EF" w:rsidP="004563EF">
      <w:pPr>
        <w:suppressAutoHyphens/>
        <w:spacing w:after="0" w:line="240" w:lineRule="auto"/>
        <w:jc w:val="center"/>
        <w:rPr>
          <w:rFonts w:asciiTheme="minorHAnsi" w:eastAsia="Times New Roman" w:hAnsiTheme="minorHAnsi" w:cs="Arial"/>
          <w:b/>
          <w:sz w:val="20"/>
          <w:szCs w:val="20"/>
          <w:lang w:eastAsia="ar-SA"/>
        </w:rPr>
      </w:pPr>
    </w:p>
    <w:p w:rsidR="00DE50C0" w:rsidRPr="00FD551E" w:rsidRDefault="004563EF" w:rsidP="000D29C6">
      <w:pPr>
        <w:rPr>
          <w:rFonts w:asciiTheme="minorHAnsi" w:hAnsiTheme="minorHAnsi" w:cs="Arial"/>
          <w:b/>
          <w:sz w:val="20"/>
          <w:szCs w:val="20"/>
        </w:rPr>
      </w:pPr>
      <w:r w:rsidRPr="00FD551E">
        <w:rPr>
          <w:rFonts w:asciiTheme="minorHAnsi" w:hAnsiTheme="minorHAnsi" w:cs="Arial"/>
          <w:b/>
          <w:sz w:val="20"/>
          <w:szCs w:val="20"/>
        </w:rPr>
        <w:t xml:space="preserve">                                                  </w:t>
      </w:r>
    </w:p>
    <w:p w:rsidR="00674148" w:rsidRDefault="00674148" w:rsidP="00DE50C0">
      <w:pPr>
        <w:jc w:val="center"/>
        <w:rPr>
          <w:rFonts w:asciiTheme="minorHAnsi" w:hAnsiTheme="minorHAnsi" w:cs="Arial"/>
          <w:b/>
          <w:sz w:val="20"/>
          <w:szCs w:val="20"/>
        </w:rPr>
      </w:pPr>
    </w:p>
    <w:p w:rsidR="00674148" w:rsidRDefault="00674148" w:rsidP="00DE50C0">
      <w:pPr>
        <w:jc w:val="center"/>
        <w:rPr>
          <w:rFonts w:asciiTheme="minorHAnsi" w:hAnsiTheme="minorHAnsi" w:cs="Arial"/>
          <w:b/>
          <w:sz w:val="20"/>
          <w:szCs w:val="20"/>
        </w:rPr>
      </w:pPr>
    </w:p>
    <w:p w:rsidR="00674148" w:rsidRDefault="00674148" w:rsidP="00DE50C0">
      <w:pPr>
        <w:jc w:val="center"/>
        <w:rPr>
          <w:rFonts w:asciiTheme="minorHAnsi" w:hAnsiTheme="minorHAnsi" w:cs="Arial"/>
          <w:b/>
          <w:sz w:val="20"/>
          <w:szCs w:val="20"/>
        </w:rPr>
      </w:pPr>
    </w:p>
    <w:p w:rsidR="00674148" w:rsidRDefault="00674148" w:rsidP="00DE50C0">
      <w:pPr>
        <w:jc w:val="center"/>
        <w:rPr>
          <w:rFonts w:asciiTheme="minorHAnsi" w:hAnsiTheme="minorHAnsi" w:cs="Arial"/>
          <w:b/>
          <w:sz w:val="20"/>
          <w:szCs w:val="20"/>
        </w:rPr>
      </w:pPr>
    </w:p>
    <w:p w:rsidR="00674148" w:rsidRDefault="00674148" w:rsidP="00DE50C0">
      <w:pPr>
        <w:jc w:val="center"/>
        <w:rPr>
          <w:rFonts w:asciiTheme="minorHAnsi" w:hAnsiTheme="minorHAnsi" w:cs="Arial"/>
          <w:b/>
          <w:sz w:val="20"/>
          <w:szCs w:val="20"/>
        </w:rPr>
      </w:pPr>
    </w:p>
    <w:p w:rsidR="00674148" w:rsidRDefault="00674148" w:rsidP="00DE50C0">
      <w:pPr>
        <w:jc w:val="center"/>
        <w:rPr>
          <w:rFonts w:asciiTheme="minorHAnsi" w:hAnsiTheme="minorHAnsi" w:cs="Arial"/>
          <w:b/>
          <w:sz w:val="20"/>
          <w:szCs w:val="20"/>
        </w:rPr>
      </w:pPr>
    </w:p>
    <w:p w:rsidR="00674148" w:rsidRDefault="00674148" w:rsidP="00DE50C0">
      <w:pPr>
        <w:jc w:val="center"/>
        <w:rPr>
          <w:rFonts w:asciiTheme="minorHAnsi" w:hAnsiTheme="minorHAnsi" w:cs="Arial"/>
          <w:b/>
          <w:sz w:val="20"/>
          <w:szCs w:val="20"/>
        </w:rPr>
      </w:pPr>
    </w:p>
    <w:p w:rsidR="004563EF" w:rsidRPr="00FD551E" w:rsidRDefault="004563EF" w:rsidP="00DE50C0">
      <w:pPr>
        <w:jc w:val="center"/>
        <w:rPr>
          <w:rFonts w:asciiTheme="minorHAnsi" w:hAnsiTheme="minorHAnsi" w:cs="Arial"/>
          <w:b/>
          <w:sz w:val="20"/>
          <w:szCs w:val="20"/>
        </w:rPr>
      </w:pPr>
      <w:r w:rsidRPr="00FD551E">
        <w:rPr>
          <w:rFonts w:asciiTheme="minorHAnsi" w:hAnsiTheme="minorHAnsi" w:cs="Arial"/>
          <w:b/>
          <w:sz w:val="20"/>
          <w:szCs w:val="20"/>
        </w:rPr>
        <w:t>ANEXO XII</w:t>
      </w:r>
    </w:p>
    <w:p w:rsidR="00074F9D" w:rsidRPr="00FD551E" w:rsidRDefault="00074F9D" w:rsidP="00074F9D">
      <w:pPr>
        <w:jc w:val="center"/>
        <w:rPr>
          <w:rFonts w:asciiTheme="minorHAnsi" w:hAnsiTheme="minorHAnsi" w:cs="Arial"/>
          <w:b/>
          <w:sz w:val="20"/>
          <w:szCs w:val="20"/>
        </w:rPr>
      </w:pPr>
    </w:p>
    <w:p w:rsidR="004563EF" w:rsidRPr="00FD551E" w:rsidRDefault="004563EF" w:rsidP="004563EF">
      <w:pPr>
        <w:ind w:left="3261" w:firstLine="708"/>
        <w:jc w:val="both"/>
        <w:rPr>
          <w:rFonts w:asciiTheme="minorHAnsi" w:hAnsiTheme="minorHAnsi" w:cs="Arial"/>
          <w:sz w:val="20"/>
          <w:szCs w:val="20"/>
        </w:rPr>
      </w:pPr>
      <w:r w:rsidRPr="00FD551E">
        <w:rPr>
          <w:rFonts w:asciiTheme="minorHAnsi" w:hAnsiTheme="minorHAnsi" w:cs="Arial"/>
          <w:b/>
          <w:sz w:val="20"/>
          <w:szCs w:val="20"/>
        </w:rPr>
        <w:t xml:space="preserve">MINUTA DO CONTRATO n.º </w:t>
      </w:r>
      <w:r w:rsidR="00674148">
        <w:rPr>
          <w:rFonts w:asciiTheme="minorHAnsi" w:hAnsiTheme="minorHAnsi" w:cs="Arial"/>
          <w:b/>
          <w:sz w:val="20"/>
          <w:szCs w:val="20"/>
        </w:rPr>
        <w:t>___</w:t>
      </w:r>
      <w:r w:rsidRPr="00FD551E">
        <w:rPr>
          <w:rFonts w:asciiTheme="minorHAnsi" w:hAnsiTheme="minorHAnsi" w:cs="Arial"/>
          <w:b/>
          <w:sz w:val="20"/>
          <w:szCs w:val="20"/>
        </w:rPr>
        <w:t>/201</w:t>
      </w:r>
      <w:r w:rsidR="00074F9D" w:rsidRPr="00FD551E">
        <w:rPr>
          <w:rFonts w:asciiTheme="minorHAnsi" w:hAnsiTheme="minorHAnsi" w:cs="Arial"/>
          <w:b/>
          <w:sz w:val="20"/>
          <w:szCs w:val="20"/>
        </w:rPr>
        <w:t>8</w:t>
      </w:r>
    </w:p>
    <w:p w:rsidR="004563EF" w:rsidRPr="00FD551E" w:rsidRDefault="004563EF" w:rsidP="004563EF">
      <w:pPr>
        <w:ind w:left="3969"/>
        <w:jc w:val="both"/>
        <w:rPr>
          <w:rFonts w:asciiTheme="minorHAnsi" w:hAnsiTheme="minorHAnsi" w:cs="Arial"/>
          <w:sz w:val="20"/>
          <w:szCs w:val="20"/>
        </w:rPr>
      </w:pPr>
      <w:r w:rsidRPr="00FD551E">
        <w:rPr>
          <w:rFonts w:asciiTheme="minorHAnsi" w:hAnsiTheme="minorHAnsi" w:cs="Arial"/>
          <w:sz w:val="20"/>
          <w:szCs w:val="20"/>
        </w:rPr>
        <w:t xml:space="preserve">CONTRATO DE </w:t>
      </w:r>
      <w:r w:rsidRPr="00FD551E">
        <w:rPr>
          <w:rFonts w:asciiTheme="minorHAnsi" w:hAnsiTheme="minorHAnsi" w:cs="Arial"/>
          <w:bCs/>
          <w:sz w:val="20"/>
          <w:szCs w:val="20"/>
        </w:rPr>
        <w:t>AQUISIÇÃO DE ÔNIBUS ELÉTRICO À BATERIA</w:t>
      </w:r>
      <w:r w:rsidRPr="00FD551E">
        <w:rPr>
          <w:rFonts w:asciiTheme="minorHAnsi" w:hAnsiTheme="minorHAnsi" w:cs="Arial"/>
          <w:sz w:val="20"/>
          <w:szCs w:val="20"/>
        </w:rPr>
        <w:t>, QUE ENTRE SI FAZEM O MUNICÍPIO DE NITERÓI E A EMPRESA XXXXXXXXXXXX.</w:t>
      </w:r>
    </w:p>
    <w:p w:rsidR="004563EF" w:rsidRPr="00FD551E" w:rsidRDefault="004563EF" w:rsidP="004563EF">
      <w:pPr>
        <w:ind w:left="3969"/>
        <w:jc w:val="both"/>
        <w:rPr>
          <w:rFonts w:asciiTheme="minorHAnsi" w:hAnsiTheme="minorHAnsi" w:cs="Arial"/>
          <w:sz w:val="20"/>
          <w:szCs w:val="20"/>
        </w:rPr>
      </w:pPr>
    </w:p>
    <w:p w:rsidR="004563EF" w:rsidRPr="00FD551E" w:rsidRDefault="004563EF" w:rsidP="004563EF">
      <w:pPr>
        <w:ind w:firstLine="2127"/>
        <w:jc w:val="both"/>
        <w:rPr>
          <w:rFonts w:asciiTheme="minorHAnsi" w:hAnsiTheme="minorHAnsi" w:cs="Arial"/>
          <w:sz w:val="20"/>
          <w:szCs w:val="20"/>
        </w:rPr>
      </w:pPr>
      <w:r w:rsidRPr="00FD551E">
        <w:rPr>
          <w:rFonts w:asciiTheme="minorHAnsi" w:hAnsiTheme="minorHAnsi" w:cs="Arial"/>
          <w:bCs/>
          <w:sz w:val="20"/>
          <w:szCs w:val="20"/>
        </w:rPr>
        <w:t xml:space="preserve">O </w:t>
      </w:r>
      <w:r w:rsidRPr="00FD551E">
        <w:rPr>
          <w:rFonts w:asciiTheme="minorHAnsi" w:hAnsiTheme="minorHAnsi" w:cs="Arial"/>
          <w:b/>
          <w:bCs/>
          <w:sz w:val="20"/>
          <w:szCs w:val="20"/>
        </w:rPr>
        <w:t>MUNICÍPIO DE NITERÓI</w:t>
      </w:r>
      <w:r w:rsidRPr="00FD551E">
        <w:rPr>
          <w:rFonts w:asciiTheme="minorHAnsi" w:hAnsiTheme="minorHAnsi" w:cs="Arial"/>
          <w:b/>
          <w:bCs/>
          <w:smallCaps/>
          <w:sz w:val="20"/>
          <w:szCs w:val="20"/>
        </w:rPr>
        <w:t xml:space="preserve">, </w:t>
      </w:r>
      <w:r w:rsidRPr="00FD551E">
        <w:rPr>
          <w:rFonts w:asciiTheme="minorHAnsi" w:hAnsiTheme="minorHAnsi" w:cs="Arial"/>
          <w:sz w:val="20"/>
          <w:szCs w:val="20"/>
        </w:rPr>
        <w:t xml:space="preserve">por meio da Secretaria Municipal </w:t>
      </w:r>
      <w:r w:rsidR="005F2789" w:rsidRPr="00FD551E">
        <w:rPr>
          <w:rFonts w:asciiTheme="minorHAnsi" w:hAnsiTheme="minorHAnsi" w:cs="Arial"/>
          <w:sz w:val="20"/>
          <w:szCs w:val="20"/>
        </w:rPr>
        <w:t>de Urbanismo e Mobilidade</w:t>
      </w:r>
      <w:r w:rsidRPr="00FD551E">
        <w:rPr>
          <w:rFonts w:asciiTheme="minorHAnsi" w:hAnsiTheme="minorHAnsi" w:cs="Arial"/>
          <w:sz w:val="20"/>
          <w:szCs w:val="20"/>
        </w:rPr>
        <w:t xml:space="preserve">, com sede na </w:t>
      </w:r>
      <w:hyperlink r:id="rId22" w:history="1">
        <w:r w:rsidRPr="00FD551E">
          <w:rPr>
            <w:rStyle w:val="Hyperlink"/>
            <w:rFonts w:asciiTheme="minorHAnsi" w:hAnsiTheme="minorHAnsi" w:cs="Arial"/>
            <w:color w:val="auto"/>
            <w:sz w:val="20"/>
            <w:szCs w:val="20"/>
            <w:u w:val="none"/>
          </w:rPr>
          <w:t xml:space="preserve">Rua Visconde de </w:t>
        </w:r>
        <w:proofErr w:type="spellStart"/>
        <w:r w:rsidRPr="00FD551E">
          <w:rPr>
            <w:rStyle w:val="Hyperlink"/>
            <w:rFonts w:asciiTheme="minorHAnsi" w:hAnsiTheme="minorHAnsi" w:cs="Arial"/>
            <w:color w:val="auto"/>
            <w:sz w:val="20"/>
            <w:szCs w:val="20"/>
            <w:u w:val="none"/>
          </w:rPr>
          <w:t>Sepetiba</w:t>
        </w:r>
        <w:proofErr w:type="spellEnd"/>
        <w:r w:rsidRPr="00FD551E">
          <w:rPr>
            <w:rStyle w:val="Hyperlink"/>
            <w:rFonts w:asciiTheme="minorHAnsi" w:hAnsiTheme="minorHAnsi" w:cs="Arial"/>
            <w:color w:val="auto"/>
            <w:sz w:val="20"/>
            <w:szCs w:val="20"/>
            <w:u w:val="none"/>
          </w:rPr>
          <w:t>, 987/5º andar</w:t>
        </w:r>
      </w:hyperlink>
      <w:r w:rsidRPr="00FD551E">
        <w:rPr>
          <w:rFonts w:asciiTheme="minorHAnsi" w:hAnsiTheme="minorHAnsi" w:cs="Arial"/>
          <w:sz w:val="20"/>
          <w:szCs w:val="20"/>
        </w:rPr>
        <w:t xml:space="preserve">, </w:t>
      </w:r>
      <w:hyperlink r:id="rId23" w:history="1">
        <w:r w:rsidRPr="00FD551E">
          <w:rPr>
            <w:rStyle w:val="Hyperlink"/>
            <w:rFonts w:asciiTheme="minorHAnsi" w:hAnsiTheme="minorHAnsi" w:cs="Arial"/>
            <w:color w:val="auto"/>
            <w:sz w:val="20"/>
            <w:szCs w:val="20"/>
            <w:u w:val="none"/>
          </w:rPr>
          <w:t>Centro – Niterói</w:t>
        </w:r>
      </w:hyperlink>
      <w:r w:rsidRPr="00FD551E">
        <w:rPr>
          <w:rFonts w:asciiTheme="minorHAnsi" w:hAnsiTheme="minorHAnsi" w:cs="Arial"/>
          <w:sz w:val="20"/>
          <w:szCs w:val="20"/>
        </w:rPr>
        <w:t> , neste ato representado pelo seu Secretário Sr.</w:t>
      </w:r>
      <w:r w:rsidR="00F325AC" w:rsidRPr="00FD551E">
        <w:rPr>
          <w:rFonts w:asciiTheme="minorHAnsi" w:hAnsiTheme="minorHAnsi" w:cs="Arial"/>
          <w:sz w:val="20"/>
          <w:szCs w:val="20"/>
        </w:rPr>
        <w:t xml:space="preserve"> </w:t>
      </w:r>
      <w:r w:rsidR="000D29C6" w:rsidRPr="00FD551E">
        <w:rPr>
          <w:rFonts w:asciiTheme="minorHAnsi" w:hAnsiTheme="minorHAnsi" w:cs="Arial"/>
          <w:sz w:val="20"/>
          <w:szCs w:val="20"/>
        </w:rPr>
        <w:t xml:space="preserve">José </w:t>
      </w:r>
      <w:r w:rsidR="00F325AC" w:rsidRPr="00FD551E">
        <w:rPr>
          <w:rFonts w:asciiTheme="minorHAnsi" w:hAnsiTheme="minorHAnsi" w:cs="Arial"/>
          <w:sz w:val="20"/>
          <w:szCs w:val="20"/>
        </w:rPr>
        <w:t xml:space="preserve">Renato </w:t>
      </w:r>
      <w:r w:rsidR="000D29C6" w:rsidRPr="00FD551E">
        <w:rPr>
          <w:rFonts w:asciiTheme="minorHAnsi" w:hAnsiTheme="minorHAnsi" w:cs="Arial"/>
          <w:sz w:val="20"/>
          <w:szCs w:val="20"/>
        </w:rPr>
        <w:t xml:space="preserve">da Gama </w:t>
      </w:r>
      <w:proofErr w:type="spellStart"/>
      <w:r w:rsidR="00F325AC" w:rsidRPr="00FD551E">
        <w:rPr>
          <w:rFonts w:asciiTheme="minorHAnsi" w:hAnsiTheme="minorHAnsi" w:cs="Arial"/>
          <w:sz w:val="20"/>
          <w:szCs w:val="20"/>
        </w:rPr>
        <w:t>Barandier</w:t>
      </w:r>
      <w:proofErr w:type="spellEnd"/>
      <w:r w:rsidR="00F325AC" w:rsidRPr="00FD551E">
        <w:rPr>
          <w:rFonts w:asciiTheme="minorHAnsi" w:hAnsiTheme="minorHAnsi" w:cs="Arial"/>
          <w:sz w:val="20"/>
          <w:szCs w:val="20"/>
        </w:rPr>
        <w:t xml:space="preserve"> J</w:t>
      </w:r>
      <w:r w:rsidR="000D29C6" w:rsidRPr="00FD551E">
        <w:rPr>
          <w:rFonts w:asciiTheme="minorHAnsi" w:hAnsiTheme="minorHAnsi" w:cs="Arial"/>
          <w:sz w:val="20"/>
          <w:szCs w:val="20"/>
        </w:rPr>
        <w:t>u</w:t>
      </w:r>
      <w:r w:rsidR="00F325AC" w:rsidRPr="00FD551E">
        <w:rPr>
          <w:rFonts w:asciiTheme="minorHAnsi" w:hAnsiTheme="minorHAnsi" w:cs="Arial"/>
          <w:sz w:val="20"/>
          <w:szCs w:val="20"/>
        </w:rPr>
        <w:t>nior</w:t>
      </w:r>
      <w:r w:rsidR="000D29C6" w:rsidRPr="00FD551E">
        <w:rPr>
          <w:rFonts w:asciiTheme="minorHAnsi" w:hAnsiTheme="minorHAnsi" w:cs="Arial"/>
          <w:sz w:val="20"/>
          <w:szCs w:val="20"/>
        </w:rPr>
        <w:t xml:space="preserve">, </w:t>
      </w:r>
      <w:r w:rsidRPr="00FD551E">
        <w:rPr>
          <w:rFonts w:asciiTheme="minorHAnsi" w:hAnsiTheme="minorHAnsi" w:cs="Arial"/>
          <w:sz w:val="20"/>
          <w:szCs w:val="20"/>
        </w:rPr>
        <w:t xml:space="preserve">brasileiro, estado civil, profissão, portador da Cédula de Identidade nº </w:t>
      </w:r>
      <w:proofErr w:type="spellStart"/>
      <w:r w:rsidRPr="00FD551E">
        <w:rPr>
          <w:rFonts w:asciiTheme="minorHAnsi" w:hAnsiTheme="minorHAnsi" w:cs="Arial"/>
          <w:sz w:val="20"/>
          <w:szCs w:val="20"/>
        </w:rPr>
        <w:t>xxxxxxxxx</w:t>
      </w:r>
      <w:proofErr w:type="spellEnd"/>
      <w:r w:rsidRPr="00FD551E">
        <w:rPr>
          <w:rFonts w:asciiTheme="minorHAnsi" w:hAnsiTheme="minorHAnsi" w:cs="Arial"/>
          <w:sz w:val="20"/>
          <w:szCs w:val="20"/>
        </w:rPr>
        <w:t xml:space="preserve"> expedida pelo </w:t>
      </w:r>
      <w:proofErr w:type="spellStart"/>
      <w:r w:rsidRPr="00FD551E">
        <w:rPr>
          <w:rFonts w:asciiTheme="minorHAnsi" w:hAnsiTheme="minorHAnsi" w:cs="Arial"/>
          <w:sz w:val="20"/>
          <w:szCs w:val="20"/>
        </w:rPr>
        <w:t>xxx</w:t>
      </w:r>
      <w:proofErr w:type="spellEnd"/>
      <w:r w:rsidRPr="00FD551E">
        <w:rPr>
          <w:rFonts w:asciiTheme="minorHAnsi" w:hAnsiTheme="minorHAnsi" w:cs="Arial"/>
          <w:sz w:val="20"/>
          <w:szCs w:val="20"/>
        </w:rPr>
        <w:t xml:space="preserve">/UF, e inscrito no CPF/MF sob o nº XXXXXXXXXXX, residente nesta Cidade, e a Empresa XXXXXXXXXXXXXXXXXXX, situada na </w:t>
      </w:r>
      <w:proofErr w:type="spellStart"/>
      <w:r w:rsidRPr="00FD551E">
        <w:rPr>
          <w:rFonts w:asciiTheme="minorHAnsi" w:hAnsiTheme="minorHAnsi" w:cs="Arial"/>
          <w:sz w:val="20"/>
          <w:szCs w:val="20"/>
        </w:rPr>
        <w:t>xxxxxxxxxx</w:t>
      </w:r>
      <w:proofErr w:type="spellEnd"/>
      <w:r w:rsidRPr="00FD551E">
        <w:rPr>
          <w:rFonts w:asciiTheme="minorHAnsi" w:hAnsiTheme="minorHAnsi" w:cs="Arial"/>
          <w:sz w:val="20"/>
          <w:szCs w:val="20"/>
        </w:rPr>
        <w:t xml:space="preserve">, nº XXXX, Bairro XXXXXXXXXXXX, Cidade XXXXXXXX, inscrita no CNPJ/MF sob o nº XX.XXX.XXXX/000X-XX, daqui por diante denominada </w:t>
      </w:r>
      <w:r w:rsidRPr="00FD551E">
        <w:rPr>
          <w:rFonts w:asciiTheme="minorHAnsi" w:hAnsiTheme="minorHAnsi" w:cs="Arial"/>
          <w:b/>
          <w:bCs/>
          <w:sz w:val="20"/>
          <w:szCs w:val="20"/>
        </w:rPr>
        <w:t>CONTRATADA</w:t>
      </w:r>
      <w:r w:rsidRPr="00FD551E">
        <w:rPr>
          <w:rFonts w:asciiTheme="minorHAnsi" w:hAnsiTheme="minorHAnsi" w:cs="Arial"/>
          <w:i/>
          <w:sz w:val="20"/>
          <w:szCs w:val="20"/>
        </w:rPr>
        <w:t xml:space="preserve">, </w:t>
      </w:r>
      <w:r w:rsidRPr="00FD551E">
        <w:rPr>
          <w:rFonts w:asciiTheme="minorHAnsi" w:hAnsiTheme="minorHAnsi" w:cs="Arial"/>
          <w:sz w:val="20"/>
          <w:szCs w:val="20"/>
        </w:rPr>
        <w:t>representada neste ato por  seu diretor o Sr. XXXXXXXXXXXXXXXXXXXXXXXX, brasileiro, XXXXXXX, portador da cédula de identidade nº XXXXXXX, inscrito no CPF nº XXXXXXXXXX,</w:t>
      </w:r>
      <w:r w:rsidR="00674148">
        <w:rPr>
          <w:rFonts w:asciiTheme="minorHAnsi" w:hAnsiTheme="minorHAnsi" w:cs="Arial"/>
          <w:sz w:val="20"/>
          <w:szCs w:val="20"/>
        </w:rPr>
        <w:t xml:space="preserve"> </w:t>
      </w:r>
      <w:r w:rsidRPr="00FD551E">
        <w:rPr>
          <w:rFonts w:asciiTheme="minorHAnsi" w:hAnsiTheme="minorHAnsi" w:cs="Arial"/>
          <w:sz w:val="20"/>
          <w:szCs w:val="20"/>
        </w:rPr>
        <w:t xml:space="preserve">residente e domiciliado na Av. XXXXXXXXX, XXXXXX, XXXXX, XXXXXXXX, CEP XXXXXXXXX, resolvem celebrar o presente </w:t>
      </w:r>
      <w:r w:rsidRPr="00FD551E">
        <w:rPr>
          <w:rFonts w:asciiTheme="minorHAnsi" w:hAnsiTheme="minorHAnsi" w:cs="Arial"/>
          <w:b/>
          <w:sz w:val="20"/>
          <w:szCs w:val="20"/>
        </w:rPr>
        <w:t>CONTRATO DE AQUISIÇÃO DE ÔNIBUS ELÉTRICO À BATERIA,</w:t>
      </w:r>
      <w:r w:rsidRPr="00FD551E">
        <w:rPr>
          <w:rFonts w:asciiTheme="minorHAnsi" w:hAnsiTheme="minorHAnsi" w:cs="Arial"/>
          <w:sz w:val="20"/>
          <w:szCs w:val="20"/>
        </w:rPr>
        <w:t xml:space="preserve"> com fundamento no processo administrativo, nº </w:t>
      </w:r>
      <w:r w:rsidR="002A19BA" w:rsidRPr="00FD551E">
        <w:rPr>
          <w:rFonts w:asciiTheme="minorHAnsi" w:hAnsiTheme="minorHAnsi" w:cs="Arial"/>
          <w:b/>
          <w:sz w:val="20"/>
          <w:szCs w:val="20"/>
        </w:rPr>
        <w:t>190000255/2018</w:t>
      </w:r>
      <w:r w:rsidRPr="00FD551E">
        <w:rPr>
          <w:rFonts w:asciiTheme="minorHAnsi" w:hAnsiTheme="minorHAnsi" w:cs="Arial"/>
          <w:sz w:val="20"/>
          <w:szCs w:val="20"/>
        </w:rPr>
        <w:t xml:space="preserve"> Pregão Eletrônico nº --------------------, que se regerá pelas normas da Lei nº 8.666, de 21 de junho de 1.993 e alterações, do instrumento convocatório, aplicando-se a este contrato suas disposições irrestrita e incondicionalmente, bem como pelas cláusulas e condições seguintes: </w:t>
      </w:r>
    </w:p>
    <w:p w:rsidR="004563EF" w:rsidRPr="00FD551E" w:rsidRDefault="004563EF" w:rsidP="004563EF">
      <w:pPr>
        <w:jc w:val="both"/>
        <w:rPr>
          <w:rFonts w:asciiTheme="minorHAnsi" w:hAnsiTheme="minorHAnsi" w:cs="Arial"/>
          <w:b/>
          <w:sz w:val="20"/>
          <w:szCs w:val="20"/>
        </w:rPr>
      </w:pPr>
      <w:r w:rsidRPr="00FD551E">
        <w:rPr>
          <w:rFonts w:asciiTheme="minorHAnsi" w:hAnsiTheme="minorHAnsi" w:cs="Arial"/>
          <w:b/>
          <w:sz w:val="20"/>
          <w:szCs w:val="20"/>
          <w:u w:val="single"/>
        </w:rPr>
        <w:t>CLÁUSULA PRIMEIRA:</w:t>
      </w:r>
      <w:r w:rsidRPr="00FD551E">
        <w:rPr>
          <w:rFonts w:asciiTheme="minorHAnsi" w:hAnsiTheme="minorHAnsi" w:cs="Arial"/>
          <w:b/>
          <w:sz w:val="20"/>
          <w:szCs w:val="20"/>
        </w:rPr>
        <w:t xml:space="preserve"> DO OBJETO</w:t>
      </w:r>
    </w:p>
    <w:p w:rsidR="004563EF" w:rsidRPr="00FD551E" w:rsidRDefault="004563EF" w:rsidP="004563EF">
      <w:pPr>
        <w:jc w:val="both"/>
        <w:rPr>
          <w:rFonts w:asciiTheme="minorHAnsi" w:hAnsiTheme="minorHAnsi" w:cs="Arial"/>
          <w:b/>
          <w:sz w:val="20"/>
          <w:szCs w:val="20"/>
        </w:rPr>
      </w:pPr>
      <w:r w:rsidRPr="00FD551E">
        <w:rPr>
          <w:rFonts w:asciiTheme="minorHAnsi" w:hAnsiTheme="minorHAnsi" w:cs="Arial"/>
          <w:bCs/>
          <w:sz w:val="20"/>
          <w:szCs w:val="20"/>
        </w:rPr>
        <w:t xml:space="preserve">O presente CONTRATO tem por objeto </w:t>
      </w:r>
      <w:r w:rsidRPr="00FD551E">
        <w:rPr>
          <w:rFonts w:asciiTheme="minorHAnsi" w:eastAsia="Arial" w:hAnsiTheme="minorHAnsi" w:cs="Arial"/>
          <w:sz w:val="20"/>
          <w:szCs w:val="20"/>
        </w:rPr>
        <w:t xml:space="preserve">a aquisição de </w:t>
      </w:r>
      <w:r w:rsidRPr="00FD551E">
        <w:rPr>
          <w:rFonts w:asciiTheme="minorHAnsi" w:hAnsiTheme="minorHAnsi" w:cs="Arial"/>
          <w:b/>
          <w:color w:val="000000"/>
          <w:sz w:val="20"/>
          <w:szCs w:val="20"/>
        </w:rPr>
        <w:t>ÔNIBUS ELÉTRICO À BATERIA</w:t>
      </w:r>
      <w:r w:rsidRPr="00FD551E">
        <w:rPr>
          <w:rFonts w:asciiTheme="minorHAnsi" w:hAnsiTheme="minorHAnsi" w:cs="Arial"/>
          <w:bCs/>
          <w:sz w:val="20"/>
          <w:szCs w:val="20"/>
        </w:rPr>
        <w:t>, por um período aproximado de 12 (doze) meses, na forma do Termo de Referência e do instrumento convocatório</w:t>
      </w:r>
      <w:r w:rsidRPr="00FD551E">
        <w:rPr>
          <w:rFonts w:asciiTheme="minorHAnsi" w:hAnsiTheme="minorHAnsi" w:cs="Arial"/>
          <w:sz w:val="20"/>
          <w:szCs w:val="20"/>
        </w:rPr>
        <w:t xml:space="preserve"> e tabela abaixo:</w:t>
      </w:r>
    </w:p>
    <w:tbl>
      <w:tblPr>
        <w:tblW w:w="9639" w:type="dxa"/>
        <w:tblInd w:w="70" w:type="dxa"/>
        <w:tblCellMar>
          <w:left w:w="70" w:type="dxa"/>
          <w:right w:w="70" w:type="dxa"/>
        </w:tblCellMar>
        <w:tblLook w:val="04A0" w:firstRow="1" w:lastRow="0" w:firstColumn="1" w:lastColumn="0" w:noHBand="0" w:noVBand="1"/>
      </w:tblPr>
      <w:tblGrid>
        <w:gridCol w:w="861"/>
        <w:gridCol w:w="1007"/>
        <w:gridCol w:w="812"/>
        <w:gridCol w:w="3260"/>
        <w:gridCol w:w="1134"/>
        <w:gridCol w:w="1418"/>
        <w:gridCol w:w="1147"/>
      </w:tblGrid>
      <w:tr w:rsidR="004563EF" w:rsidRPr="00FD551E" w:rsidTr="00041E12">
        <w:trPr>
          <w:trHeight w:val="300"/>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3EF" w:rsidRPr="00FD551E" w:rsidRDefault="004563EF" w:rsidP="00041E12">
            <w:pPr>
              <w:jc w:val="both"/>
              <w:rPr>
                <w:rFonts w:asciiTheme="minorHAnsi" w:hAnsiTheme="minorHAnsi" w:cs="Arial"/>
                <w:b/>
                <w:bCs/>
                <w:color w:val="000000"/>
                <w:sz w:val="20"/>
                <w:szCs w:val="20"/>
              </w:rPr>
            </w:pPr>
            <w:r w:rsidRPr="00FD551E">
              <w:rPr>
                <w:rFonts w:asciiTheme="minorHAnsi" w:hAnsiTheme="minorHAnsi" w:cs="Arial"/>
                <w:b/>
                <w:bCs/>
                <w:color w:val="000000"/>
                <w:sz w:val="20"/>
                <w:szCs w:val="20"/>
              </w:rPr>
              <w:t>ITENS</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4563EF" w:rsidRPr="00FD551E" w:rsidRDefault="004563EF" w:rsidP="00041E12">
            <w:pPr>
              <w:jc w:val="both"/>
              <w:rPr>
                <w:rFonts w:asciiTheme="minorHAnsi" w:hAnsiTheme="minorHAnsi" w:cs="Arial"/>
                <w:b/>
                <w:bCs/>
                <w:color w:val="000000"/>
                <w:sz w:val="20"/>
                <w:szCs w:val="20"/>
              </w:rPr>
            </w:pPr>
            <w:r w:rsidRPr="00FD551E">
              <w:rPr>
                <w:rFonts w:asciiTheme="minorHAnsi" w:hAnsiTheme="minorHAnsi" w:cs="Arial"/>
                <w:b/>
                <w:bCs/>
                <w:color w:val="000000"/>
                <w:sz w:val="20"/>
                <w:szCs w:val="20"/>
              </w:rPr>
              <w:t>QUANT</w:t>
            </w:r>
          </w:p>
        </w:tc>
        <w:tc>
          <w:tcPr>
            <w:tcW w:w="812" w:type="dxa"/>
            <w:tcBorders>
              <w:top w:val="single" w:sz="4" w:space="0" w:color="auto"/>
              <w:left w:val="nil"/>
              <w:bottom w:val="single" w:sz="4" w:space="0" w:color="auto"/>
              <w:right w:val="single" w:sz="4" w:space="0" w:color="auto"/>
            </w:tcBorders>
            <w:vAlign w:val="center"/>
          </w:tcPr>
          <w:p w:rsidR="004563EF" w:rsidRPr="00FD551E" w:rsidRDefault="004563EF" w:rsidP="00041E12">
            <w:pPr>
              <w:jc w:val="both"/>
              <w:rPr>
                <w:rFonts w:asciiTheme="minorHAnsi" w:hAnsiTheme="minorHAnsi" w:cs="Arial"/>
                <w:b/>
                <w:bCs/>
                <w:color w:val="000000"/>
                <w:sz w:val="20"/>
                <w:szCs w:val="20"/>
              </w:rPr>
            </w:pPr>
            <w:r w:rsidRPr="00FD551E">
              <w:rPr>
                <w:rFonts w:asciiTheme="minorHAnsi" w:hAnsiTheme="minorHAnsi" w:cs="Arial"/>
                <w:b/>
                <w:bCs/>
                <w:color w:val="000000"/>
                <w:sz w:val="20"/>
                <w:szCs w:val="20"/>
              </w:rPr>
              <w:t>UNID</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3EF" w:rsidRPr="00FD551E" w:rsidRDefault="004563EF" w:rsidP="00041E12">
            <w:pPr>
              <w:jc w:val="both"/>
              <w:rPr>
                <w:rFonts w:asciiTheme="minorHAnsi" w:hAnsiTheme="minorHAnsi" w:cs="Arial"/>
                <w:b/>
                <w:bCs/>
                <w:color w:val="000000"/>
                <w:sz w:val="20"/>
                <w:szCs w:val="20"/>
              </w:rPr>
            </w:pPr>
            <w:r w:rsidRPr="00FD551E">
              <w:rPr>
                <w:rFonts w:asciiTheme="minorHAnsi" w:hAnsiTheme="minorHAnsi" w:cs="Arial"/>
                <w:b/>
                <w:bCs/>
                <w:color w:val="000000"/>
                <w:sz w:val="20"/>
                <w:szCs w:val="20"/>
              </w:rPr>
              <w:t>ESPECIFICAÇÃO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563EF" w:rsidRPr="00FD551E" w:rsidRDefault="004563EF" w:rsidP="00041E12">
            <w:pPr>
              <w:jc w:val="both"/>
              <w:rPr>
                <w:rFonts w:asciiTheme="minorHAnsi" w:hAnsiTheme="minorHAnsi" w:cs="Arial"/>
                <w:b/>
                <w:bCs/>
                <w:color w:val="000000"/>
                <w:sz w:val="20"/>
                <w:szCs w:val="20"/>
              </w:rPr>
            </w:pPr>
            <w:r w:rsidRPr="00FD551E">
              <w:rPr>
                <w:rFonts w:asciiTheme="minorHAnsi" w:hAnsiTheme="minorHAnsi" w:cs="Arial"/>
                <w:b/>
                <w:bCs/>
                <w:color w:val="000000"/>
                <w:sz w:val="20"/>
                <w:szCs w:val="20"/>
              </w:rPr>
              <w:t>MARCA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563EF" w:rsidRPr="00FD551E" w:rsidRDefault="004563EF" w:rsidP="00041E12">
            <w:pPr>
              <w:jc w:val="both"/>
              <w:rPr>
                <w:rFonts w:asciiTheme="minorHAnsi" w:hAnsiTheme="minorHAnsi" w:cs="Arial"/>
                <w:b/>
                <w:bCs/>
                <w:color w:val="000000"/>
                <w:sz w:val="20"/>
                <w:szCs w:val="20"/>
              </w:rPr>
            </w:pPr>
            <w:r w:rsidRPr="00FD551E">
              <w:rPr>
                <w:rFonts w:asciiTheme="minorHAnsi" w:hAnsiTheme="minorHAnsi" w:cs="Arial"/>
                <w:b/>
                <w:bCs/>
                <w:color w:val="000000"/>
                <w:sz w:val="20"/>
                <w:szCs w:val="20"/>
              </w:rPr>
              <w:t>Valor</w:t>
            </w:r>
          </w:p>
          <w:p w:rsidR="004563EF" w:rsidRPr="00FD551E" w:rsidRDefault="004563EF" w:rsidP="00041E12">
            <w:pPr>
              <w:jc w:val="both"/>
              <w:rPr>
                <w:rFonts w:asciiTheme="minorHAnsi" w:hAnsiTheme="minorHAnsi" w:cs="Arial"/>
                <w:b/>
                <w:bCs/>
                <w:color w:val="000000"/>
                <w:sz w:val="20"/>
                <w:szCs w:val="20"/>
              </w:rPr>
            </w:pPr>
            <w:r w:rsidRPr="00FD551E">
              <w:rPr>
                <w:rFonts w:asciiTheme="minorHAnsi" w:hAnsiTheme="minorHAnsi" w:cs="Arial"/>
                <w:b/>
                <w:bCs/>
                <w:color w:val="000000"/>
                <w:sz w:val="20"/>
                <w:szCs w:val="20"/>
              </w:rPr>
              <w:t>Unitário</w:t>
            </w:r>
          </w:p>
        </w:tc>
        <w:tc>
          <w:tcPr>
            <w:tcW w:w="1147" w:type="dxa"/>
            <w:tcBorders>
              <w:top w:val="single" w:sz="4" w:space="0" w:color="auto"/>
              <w:left w:val="nil"/>
              <w:bottom w:val="single" w:sz="4" w:space="0" w:color="auto"/>
              <w:right w:val="single" w:sz="4" w:space="0" w:color="auto"/>
            </w:tcBorders>
            <w:vAlign w:val="center"/>
          </w:tcPr>
          <w:p w:rsidR="004563EF" w:rsidRPr="00FD551E" w:rsidRDefault="004563EF" w:rsidP="00041E12">
            <w:pPr>
              <w:jc w:val="both"/>
              <w:rPr>
                <w:rFonts w:asciiTheme="minorHAnsi" w:hAnsiTheme="minorHAnsi" w:cs="Arial"/>
                <w:b/>
                <w:bCs/>
                <w:color w:val="000000"/>
                <w:sz w:val="20"/>
                <w:szCs w:val="20"/>
              </w:rPr>
            </w:pPr>
            <w:r w:rsidRPr="00FD551E">
              <w:rPr>
                <w:rFonts w:asciiTheme="minorHAnsi" w:hAnsiTheme="minorHAnsi" w:cs="Arial"/>
                <w:b/>
                <w:bCs/>
                <w:color w:val="000000"/>
                <w:sz w:val="20"/>
                <w:szCs w:val="20"/>
              </w:rPr>
              <w:t>Valor Total</w:t>
            </w:r>
          </w:p>
        </w:tc>
      </w:tr>
      <w:tr w:rsidR="004563EF" w:rsidRPr="00FD551E" w:rsidTr="00041E12">
        <w:trPr>
          <w:trHeight w:val="300"/>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rsidR="004563EF" w:rsidRPr="00FD551E" w:rsidRDefault="004563EF" w:rsidP="00041E12">
            <w:pPr>
              <w:jc w:val="both"/>
              <w:rPr>
                <w:rFonts w:asciiTheme="minorHAnsi" w:hAnsiTheme="minorHAnsi" w:cs="Arial"/>
                <w:color w:val="000000"/>
                <w:sz w:val="20"/>
                <w:szCs w:val="20"/>
              </w:rPr>
            </w:pPr>
            <w:r w:rsidRPr="00FD551E">
              <w:rPr>
                <w:rFonts w:asciiTheme="minorHAnsi" w:hAnsiTheme="minorHAnsi" w:cs="Arial"/>
                <w:color w:val="000000"/>
                <w:sz w:val="20"/>
                <w:szCs w:val="20"/>
              </w:rPr>
              <w:t>1</w:t>
            </w:r>
          </w:p>
        </w:tc>
        <w:tc>
          <w:tcPr>
            <w:tcW w:w="1007" w:type="dxa"/>
            <w:tcBorders>
              <w:top w:val="nil"/>
              <w:left w:val="nil"/>
              <w:bottom w:val="single" w:sz="4" w:space="0" w:color="auto"/>
              <w:right w:val="single" w:sz="4" w:space="0" w:color="auto"/>
            </w:tcBorders>
            <w:shd w:val="clear" w:color="auto" w:fill="auto"/>
            <w:noWrap/>
            <w:vAlign w:val="center"/>
            <w:hideMark/>
          </w:tcPr>
          <w:p w:rsidR="004563EF" w:rsidRPr="00FD551E" w:rsidRDefault="00F325AC" w:rsidP="00041E12">
            <w:pPr>
              <w:jc w:val="both"/>
              <w:rPr>
                <w:rFonts w:asciiTheme="minorHAnsi" w:hAnsiTheme="minorHAnsi" w:cs="Arial"/>
                <w:color w:val="000000"/>
                <w:sz w:val="20"/>
                <w:szCs w:val="20"/>
              </w:rPr>
            </w:pPr>
            <w:proofErr w:type="spellStart"/>
            <w:r w:rsidRPr="00FD551E">
              <w:rPr>
                <w:rFonts w:asciiTheme="minorHAnsi" w:hAnsiTheme="minorHAnsi" w:cs="Arial"/>
                <w:color w:val="000000"/>
                <w:sz w:val="20"/>
                <w:szCs w:val="20"/>
              </w:rPr>
              <w:t>xx</w:t>
            </w:r>
            <w:proofErr w:type="spellEnd"/>
          </w:p>
        </w:tc>
        <w:tc>
          <w:tcPr>
            <w:tcW w:w="812" w:type="dxa"/>
            <w:tcBorders>
              <w:top w:val="single" w:sz="4" w:space="0" w:color="auto"/>
              <w:left w:val="nil"/>
              <w:bottom w:val="single" w:sz="4" w:space="0" w:color="auto"/>
              <w:right w:val="single" w:sz="4" w:space="0" w:color="auto"/>
            </w:tcBorders>
            <w:vAlign w:val="center"/>
          </w:tcPr>
          <w:p w:rsidR="004563EF" w:rsidRPr="00FD551E" w:rsidRDefault="004563EF" w:rsidP="00041E12">
            <w:pPr>
              <w:jc w:val="both"/>
              <w:rPr>
                <w:rFonts w:asciiTheme="minorHAnsi" w:hAnsiTheme="minorHAnsi" w:cs="Arial"/>
                <w:color w:val="000000"/>
                <w:sz w:val="20"/>
                <w:szCs w:val="20"/>
              </w:rPr>
            </w:pPr>
            <w:r w:rsidRPr="00FD551E">
              <w:rPr>
                <w:rFonts w:asciiTheme="minorHAnsi" w:hAnsiTheme="minorHAnsi" w:cs="Arial"/>
                <w:color w:val="000000"/>
                <w:sz w:val="20"/>
                <w:szCs w:val="20"/>
              </w:rPr>
              <w:t>Unid.</w:t>
            </w:r>
          </w:p>
        </w:tc>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4563EF" w:rsidRPr="00FD551E" w:rsidRDefault="004563EF" w:rsidP="00041E12">
            <w:pPr>
              <w:jc w:val="both"/>
              <w:rPr>
                <w:rFonts w:asciiTheme="minorHAnsi" w:hAnsiTheme="minorHAnsi" w:cs="Arial"/>
                <w:color w:val="FF0000"/>
                <w:sz w:val="20"/>
                <w:szCs w:val="20"/>
              </w:rPr>
            </w:pPr>
            <w:r w:rsidRPr="00FD551E">
              <w:rPr>
                <w:rFonts w:asciiTheme="minorHAnsi" w:hAnsiTheme="minorHAnsi" w:cs="Arial"/>
                <w:sz w:val="20"/>
                <w:szCs w:val="20"/>
              </w:rPr>
              <w:t xml:space="preserve"> </w:t>
            </w:r>
            <w:r w:rsidR="00F325AC" w:rsidRPr="00FD551E">
              <w:rPr>
                <w:rFonts w:asciiTheme="minorHAnsi" w:hAnsiTheme="minorHAnsi" w:cs="Arial"/>
                <w:sz w:val="20"/>
                <w:szCs w:val="20"/>
              </w:rPr>
              <w:t>Ônibus Elétrico à Bateria – Zero Quilômetro – Ano Vigente – Dois Eixos – Autonomia Mínima Com Uma Carga Completa De 2</w:t>
            </w:r>
            <w:r w:rsidR="000D29C6" w:rsidRPr="00FD551E">
              <w:rPr>
                <w:rFonts w:asciiTheme="minorHAnsi" w:hAnsiTheme="minorHAnsi" w:cs="Arial"/>
                <w:sz w:val="20"/>
                <w:szCs w:val="20"/>
              </w:rPr>
              <w:t>14</w:t>
            </w:r>
            <w:r w:rsidR="00F325AC" w:rsidRPr="00FD551E">
              <w:rPr>
                <w:rFonts w:asciiTheme="minorHAnsi" w:hAnsiTheme="minorHAnsi" w:cs="Arial"/>
                <w:sz w:val="20"/>
                <w:szCs w:val="20"/>
              </w:rPr>
              <w:t xml:space="preserve"> Km – Raio De Giro – 12 M – Unidade</w:t>
            </w:r>
          </w:p>
        </w:tc>
        <w:tc>
          <w:tcPr>
            <w:tcW w:w="1134" w:type="dxa"/>
            <w:tcBorders>
              <w:top w:val="nil"/>
              <w:left w:val="nil"/>
              <w:bottom w:val="single" w:sz="4" w:space="0" w:color="auto"/>
              <w:right w:val="single" w:sz="4" w:space="0" w:color="auto"/>
            </w:tcBorders>
            <w:shd w:val="clear" w:color="auto" w:fill="auto"/>
            <w:noWrap/>
            <w:vAlign w:val="bottom"/>
            <w:hideMark/>
          </w:tcPr>
          <w:p w:rsidR="004563EF" w:rsidRPr="00FD551E" w:rsidRDefault="004563EF" w:rsidP="00041E12">
            <w:pPr>
              <w:jc w:val="both"/>
              <w:rPr>
                <w:rFonts w:asciiTheme="minorHAnsi" w:hAnsiTheme="minorHAnsi" w:cs="Arial"/>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4563EF" w:rsidRPr="00FD551E" w:rsidRDefault="004563EF" w:rsidP="00041E12">
            <w:pPr>
              <w:jc w:val="both"/>
              <w:rPr>
                <w:rFonts w:asciiTheme="minorHAnsi" w:hAnsiTheme="minorHAnsi" w:cs="Arial"/>
                <w:color w:val="000000"/>
                <w:sz w:val="20"/>
                <w:szCs w:val="20"/>
              </w:rPr>
            </w:pPr>
          </w:p>
        </w:tc>
        <w:tc>
          <w:tcPr>
            <w:tcW w:w="1147" w:type="dxa"/>
            <w:tcBorders>
              <w:top w:val="nil"/>
              <w:left w:val="nil"/>
              <w:bottom w:val="single" w:sz="4" w:space="0" w:color="auto"/>
              <w:right w:val="single" w:sz="4" w:space="0" w:color="auto"/>
            </w:tcBorders>
          </w:tcPr>
          <w:p w:rsidR="004563EF" w:rsidRPr="00FD551E" w:rsidRDefault="004563EF" w:rsidP="00041E12">
            <w:pPr>
              <w:jc w:val="both"/>
              <w:rPr>
                <w:rFonts w:asciiTheme="minorHAnsi" w:hAnsiTheme="minorHAnsi" w:cs="Arial"/>
                <w:color w:val="000000"/>
                <w:sz w:val="20"/>
                <w:szCs w:val="20"/>
              </w:rPr>
            </w:pPr>
          </w:p>
        </w:tc>
      </w:tr>
    </w:tbl>
    <w:p w:rsidR="004563EF" w:rsidRPr="00FD551E" w:rsidRDefault="004563EF" w:rsidP="004563EF">
      <w:pPr>
        <w:pStyle w:val="Recuodecorpodetexto21"/>
        <w:tabs>
          <w:tab w:val="left" w:pos="142"/>
        </w:tabs>
        <w:spacing w:line="276" w:lineRule="auto"/>
        <w:ind w:left="0"/>
        <w:jc w:val="both"/>
        <w:rPr>
          <w:rFonts w:asciiTheme="minorHAnsi" w:hAnsiTheme="minorHAnsi" w:cs="Arial"/>
          <w:b/>
          <w:sz w:val="20"/>
          <w:szCs w:val="20"/>
        </w:rPr>
      </w:pPr>
    </w:p>
    <w:p w:rsidR="004563EF" w:rsidRPr="00FD551E" w:rsidRDefault="004563EF" w:rsidP="004563EF">
      <w:pPr>
        <w:pStyle w:val="Recuodecorpodetexto21"/>
        <w:tabs>
          <w:tab w:val="left" w:pos="142"/>
        </w:tabs>
        <w:spacing w:line="276" w:lineRule="auto"/>
        <w:ind w:left="0"/>
        <w:jc w:val="both"/>
        <w:rPr>
          <w:rFonts w:asciiTheme="minorHAnsi" w:hAnsiTheme="minorHAnsi" w:cs="Arial"/>
          <w:b/>
          <w:sz w:val="20"/>
          <w:szCs w:val="20"/>
        </w:rPr>
      </w:pPr>
      <w:r w:rsidRPr="00FD551E">
        <w:rPr>
          <w:rFonts w:asciiTheme="minorHAnsi" w:hAnsiTheme="minorHAnsi" w:cs="Arial"/>
          <w:b/>
          <w:sz w:val="20"/>
          <w:szCs w:val="20"/>
        </w:rPr>
        <w:lastRenderedPageBreak/>
        <w:t xml:space="preserve">CLÁUSULA SEGUNDA: DO PRAZO </w:t>
      </w:r>
    </w:p>
    <w:p w:rsidR="004563EF" w:rsidRPr="00FD551E" w:rsidRDefault="004563EF" w:rsidP="004563EF">
      <w:pPr>
        <w:pStyle w:val="Recuodecorpodetexto21"/>
        <w:tabs>
          <w:tab w:val="left" w:pos="142"/>
        </w:tabs>
        <w:spacing w:line="276" w:lineRule="auto"/>
        <w:ind w:left="0"/>
        <w:jc w:val="both"/>
        <w:rPr>
          <w:rFonts w:asciiTheme="minorHAnsi" w:hAnsiTheme="minorHAnsi" w:cs="Arial"/>
          <w:b/>
          <w:sz w:val="20"/>
          <w:szCs w:val="20"/>
        </w:rPr>
      </w:pPr>
      <w:r w:rsidRPr="00FD551E">
        <w:rPr>
          <w:rFonts w:asciiTheme="minorHAnsi" w:hAnsiTheme="minorHAnsi" w:cs="Arial"/>
          <w:sz w:val="20"/>
          <w:szCs w:val="20"/>
        </w:rPr>
        <w:t xml:space="preserve">O prazo de vigência do contrato será de XXX (XXXXXX) meses, contados a partir de </w:t>
      </w:r>
      <w:proofErr w:type="spellStart"/>
      <w:r w:rsidRPr="00FD551E">
        <w:rPr>
          <w:rFonts w:asciiTheme="minorHAnsi" w:hAnsiTheme="minorHAnsi" w:cs="Arial"/>
          <w:sz w:val="20"/>
          <w:szCs w:val="20"/>
        </w:rPr>
        <w:t>dd</w:t>
      </w:r>
      <w:proofErr w:type="spellEnd"/>
      <w:r w:rsidRPr="00FD551E">
        <w:rPr>
          <w:rFonts w:asciiTheme="minorHAnsi" w:hAnsiTheme="minorHAnsi" w:cs="Arial"/>
          <w:sz w:val="20"/>
          <w:szCs w:val="20"/>
        </w:rPr>
        <w:t>/mm/</w:t>
      </w:r>
      <w:proofErr w:type="spellStart"/>
      <w:r w:rsidRPr="00FD551E">
        <w:rPr>
          <w:rFonts w:asciiTheme="minorHAnsi" w:hAnsiTheme="minorHAnsi" w:cs="Arial"/>
          <w:sz w:val="20"/>
          <w:szCs w:val="20"/>
        </w:rPr>
        <w:t>aaaa</w:t>
      </w:r>
      <w:proofErr w:type="spellEnd"/>
      <w:r w:rsidRPr="00FD551E">
        <w:rPr>
          <w:rFonts w:asciiTheme="minorHAnsi" w:hAnsiTheme="minorHAnsi" w:cs="Arial"/>
          <w:sz w:val="20"/>
          <w:szCs w:val="20"/>
        </w:rPr>
        <w:t>, desde que posterior à data da publicação do extrato deste instrumento no D.O., valendo a data de publicação do extrato como termo inicial de vigência, caso posterior à data convencionada nesta cláusula.</w:t>
      </w:r>
    </w:p>
    <w:p w:rsidR="004563EF" w:rsidRPr="00FD551E" w:rsidRDefault="004563EF" w:rsidP="004563EF">
      <w:pPr>
        <w:jc w:val="both"/>
        <w:rPr>
          <w:rFonts w:asciiTheme="minorHAnsi" w:hAnsiTheme="minorHAnsi" w:cs="Arial"/>
          <w:sz w:val="20"/>
          <w:szCs w:val="20"/>
        </w:rPr>
      </w:pPr>
    </w:p>
    <w:p w:rsidR="004563EF" w:rsidRPr="00FD551E" w:rsidRDefault="004563EF" w:rsidP="004563EF">
      <w:pPr>
        <w:pStyle w:val="Recuodecorpodetexto21"/>
        <w:spacing w:line="276" w:lineRule="auto"/>
        <w:ind w:left="0"/>
        <w:jc w:val="both"/>
        <w:rPr>
          <w:rFonts w:asciiTheme="minorHAnsi" w:hAnsiTheme="minorHAnsi" w:cs="Arial"/>
          <w:b/>
          <w:sz w:val="20"/>
          <w:szCs w:val="20"/>
          <w:u w:val="single"/>
        </w:rPr>
      </w:pPr>
      <w:r w:rsidRPr="00FD551E">
        <w:rPr>
          <w:rFonts w:asciiTheme="minorHAnsi" w:hAnsiTheme="minorHAnsi" w:cs="Arial"/>
          <w:b/>
          <w:sz w:val="20"/>
          <w:szCs w:val="20"/>
          <w:u w:val="single"/>
        </w:rPr>
        <w:t xml:space="preserve">CLÁUSULA TERCEIRA: DAS OBRIGAÇÕES DO CONTRATANTE </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sz w:val="20"/>
          <w:szCs w:val="20"/>
        </w:rPr>
        <w:t>Constituem obrigações do CONTRATANTE:</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sz w:val="20"/>
          <w:szCs w:val="20"/>
        </w:rPr>
        <w:t>a) efetuar os pagamentos devidos à CONTRATADA, nas condições estabelecidas neste contrato;</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sz w:val="20"/>
          <w:szCs w:val="20"/>
        </w:rPr>
        <w:t xml:space="preserve">b) fornecer à CONTRATADA </w:t>
      </w:r>
      <w:r w:rsidR="00674148">
        <w:rPr>
          <w:rFonts w:asciiTheme="minorHAnsi" w:hAnsiTheme="minorHAnsi" w:cs="Arial"/>
          <w:sz w:val="20"/>
          <w:szCs w:val="20"/>
        </w:rPr>
        <w:t xml:space="preserve">os </w:t>
      </w:r>
      <w:r w:rsidRPr="00FD551E">
        <w:rPr>
          <w:rFonts w:asciiTheme="minorHAnsi" w:hAnsiTheme="minorHAnsi" w:cs="Arial"/>
          <w:sz w:val="20"/>
          <w:szCs w:val="20"/>
        </w:rPr>
        <w:t>documentos, informações e demais elementos que possuir e pertinentes à execução do presente contrato;</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sz w:val="20"/>
          <w:szCs w:val="20"/>
        </w:rPr>
        <w:t>c) Acompanhar e fiscalizar a execução do Contrato por meio de um fiscal, que anotará em registro próprio todas as ocorrências relacionadas ao mesmo;</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sz w:val="20"/>
          <w:szCs w:val="20"/>
        </w:rPr>
        <w:t>d) receber provisória e definitivamente o objeto do contrato, nas formas definidas no edital e no contrato.</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sz w:val="20"/>
          <w:szCs w:val="20"/>
        </w:rPr>
        <w:t>e) emitir as ordens de fornecimento;</w:t>
      </w:r>
    </w:p>
    <w:p w:rsidR="00F325AC" w:rsidRPr="00FD551E" w:rsidRDefault="00F325AC" w:rsidP="004563EF">
      <w:pPr>
        <w:tabs>
          <w:tab w:val="left" w:pos="709"/>
        </w:tabs>
        <w:ind w:left="709" w:right="-37" w:hanging="709"/>
        <w:jc w:val="both"/>
        <w:rPr>
          <w:rFonts w:asciiTheme="minorHAnsi" w:hAnsiTheme="minorHAnsi" w:cs="Arial"/>
          <w:sz w:val="20"/>
          <w:szCs w:val="20"/>
        </w:rPr>
      </w:pPr>
    </w:p>
    <w:p w:rsidR="004563EF" w:rsidRPr="00FD551E" w:rsidRDefault="004563EF" w:rsidP="004563EF">
      <w:pPr>
        <w:pStyle w:val="Recuodecorpodetexto21"/>
        <w:spacing w:line="276" w:lineRule="auto"/>
        <w:ind w:left="0"/>
        <w:jc w:val="both"/>
        <w:rPr>
          <w:rFonts w:asciiTheme="minorHAnsi" w:hAnsiTheme="minorHAnsi" w:cs="Arial"/>
          <w:b/>
          <w:sz w:val="20"/>
          <w:szCs w:val="20"/>
          <w:u w:val="single"/>
        </w:rPr>
      </w:pPr>
      <w:r w:rsidRPr="00FD551E">
        <w:rPr>
          <w:rFonts w:asciiTheme="minorHAnsi" w:hAnsiTheme="minorHAnsi" w:cs="Arial"/>
          <w:b/>
          <w:sz w:val="20"/>
          <w:szCs w:val="20"/>
          <w:u w:val="single"/>
        </w:rPr>
        <w:t>CLÁUSULA QUARTA: DAS OBRIGAÇÕES DA CONTRATADA:</w:t>
      </w:r>
    </w:p>
    <w:p w:rsidR="004563EF" w:rsidRPr="00FD551E" w:rsidRDefault="004563EF" w:rsidP="004563EF">
      <w:pPr>
        <w:pStyle w:val="Recuodecorpodetexto21"/>
        <w:spacing w:line="276" w:lineRule="auto"/>
        <w:ind w:left="0"/>
        <w:jc w:val="both"/>
        <w:rPr>
          <w:rFonts w:asciiTheme="minorHAnsi" w:hAnsiTheme="minorHAnsi" w:cs="Arial"/>
          <w:sz w:val="20"/>
          <w:szCs w:val="20"/>
        </w:rPr>
      </w:pPr>
      <w:r w:rsidRPr="00FD551E">
        <w:rPr>
          <w:rFonts w:asciiTheme="minorHAnsi" w:hAnsiTheme="minorHAnsi" w:cs="Arial"/>
          <w:sz w:val="20"/>
          <w:szCs w:val="20"/>
        </w:rPr>
        <w:t>Constituem obrigações da CONTRATADA:</w:t>
      </w:r>
    </w:p>
    <w:p w:rsidR="004563EF" w:rsidRPr="00FD551E" w:rsidRDefault="004563EF" w:rsidP="004563EF">
      <w:pPr>
        <w:pStyle w:val="PargrafodaLista"/>
        <w:numPr>
          <w:ilvl w:val="0"/>
          <w:numId w:val="8"/>
        </w:numPr>
        <w:spacing w:after="200" w:line="276" w:lineRule="auto"/>
        <w:jc w:val="both"/>
        <w:rPr>
          <w:rFonts w:asciiTheme="minorHAnsi" w:hAnsiTheme="minorHAnsi" w:cs="Arial"/>
          <w:sz w:val="20"/>
          <w:szCs w:val="20"/>
        </w:rPr>
      </w:pPr>
      <w:r w:rsidRPr="00FD551E">
        <w:rPr>
          <w:rFonts w:asciiTheme="minorHAnsi" w:hAnsiTheme="minorHAnsi" w:cs="Arial"/>
          <w:sz w:val="20"/>
          <w:szCs w:val="20"/>
        </w:rPr>
        <w:t xml:space="preserve">entregar o objeto do contrato sem qualquer ônus para o </w:t>
      </w:r>
      <w:r w:rsidRPr="00FD551E">
        <w:rPr>
          <w:rFonts w:asciiTheme="minorHAnsi" w:hAnsiTheme="minorHAnsi" w:cs="Arial"/>
          <w:b/>
          <w:bCs/>
          <w:sz w:val="20"/>
          <w:szCs w:val="20"/>
        </w:rPr>
        <w:t>CONTRATANTE</w:t>
      </w:r>
      <w:r w:rsidRPr="00FD551E">
        <w:rPr>
          <w:rFonts w:asciiTheme="minorHAnsi" w:hAnsiTheme="minorHAnsi" w:cs="Arial"/>
          <w:sz w:val="20"/>
          <w:szCs w:val="20"/>
        </w:rPr>
        <w:t>, estando incluído no valor do pagamento todas e quaisquer despesas, tais como tributos, frete, seguro e descarga das mercadorias;</w:t>
      </w:r>
    </w:p>
    <w:p w:rsidR="004563EF" w:rsidRPr="00FD551E" w:rsidRDefault="004563EF" w:rsidP="004563EF">
      <w:pPr>
        <w:pStyle w:val="PargrafodaLista"/>
        <w:numPr>
          <w:ilvl w:val="0"/>
          <w:numId w:val="8"/>
        </w:numPr>
        <w:spacing w:line="276" w:lineRule="auto"/>
        <w:jc w:val="both"/>
        <w:rPr>
          <w:rFonts w:asciiTheme="minorHAnsi" w:hAnsiTheme="minorHAnsi" w:cs="Arial"/>
          <w:color w:val="000000"/>
          <w:sz w:val="20"/>
          <w:szCs w:val="20"/>
        </w:rPr>
      </w:pPr>
      <w:r w:rsidRPr="00FD551E">
        <w:rPr>
          <w:rFonts w:asciiTheme="minorHAnsi" w:hAnsiTheme="minorHAnsi" w:cs="Arial"/>
          <w:color w:val="000000"/>
          <w:sz w:val="20"/>
          <w:szCs w:val="20"/>
        </w:rPr>
        <w:t>comunicar ao Departamento Solicitante, por escrito e tão logo constatado problema ou a impossibilidade de execução de qualquer obrigação contratual, para a adoção das providências cabíveis;</w:t>
      </w:r>
    </w:p>
    <w:p w:rsidR="004563EF" w:rsidRPr="00FD551E" w:rsidRDefault="004563EF" w:rsidP="004563EF">
      <w:pPr>
        <w:pStyle w:val="PargrafodaLista"/>
        <w:numPr>
          <w:ilvl w:val="0"/>
          <w:numId w:val="8"/>
        </w:numPr>
        <w:spacing w:line="276" w:lineRule="auto"/>
        <w:jc w:val="both"/>
        <w:rPr>
          <w:rFonts w:asciiTheme="minorHAnsi" w:hAnsiTheme="minorHAnsi" w:cs="Arial"/>
          <w:color w:val="000000"/>
          <w:sz w:val="20"/>
          <w:szCs w:val="20"/>
        </w:rPr>
      </w:pPr>
      <w:r w:rsidRPr="00FD551E">
        <w:rPr>
          <w:rFonts w:asciiTheme="minorHAnsi" w:hAnsiTheme="minorHAnsi" w:cs="Arial"/>
          <w:color w:val="000000"/>
          <w:sz w:val="20"/>
          <w:szCs w:val="20"/>
        </w:rPr>
        <w:t xml:space="preserve">reparar,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 do Edital; </w:t>
      </w:r>
    </w:p>
    <w:p w:rsidR="004563EF" w:rsidRPr="00FD551E" w:rsidRDefault="004563EF" w:rsidP="004563EF">
      <w:pPr>
        <w:pStyle w:val="PargrafodaLista"/>
        <w:numPr>
          <w:ilvl w:val="0"/>
          <w:numId w:val="8"/>
        </w:numPr>
        <w:spacing w:line="276" w:lineRule="auto"/>
        <w:jc w:val="both"/>
        <w:rPr>
          <w:rFonts w:asciiTheme="minorHAnsi" w:hAnsiTheme="minorHAnsi" w:cs="Arial"/>
          <w:color w:val="000000"/>
          <w:sz w:val="20"/>
          <w:szCs w:val="20"/>
        </w:rPr>
      </w:pPr>
      <w:r w:rsidRPr="00FD551E">
        <w:rPr>
          <w:rFonts w:asciiTheme="minorHAnsi" w:hAnsiTheme="minorHAnsi" w:cs="Arial"/>
          <w:color w:val="000000"/>
          <w:sz w:val="20"/>
          <w:szCs w:val="20"/>
        </w:rPr>
        <w:t xml:space="preserve">indenizar todo e qualquer dano e prejuízo pessoal ou material que possa advir, direta ou indiretamente, do exercício de suas atividades ou serem causados por seus prepostos à </w:t>
      </w:r>
      <w:r w:rsidRPr="00FD551E">
        <w:rPr>
          <w:rFonts w:asciiTheme="minorHAnsi" w:hAnsiTheme="minorHAnsi" w:cs="Arial"/>
          <w:b/>
          <w:color w:val="000000"/>
          <w:sz w:val="20"/>
          <w:szCs w:val="20"/>
        </w:rPr>
        <w:t xml:space="preserve">CONTRATANTE </w:t>
      </w:r>
      <w:r w:rsidRPr="00FD551E">
        <w:rPr>
          <w:rFonts w:asciiTheme="minorHAnsi" w:hAnsiTheme="minorHAnsi" w:cs="Arial"/>
          <w:color w:val="000000"/>
          <w:sz w:val="20"/>
          <w:szCs w:val="20"/>
        </w:rPr>
        <w:t>ou terceiros.</w:t>
      </w:r>
    </w:p>
    <w:p w:rsidR="004563EF" w:rsidRPr="00FD551E" w:rsidRDefault="004563EF" w:rsidP="004563EF">
      <w:pPr>
        <w:pStyle w:val="PargrafodaLista"/>
        <w:numPr>
          <w:ilvl w:val="0"/>
          <w:numId w:val="8"/>
        </w:numPr>
        <w:spacing w:line="276" w:lineRule="auto"/>
        <w:jc w:val="both"/>
        <w:rPr>
          <w:rFonts w:asciiTheme="minorHAnsi" w:hAnsiTheme="minorHAnsi" w:cs="Arial"/>
          <w:sz w:val="20"/>
          <w:szCs w:val="20"/>
        </w:rPr>
      </w:pPr>
      <w:r w:rsidRPr="00FD551E">
        <w:rPr>
          <w:rFonts w:asciiTheme="minorHAnsi" w:hAnsiTheme="minorHAnsi" w:cs="Arial"/>
          <w:sz w:val="20"/>
          <w:szCs w:val="20"/>
        </w:rPr>
        <w:t>Responsabilizar-se pelos encargos trabalhistas, previdenciários, fiscais e comerciais resultantes da execução do Contrato;</w:t>
      </w:r>
    </w:p>
    <w:p w:rsidR="004563EF" w:rsidRPr="00FD551E" w:rsidRDefault="004563EF" w:rsidP="004563EF">
      <w:pPr>
        <w:pStyle w:val="PargrafodaLista"/>
        <w:numPr>
          <w:ilvl w:val="0"/>
          <w:numId w:val="8"/>
        </w:numPr>
        <w:spacing w:line="276" w:lineRule="auto"/>
        <w:jc w:val="both"/>
        <w:rPr>
          <w:rFonts w:asciiTheme="minorHAnsi" w:hAnsiTheme="minorHAnsi" w:cs="Arial"/>
          <w:sz w:val="20"/>
          <w:szCs w:val="20"/>
        </w:rPr>
      </w:pPr>
      <w:r w:rsidRPr="00FD551E">
        <w:rPr>
          <w:rFonts w:asciiTheme="minorHAnsi" w:hAnsiTheme="minorHAnsi" w:cs="Arial"/>
          <w:sz w:val="20"/>
          <w:szCs w:val="20"/>
        </w:rPr>
        <w:t>arcar com todas as despesas operacionais, incluindo despesas de transportes e entrega necessária ao fornecimento do objeto do Contrato;</w:t>
      </w:r>
    </w:p>
    <w:p w:rsidR="004563EF" w:rsidRPr="00FD551E" w:rsidRDefault="004563EF" w:rsidP="004563EF">
      <w:pPr>
        <w:pStyle w:val="PargrafodaLista"/>
        <w:numPr>
          <w:ilvl w:val="0"/>
          <w:numId w:val="8"/>
        </w:numPr>
        <w:spacing w:line="276" w:lineRule="auto"/>
        <w:jc w:val="both"/>
        <w:rPr>
          <w:rFonts w:asciiTheme="minorHAnsi" w:hAnsiTheme="minorHAnsi" w:cs="Arial"/>
          <w:sz w:val="20"/>
          <w:szCs w:val="20"/>
        </w:rPr>
      </w:pPr>
      <w:r w:rsidRPr="00FD551E">
        <w:rPr>
          <w:rFonts w:asciiTheme="minorHAnsi" w:hAnsiTheme="minorHAnsi" w:cs="Arial"/>
          <w:sz w:val="20"/>
          <w:szCs w:val="20"/>
        </w:rPr>
        <w:t xml:space="preserve">entregar as notas fiscais relativas aos materiais fornecidos, juntamente com o fornecimento dos bens, na </w:t>
      </w:r>
      <w:r w:rsidRPr="00FD551E">
        <w:rPr>
          <w:rFonts w:asciiTheme="minorHAnsi" w:hAnsiTheme="minorHAnsi" w:cs="Arial"/>
          <w:color w:val="000000"/>
          <w:sz w:val="20"/>
          <w:szCs w:val="20"/>
        </w:rPr>
        <w:t xml:space="preserve">Secretaria Municipal de </w:t>
      </w:r>
      <w:r w:rsidRPr="00FD551E">
        <w:rPr>
          <w:rFonts w:asciiTheme="minorHAnsi" w:hAnsiTheme="minorHAnsi" w:cs="Arial"/>
          <w:color w:val="000000"/>
          <w:sz w:val="20"/>
          <w:szCs w:val="20"/>
        </w:rPr>
        <w:br/>
        <w:t>Desenvolvimento Econômico e Turismo;</w:t>
      </w:r>
    </w:p>
    <w:p w:rsidR="004563EF" w:rsidRPr="00FD551E" w:rsidRDefault="004563EF" w:rsidP="004563EF">
      <w:pPr>
        <w:pStyle w:val="PargrafodaLista"/>
        <w:numPr>
          <w:ilvl w:val="0"/>
          <w:numId w:val="8"/>
        </w:numPr>
        <w:spacing w:line="276" w:lineRule="auto"/>
        <w:jc w:val="both"/>
        <w:rPr>
          <w:rFonts w:asciiTheme="minorHAnsi" w:hAnsiTheme="minorHAnsi" w:cs="Arial"/>
          <w:sz w:val="20"/>
          <w:szCs w:val="20"/>
        </w:rPr>
      </w:pPr>
      <w:r w:rsidRPr="00FD551E">
        <w:rPr>
          <w:rFonts w:asciiTheme="minorHAnsi" w:hAnsiTheme="minorHAnsi" w:cs="Arial"/>
          <w:sz w:val="20"/>
          <w:szCs w:val="20"/>
        </w:rPr>
        <w:lastRenderedPageBreak/>
        <w:t>Demais obrigações que se encontram elencadas no Termo de Referência do Edital de Licitação n.º 048/2017;</w:t>
      </w:r>
    </w:p>
    <w:p w:rsidR="004563EF" w:rsidRPr="00FD551E" w:rsidRDefault="004563EF" w:rsidP="004563EF">
      <w:pPr>
        <w:pStyle w:val="PargrafodaLista"/>
        <w:spacing w:line="276" w:lineRule="auto"/>
        <w:jc w:val="both"/>
        <w:rPr>
          <w:rFonts w:asciiTheme="minorHAnsi" w:hAnsiTheme="minorHAnsi" w:cs="Arial"/>
          <w:sz w:val="20"/>
          <w:szCs w:val="20"/>
        </w:rPr>
      </w:pPr>
    </w:p>
    <w:p w:rsidR="004563EF" w:rsidRPr="00FD551E" w:rsidRDefault="004563EF" w:rsidP="004563EF">
      <w:pPr>
        <w:pStyle w:val="Recuodecorpodetexto21"/>
        <w:spacing w:line="276" w:lineRule="auto"/>
        <w:ind w:left="0"/>
        <w:jc w:val="both"/>
        <w:rPr>
          <w:rFonts w:asciiTheme="minorHAnsi" w:hAnsiTheme="minorHAnsi" w:cs="Arial"/>
          <w:b/>
          <w:sz w:val="20"/>
          <w:szCs w:val="20"/>
          <w:u w:val="single"/>
        </w:rPr>
      </w:pPr>
    </w:p>
    <w:p w:rsidR="004563EF" w:rsidRPr="00FD551E" w:rsidRDefault="004563EF" w:rsidP="004563EF">
      <w:pPr>
        <w:pStyle w:val="Recuodecorpodetexto21"/>
        <w:spacing w:line="276" w:lineRule="auto"/>
        <w:ind w:left="0"/>
        <w:jc w:val="both"/>
        <w:rPr>
          <w:rFonts w:asciiTheme="minorHAnsi" w:hAnsiTheme="minorHAnsi" w:cs="Arial"/>
          <w:b/>
          <w:sz w:val="20"/>
          <w:szCs w:val="20"/>
          <w:u w:val="single"/>
        </w:rPr>
      </w:pPr>
      <w:r w:rsidRPr="00FD551E">
        <w:rPr>
          <w:rFonts w:asciiTheme="minorHAnsi" w:hAnsiTheme="minorHAnsi" w:cs="Arial"/>
          <w:b/>
          <w:sz w:val="20"/>
          <w:szCs w:val="20"/>
          <w:u w:val="single"/>
        </w:rPr>
        <w:t>CLÁUSULA QUINTA: DA DOTAÇÃO ORÇAMENTÁRIA</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sz w:val="20"/>
          <w:szCs w:val="20"/>
        </w:rPr>
        <w:t>As despesas com a contratação da presente demanda correrão a conta das seguintes dotações orçamentárias, para o corrente exercício de 2018 e subsequentes, assim classificados:</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sz w:val="20"/>
          <w:szCs w:val="20"/>
        </w:rPr>
        <w:t xml:space="preserve">Dotação: </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sz w:val="20"/>
          <w:szCs w:val="20"/>
        </w:rPr>
        <w:t>Fonte:</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sz w:val="20"/>
          <w:szCs w:val="20"/>
        </w:rPr>
        <w:t>Programa de Trabalho:</w:t>
      </w:r>
    </w:p>
    <w:p w:rsidR="004563EF" w:rsidRPr="00FD551E" w:rsidRDefault="004563EF" w:rsidP="004563EF">
      <w:pPr>
        <w:pStyle w:val="Corpodetexto"/>
        <w:spacing w:line="276" w:lineRule="auto"/>
        <w:rPr>
          <w:rFonts w:asciiTheme="minorHAnsi" w:hAnsiTheme="minorHAnsi" w:cs="Arial"/>
          <w:sz w:val="20"/>
        </w:rPr>
      </w:pPr>
      <w:r w:rsidRPr="00FD551E">
        <w:rPr>
          <w:rFonts w:asciiTheme="minorHAnsi" w:hAnsiTheme="minorHAnsi" w:cs="Arial"/>
          <w:b/>
          <w:bCs/>
          <w:sz w:val="20"/>
        </w:rPr>
        <w:t>PARÁGRAFO ÚNICO</w:t>
      </w:r>
      <w:r w:rsidRPr="00FD551E">
        <w:rPr>
          <w:rFonts w:asciiTheme="minorHAnsi" w:hAnsiTheme="minorHAnsi" w:cs="Arial"/>
          <w:sz w:val="20"/>
        </w:rPr>
        <w:t xml:space="preserve"> – As despesas relativas aos exercícios subsequentes correrão por conta das dotações orçamentárias respectivas, devendo ser empenhadas no início de cada exercício. </w:t>
      </w:r>
    </w:p>
    <w:p w:rsidR="000D29C6" w:rsidRPr="00FD551E" w:rsidRDefault="000D29C6" w:rsidP="004563EF">
      <w:pPr>
        <w:pStyle w:val="Corpodetexto"/>
        <w:spacing w:line="276" w:lineRule="auto"/>
        <w:rPr>
          <w:rFonts w:asciiTheme="minorHAnsi" w:hAnsiTheme="minorHAnsi" w:cs="Arial"/>
          <w:b/>
          <w:sz w:val="20"/>
        </w:rPr>
      </w:pPr>
    </w:p>
    <w:p w:rsidR="004563EF" w:rsidRPr="00FD551E" w:rsidRDefault="004563EF" w:rsidP="004563EF">
      <w:pPr>
        <w:pStyle w:val="Corpodetexto"/>
        <w:spacing w:line="276" w:lineRule="auto"/>
        <w:rPr>
          <w:rFonts w:asciiTheme="minorHAnsi" w:hAnsiTheme="minorHAnsi" w:cs="Arial"/>
          <w:b/>
          <w:sz w:val="20"/>
        </w:rPr>
      </w:pPr>
    </w:p>
    <w:p w:rsidR="004563EF" w:rsidRPr="00FD551E" w:rsidRDefault="004563EF" w:rsidP="004563EF">
      <w:pPr>
        <w:jc w:val="both"/>
        <w:rPr>
          <w:rFonts w:asciiTheme="minorHAnsi" w:hAnsiTheme="minorHAnsi" w:cs="Arial"/>
          <w:b/>
          <w:bCs/>
          <w:sz w:val="20"/>
          <w:szCs w:val="20"/>
        </w:rPr>
      </w:pPr>
      <w:r w:rsidRPr="00FD551E">
        <w:rPr>
          <w:rFonts w:asciiTheme="minorHAnsi" w:hAnsiTheme="minorHAnsi" w:cs="Arial"/>
          <w:b/>
          <w:bCs/>
          <w:sz w:val="20"/>
          <w:szCs w:val="20"/>
          <w:u w:val="single"/>
        </w:rPr>
        <w:t>CLÁUSULA SEXTA:</w:t>
      </w:r>
      <w:r w:rsidRPr="00FD551E">
        <w:rPr>
          <w:rFonts w:asciiTheme="minorHAnsi" w:hAnsiTheme="minorHAnsi" w:cs="Arial"/>
          <w:b/>
          <w:bCs/>
          <w:sz w:val="20"/>
          <w:szCs w:val="20"/>
        </w:rPr>
        <w:t xml:space="preserve"> VALOR DO CONTRATO: </w:t>
      </w:r>
    </w:p>
    <w:p w:rsidR="004563EF" w:rsidRPr="00FD551E" w:rsidRDefault="004563EF" w:rsidP="004563EF">
      <w:pPr>
        <w:pStyle w:val="Recuodecorpodetexto"/>
        <w:spacing w:line="276" w:lineRule="auto"/>
        <w:ind w:left="0" w:firstLine="0"/>
        <w:jc w:val="both"/>
        <w:rPr>
          <w:rFonts w:asciiTheme="minorHAnsi" w:hAnsiTheme="minorHAnsi" w:cs="Arial"/>
          <w:bCs/>
          <w:lang w:val="pt-BR"/>
        </w:rPr>
      </w:pPr>
      <w:r w:rsidRPr="00FD551E">
        <w:rPr>
          <w:rFonts w:asciiTheme="minorHAnsi" w:hAnsiTheme="minorHAnsi" w:cs="Arial"/>
          <w:bCs/>
        </w:rPr>
        <w:t xml:space="preserve">Dá-se a este contrato valor total de R$ </w:t>
      </w:r>
      <w:r w:rsidRPr="00FD551E">
        <w:rPr>
          <w:rFonts w:asciiTheme="minorHAnsi" w:hAnsiTheme="minorHAnsi" w:cs="Arial"/>
          <w:bCs/>
          <w:lang w:val="pt-BR"/>
        </w:rPr>
        <w:t xml:space="preserve"> ________________________</w:t>
      </w:r>
    </w:p>
    <w:p w:rsidR="004563EF" w:rsidRPr="00FD551E" w:rsidRDefault="004563EF" w:rsidP="004563EF">
      <w:pPr>
        <w:tabs>
          <w:tab w:val="left" w:pos="3119"/>
        </w:tabs>
        <w:jc w:val="both"/>
        <w:rPr>
          <w:rFonts w:asciiTheme="minorHAnsi" w:hAnsiTheme="minorHAnsi" w:cs="Arial"/>
          <w:sz w:val="20"/>
          <w:szCs w:val="20"/>
        </w:rPr>
      </w:pPr>
    </w:p>
    <w:p w:rsidR="004563EF" w:rsidRPr="00FD551E" w:rsidRDefault="004563EF" w:rsidP="004563EF">
      <w:pPr>
        <w:tabs>
          <w:tab w:val="left" w:pos="3119"/>
        </w:tabs>
        <w:jc w:val="both"/>
        <w:rPr>
          <w:rFonts w:asciiTheme="minorHAnsi" w:hAnsiTheme="minorHAnsi" w:cs="Arial"/>
          <w:sz w:val="20"/>
          <w:szCs w:val="20"/>
        </w:rPr>
      </w:pPr>
      <w:r w:rsidRPr="00FD551E">
        <w:rPr>
          <w:rFonts w:asciiTheme="minorHAnsi" w:hAnsiTheme="minorHAnsi" w:cs="Arial"/>
          <w:b/>
          <w:bCs/>
          <w:sz w:val="20"/>
          <w:szCs w:val="20"/>
          <w:u w:val="words"/>
        </w:rPr>
        <w:t>CLÁUSULA SÉTIMA - DO REAJUSTE</w:t>
      </w:r>
      <w:r w:rsidRPr="00FD551E">
        <w:rPr>
          <w:rFonts w:asciiTheme="minorHAnsi" w:hAnsiTheme="minorHAnsi" w:cs="Arial"/>
          <w:sz w:val="20"/>
          <w:szCs w:val="20"/>
        </w:rPr>
        <w:t>:</w:t>
      </w:r>
    </w:p>
    <w:p w:rsidR="004563EF" w:rsidRPr="00FD551E" w:rsidRDefault="004563EF" w:rsidP="004563EF">
      <w:pPr>
        <w:tabs>
          <w:tab w:val="left" w:pos="3119"/>
        </w:tabs>
        <w:jc w:val="both"/>
        <w:rPr>
          <w:rFonts w:asciiTheme="minorHAnsi" w:hAnsiTheme="minorHAnsi" w:cs="Arial"/>
          <w:sz w:val="20"/>
          <w:szCs w:val="20"/>
        </w:rPr>
      </w:pPr>
      <w:r w:rsidRPr="00FD551E">
        <w:rPr>
          <w:rFonts w:asciiTheme="minorHAnsi" w:hAnsiTheme="minorHAnsi" w:cs="Arial"/>
          <w:sz w:val="20"/>
          <w:szCs w:val="20"/>
        </w:rPr>
        <w:t xml:space="preserve">Em conformidade com o </w:t>
      </w:r>
      <w:r w:rsidRPr="00FD551E">
        <w:rPr>
          <w:rFonts w:asciiTheme="minorHAnsi" w:hAnsiTheme="minorHAnsi" w:cs="Arial"/>
          <w:b/>
          <w:sz w:val="20"/>
          <w:szCs w:val="20"/>
        </w:rPr>
        <w:t xml:space="preserve">EDITAL DO PREGÃO ELETRÔNICO </w:t>
      </w:r>
      <w:r w:rsidRPr="00FD551E">
        <w:rPr>
          <w:rFonts w:asciiTheme="minorHAnsi" w:hAnsiTheme="minorHAnsi" w:cs="Arial"/>
          <w:sz w:val="20"/>
          <w:szCs w:val="20"/>
        </w:rPr>
        <w:t>n</w:t>
      </w:r>
      <w:r w:rsidRPr="00FD551E">
        <w:rPr>
          <w:rFonts w:asciiTheme="minorHAnsi" w:hAnsiTheme="minorHAnsi" w:cs="Arial"/>
          <w:sz w:val="20"/>
          <w:szCs w:val="20"/>
          <w:u w:val="words"/>
          <w:vertAlign w:val="superscript"/>
        </w:rPr>
        <w:t>o</w:t>
      </w:r>
      <w:r w:rsidRPr="00FD551E">
        <w:rPr>
          <w:rFonts w:asciiTheme="minorHAnsi" w:hAnsiTheme="minorHAnsi" w:cs="Arial"/>
          <w:b/>
          <w:sz w:val="20"/>
          <w:szCs w:val="20"/>
        </w:rPr>
        <w:t xml:space="preserve"> __________</w:t>
      </w:r>
      <w:r w:rsidRPr="00FD551E">
        <w:rPr>
          <w:rFonts w:asciiTheme="minorHAnsi" w:hAnsiTheme="minorHAnsi" w:cs="Arial"/>
          <w:sz w:val="20"/>
          <w:szCs w:val="20"/>
        </w:rPr>
        <w:t>, os preços ora contratados serão fixos e irreajustáveis. Se porventura, durante a vigência deste contrato, houver determinação do Governo Federal em sentido contrário, os preços ora contratados poderão ser revistos entre as partes, objetivando adequá-los ao que for divulgado</w:t>
      </w:r>
    </w:p>
    <w:p w:rsidR="004563EF" w:rsidRPr="00FD551E" w:rsidRDefault="004563EF" w:rsidP="004563EF">
      <w:pPr>
        <w:tabs>
          <w:tab w:val="left" w:pos="3119"/>
        </w:tabs>
        <w:jc w:val="both"/>
        <w:rPr>
          <w:rFonts w:asciiTheme="minorHAnsi" w:hAnsiTheme="minorHAnsi" w:cs="Arial"/>
          <w:sz w:val="20"/>
          <w:szCs w:val="20"/>
        </w:rPr>
      </w:pPr>
    </w:p>
    <w:p w:rsidR="004563EF" w:rsidRPr="00FD551E" w:rsidRDefault="004563EF" w:rsidP="004563EF">
      <w:pPr>
        <w:jc w:val="both"/>
        <w:rPr>
          <w:rFonts w:asciiTheme="minorHAnsi" w:hAnsiTheme="minorHAnsi" w:cs="Arial"/>
          <w:b/>
          <w:sz w:val="20"/>
          <w:szCs w:val="20"/>
        </w:rPr>
      </w:pPr>
      <w:bookmarkStart w:id="7" w:name="_Hlk520474981"/>
      <w:r w:rsidRPr="00FD551E">
        <w:rPr>
          <w:rFonts w:asciiTheme="minorHAnsi" w:hAnsiTheme="minorHAnsi" w:cs="Arial"/>
          <w:b/>
          <w:sz w:val="20"/>
          <w:szCs w:val="20"/>
          <w:u w:val="single"/>
        </w:rPr>
        <w:t>CLÁUSULA OITAVA:</w:t>
      </w:r>
      <w:r w:rsidRPr="00FD551E">
        <w:rPr>
          <w:rFonts w:asciiTheme="minorHAnsi" w:hAnsiTheme="minorHAnsi" w:cs="Arial"/>
          <w:b/>
          <w:sz w:val="20"/>
          <w:szCs w:val="20"/>
        </w:rPr>
        <w:t xml:space="preserve"> DA EXECUÇÃO, DO RECEBIMENTO E DA FISCALIZAÇÃO DO CONTRATO:</w:t>
      </w:r>
    </w:p>
    <w:p w:rsidR="004563EF" w:rsidRPr="00FD551E" w:rsidRDefault="004563EF" w:rsidP="004563EF">
      <w:pPr>
        <w:pStyle w:val="Corpodetexto"/>
        <w:spacing w:line="276" w:lineRule="auto"/>
        <w:rPr>
          <w:rFonts w:asciiTheme="minorHAnsi" w:hAnsiTheme="minorHAnsi" w:cs="Arial"/>
          <w:bCs/>
          <w:sz w:val="20"/>
        </w:rPr>
      </w:pPr>
      <w:r w:rsidRPr="00FD551E">
        <w:rPr>
          <w:rFonts w:asciiTheme="minorHAnsi" w:hAnsiTheme="minorHAnsi" w:cs="Arial"/>
          <w:bCs/>
          <w:sz w:val="20"/>
        </w:rPr>
        <w:t>O contrato deverá ser executado, fielmente, de acordo com as cláusulas avençadas, nos termos do instrumento convocatório, do Termo de Referência, e da legislação vigente, respondendo o</w:t>
      </w:r>
      <w:r w:rsidRPr="00FD551E">
        <w:rPr>
          <w:rFonts w:asciiTheme="minorHAnsi" w:hAnsiTheme="minorHAnsi" w:cs="Arial"/>
          <w:bCs/>
          <w:sz w:val="20"/>
          <w:lang w:val="pt-BR"/>
        </w:rPr>
        <w:t xml:space="preserve"> inadimplente</w:t>
      </w:r>
      <w:r w:rsidRPr="00FD551E">
        <w:rPr>
          <w:rFonts w:asciiTheme="minorHAnsi" w:hAnsiTheme="minorHAnsi" w:cs="Arial"/>
          <w:bCs/>
          <w:sz w:val="20"/>
        </w:rPr>
        <w:t xml:space="preserve"> pelas consequências da inexecução total ou parcial.</w:t>
      </w:r>
    </w:p>
    <w:p w:rsidR="004563EF" w:rsidRPr="00FD551E" w:rsidRDefault="004563EF" w:rsidP="004563EF">
      <w:pPr>
        <w:pStyle w:val="Corpodetexto"/>
        <w:spacing w:line="276" w:lineRule="auto"/>
        <w:rPr>
          <w:rFonts w:asciiTheme="minorHAnsi" w:hAnsiTheme="minorHAnsi" w:cs="Arial"/>
          <w:b/>
          <w:bCs/>
          <w:sz w:val="20"/>
        </w:rPr>
      </w:pP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b/>
          <w:sz w:val="20"/>
          <w:szCs w:val="20"/>
        </w:rPr>
        <w:t>PARÁGRAFO PRIMEIRO</w:t>
      </w:r>
      <w:r w:rsidRPr="00FD551E">
        <w:rPr>
          <w:rFonts w:asciiTheme="minorHAnsi" w:hAnsiTheme="minorHAnsi" w:cs="Arial"/>
          <w:sz w:val="20"/>
          <w:szCs w:val="20"/>
        </w:rPr>
        <w:t xml:space="preserve"> – A execução do contrato será acompanhada e fiscalizada por 02 (dois) fiscais designados pelo Secretário Municipal de Urbanismo, conforme ato de nomeação.</w:t>
      </w:r>
    </w:p>
    <w:p w:rsidR="004563EF" w:rsidRPr="00FD551E" w:rsidRDefault="004563EF" w:rsidP="004563EF">
      <w:pPr>
        <w:jc w:val="both"/>
        <w:rPr>
          <w:rFonts w:asciiTheme="minorHAnsi" w:hAnsiTheme="minorHAnsi" w:cs="Arial"/>
          <w:color w:val="000000"/>
          <w:sz w:val="20"/>
          <w:szCs w:val="20"/>
        </w:rPr>
      </w:pPr>
      <w:r w:rsidRPr="00FD551E">
        <w:rPr>
          <w:rFonts w:asciiTheme="minorHAnsi" w:hAnsiTheme="minorHAnsi" w:cs="Arial"/>
          <w:b/>
          <w:sz w:val="20"/>
          <w:szCs w:val="20"/>
        </w:rPr>
        <w:t>PARÁGRAFO SEGUNDO</w:t>
      </w:r>
      <w:r w:rsidRPr="00FD551E">
        <w:rPr>
          <w:rFonts w:asciiTheme="minorHAnsi" w:hAnsiTheme="minorHAnsi" w:cs="Arial"/>
          <w:sz w:val="20"/>
          <w:szCs w:val="20"/>
        </w:rPr>
        <w:t>– O objeto do contrato será recebido em tantas parcelas quantas forem às relativas ao do pagamento.</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b/>
          <w:sz w:val="20"/>
          <w:szCs w:val="20"/>
        </w:rPr>
        <w:t>PARÁGRAFO TERCEIRO</w:t>
      </w:r>
      <w:r w:rsidRPr="00FD551E">
        <w:rPr>
          <w:rFonts w:asciiTheme="minorHAnsi" w:hAnsiTheme="minorHAnsi" w:cs="Arial"/>
          <w:sz w:val="20"/>
          <w:szCs w:val="20"/>
        </w:rPr>
        <w:t xml:space="preserve"> – Os bens ou os materiais cujos padrões de qualidade e desempenho estejam em desacordo com a especificação do edital e do Termo de Referência deverão ser recusados pelo responsável pela execução e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p>
    <w:p w:rsidR="004563EF" w:rsidRPr="00FD551E" w:rsidRDefault="004563EF" w:rsidP="004563EF">
      <w:pPr>
        <w:pStyle w:val="Corpodetexto"/>
        <w:spacing w:line="276" w:lineRule="auto"/>
        <w:rPr>
          <w:rFonts w:asciiTheme="minorHAnsi" w:hAnsiTheme="minorHAnsi" w:cs="Arial"/>
          <w:b/>
          <w:bCs/>
          <w:sz w:val="20"/>
        </w:rPr>
      </w:pPr>
      <w:r w:rsidRPr="00FD551E">
        <w:rPr>
          <w:rFonts w:asciiTheme="minorHAnsi" w:hAnsiTheme="minorHAnsi" w:cs="Arial"/>
          <w:b/>
          <w:sz w:val="20"/>
        </w:rPr>
        <w:lastRenderedPageBreak/>
        <w:t>PARÁGRAFO QUARTO</w:t>
      </w:r>
      <w:r w:rsidRPr="00FD551E">
        <w:rPr>
          <w:rFonts w:asciiTheme="minorHAnsi" w:hAnsiTheme="minorHAnsi" w:cs="Arial"/>
          <w:sz w:val="20"/>
        </w:rPr>
        <w:t>– A CONTRATADA 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r w:rsidRPr="00FD551E">
        <w:rPr>
          <w:rFonts w:asciiTheme="minorHAnsi" w:hAnsiTheme="minorHAnsi" w:cs="Arial"/>
          <w:bCs/>
          <w:sz w:val="20"/>
        </w:rPr>
        <w:t>.</w:t>
      </w:r>
    </w:p>
    <w:p w:rsidR="004563EF" w:rsidRPr="00FD551E" w:rsidRDefault="004563EF" w:rsidP="004563EF">
      <w:pPr>
        <w:pStyle w:val="Corpodetexto"/>
        <w:spacing w:line="276" w:lineRule="auto"/>
        <w:rPr>
          <w:rFonts w:asciiTheme="minorHAnsi" w:hAnsiTheme="minorHAnsi" w:cs="Arial"/>
          <w:b/>
          <w:sz w:val="20"/>
        </w:rPr>
      </w:pPr>
    </w:p>
    <w:p w:rsidR="004563EF" w:rsidRPr="00FD551E" w:rsidRDefault="004563EF" w:rsidP="004563EF">
      <w:pPr>
        <w:pStyle w:val="Corpodetexto"/>
        <w:spacing w:line="276" w:lineRule="auto"/>
        <w:rPr>
          <w:rFonts w:asciiTheme="minorHAnsi" w:hAnsiTheme="minorHAnsi" w:cs="Arial"/>
          <w:b/>
          <w:bCs/>
          <w:sz w:val="20"/>
        </w:rPr>
      </w:pPr>
      <w:r w:rsidRPr="00FD551E">
        <w:rPr>
          <w:rFonts w:asciiTheme="minorHAnsi" w:hAnsiTheme="minorHAnsi" w:cs="Arial"/>
          <w:b/>
          <w:sz w:val="20"/>
        </w:rPr>
        <w:t>PARÁGRAFO QUINTO–</w:t>
      </w:r>
      <w:r w:rsidRPr="00FD551E">
        <w:rPr>
          <w:rFonts w:asciiTheme="minorHAnsi" w:hAnsiTheme="minorHAnsi" w:cs="Arial"/>
          <w:bCs/>
          <w:sz w:val="20"/>
        </w:rPr>
        <w:t xml:space="preserve"> A instituição e a atuação da fiscalização não exclui ou atenua a responsabilidade da </w:t>
      </w:r>
      <w:r w:rsidRPr="00FD551E">
        <w:rPr>
          <w:rFonts w:asciiTheme="minorHAnsi" w:hAnsiTheme="minorHAnsi" w:cs="Arial"/>
          <w:sz w:val="20"/>
        </w:rPr>
        <w:t>CONTRATADA</w:t>
      </w:r>
      <w:r w:rsidRPr="00FD551E">
        <w:rPr>
          <w:rFonts w:asciiTheme="minorHAnsi" w:hAnsiTheme="minorHAnsi" w:cs="Arial"/>
          <w:bCs/>
          <w:sz w:val="20"/>
        </w:rPr>
        <w:t xml:space="preserve">, nem a exime de manter fiscalização própria. </w:t>
      </w:r>
    </w:p>
    <w:p w:rsidR="004563EF" w:rsidRPr="00FD551E" w:rsidRDefault="004563EF" w:rsidP="004563EF">
      <w:pPr>
        <w:jc w:val="both"/>
        <w:rPr>
          <w:rFonts w:asciiTheme="minorHAnsi" w:hAnsiTheme="minorHAnsi" w:cs="Arial"/>
          <w:sz w:val="20"/>
          <w:szCs w:val="20"/>
          <w:u w:val="single"/>
        </w:rPr>
      </w:pPr>
    </w:p>
    <w:bookmarkEnd w:id="7"/>
    <w:p w:rsidR="004563EF" w:rsidRPr="00FD551E" w:rsidRDefault="004563EF" w:rsidP="004563EF">
      <w:pPr>
        <w:jc w:val="both"/>
        <w:rPr>
          <w:rFonts w:asciiTheme="minorHAnsi" w:hAnsiTheme="minorHAnsi" w:cs="Arial"/>
          <w:b/>
          <w:sz w:val="20"/>
          <w:szCs w:val="20"/>
        </w:rPr>
      </w:pPr>
      <w:r w:rsidRPr="00FD551E">
        <w:rPr>
          <w:rFonts w:asciiTheme="minorHAnsi" w:hAnsiTheme="minorHAnsi" w:cs="Arial"/>
          <w:b/>
          <w:sz w:val="20"/>
          <w:szCs w:val="20"/>
          <w:u w:val="single"/>
        </w:rPr>
        <w:t>CLÁUSULA NONA:</w:t>
      </w:r>
      <w:r w:rsidRPr="00FD551E">
        <w:rPr>
          <w:rFonts w:asciiTheme="minorHAnsi" w:hAnsiTheme="minorHAnsi" w:cs="Arial"/>
          <w:b/>
          <w:sz w:val="20"/>
          <w:szCs w:val="20"/>
        </w:rPr>
        <w:t xml:space="preserve"> DA RESPONSABILIDADE</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sz w:val="20"/>
          <w:szCs w:val="20"/>
        </w:rPr>
        <w:t xml:space="preserve">A </w:t>
      </w:r>
      <w:r w:rsidRPr="00FD551E">
        <w:rPr>
          <w:rFonts w:asciiTheme="minorHAnsi" w:hAnsiTheme="minorHAnsi" w:cs="Arial"/>
          <w:b/>
          <w:bCs/>
          <w:sz w:val="20"/>
          <w:szCs w:val="20"/>
        </w:rPr>
        <w:t>CONTRATADA</w:t>
      </w:r>
      <w:r w:rsidRPr="00FD551E">
        <w:rPr>
          <w:rFonts w:asciiTheme="minorHAnsi" w:hAnsiTheme="minorHAnsi" w:cs="Arial"/>
          <w:sz w:val="20"/>
          <w:szCs w:val="20"/>
        </w:rPr>
        <w:t xml:space="preserve"> é responsável por danos causados ao </w:t>
      </w:r>
      <w:r w:rsidRPr="00FD551E">
        <w:rPr>
          <w:rFonts w:asciiTheme="minorHAnsi" w:hAnsiTheme="minorHAnsi" w:cs="Arial"/>
          <w:b/>
          <w:sz w:val="20"/>
          <w:szCs w:val="20"/>
        </w:rPr>
        <w:t>CONTRATANTE</w:t>
      </w:r>
      <w:r w:rsidRPr="00FD551E">
        <w:rPr>
          <w:rFonts w:asciiTheme="minorHAnsi" w:hAnsiTheme="minorHAnsi" w:cs="Arial"/>
          <w:sz w:val="20"/>
          <w:szCs w:val="20"/>
        </w:rPr>
        <w:t xml:space="preserve"> ou a terceiros, decorrentes de culpa ou dolo na execução do contrato, não excluída ou reduzida essa responsabilidade pela presença de fiscalização ou pelo acompanhamento da execução por órgão da Administração.</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b/>
          <w:sz w:val="20"/>
          <w:szCs w:val="20"/>
        </w:rPr>
        <w:t>PARÁGRAFO ÚNICO</w:t>
      </w:r>
      <w:r w:rsidRPr="00FD551E">
        <w:rPr>
          <w:rFonts w:asciiTheme="minorHAnsi" w:hAnsiTheme="minorHAnsi" w:cs="Arial"/>
          <w:sz w:val="20"/>
          <w:szCs w:val="20"/>
        </w:rPr>
        <w:t xml:space="preserve"> – A </w:t>
      </w:r>
      <w:r w:rsidRPr="00FD551E">
        <w:rPr>
          <w:rFonts w:asciiTheme="minorHAnsi" w:hAnsiTheme="minorHAnsi" w:cs="Arial"/>
          <w:b/>
          <w:bCs/>
          <w:sz w:val="20"/>
          <w:szCs w:val="20"/>
        </w:rPr>
        <w:t>CONTRATADA</w:t>
      </w:r>
      <w:r w:rsidRPr="00FD551E">
        <w:rPr>
          <w:rFonts w:asciiTheme="minorHAnsi" w:hAnsiTheme="minorHAnsi" w:cs="Arial"/>
          <w:sz w:val="20"/>
          <w:szCs w:val="20"/>
        </w:rPr>
        <w:t xml:space="preserve"> é responsável por encargos trabalhistas, inclusive decorrentes de acordos, dissídios e convenções coletivas, previdenciários, fiscais e comerciais oriundos da execução do contrato, podendo o </w:t>
      </w:r>
      <w:r w:rsidRPr="00FD551E">
        <w:rPr>
          <w:rFonts w:asciiTheme="minorHAnsi" w:hAnsiTheme="minorHAnsi" w:cs="Arial"/>
          <w:b/>
          <w:sz w:val="20"/>
          <w:szCs w:val="20"/>
        </w:rPr>
        <w:t>CONTRATANTE</w:t>
      </w:r>
      <w:r w:rsidRPr="00FD551E">
        <w:rPr>
          <w:rFonts w:asciiTheme="minorHAnsi" w:hAnsiTheme="minorHAnsi" w:cs="Arial"/>
          <w:sz w:val="20"/>
          <w:szCs w:val="20"/>
        </w:rPr>
        <w:t xml:space="preserve">, a qualquer tempo, exigir a comprovação do cumprimento de tais encargos, como condição do pagamento dos créditos da </w:t>
      </w:r>
      <w:r w:rsidRPr="00FD551E">
        <w:rPr>
          <w:rFonts w:asciiTheme="minorHAnsi" w:hAnsiTheme="minorHAnsi" w:cs="Arial"/>
          <w:b/>
          <w:bCs/>
          <w:sz w:val="20"/>
          <w:szCs w:val="20"/>
        </w:rPr>
        <w:t>CONTRATADA</w:t>
      </w:r>
      <w:r w:rsidRPr="00FD551E">
        <w:rPr>
          <w:rFonts w:asciiTheme="minorHAnsi" w:hAnsiTheme="minorHAnsi" w:cs="Arial"/>
          <w:sz w:val="20"/>
          <w:szCs w:val="20"/>
        </w:rPr>
        <w:t>.</w:t>
      </w:r>
    </w:p>
    <w:p w:rsidR="004563EF" w:rsidRPr="00FD551E" w:rsidRDefault="004563EF" w:rsidP="004563EF">
      <w:pPr>
        <w:jc w:val="both"/>
        <w:rPr>
          <w:rFonts w:asciiTheme="minorHAnsi" w:hAnsiTheme="minorHAnsi" w:cs="Arial"/>
          <w:sz w:val="20"/>
          <w:szCs w:val="20"/>
        </w:rPr>
      </w:pPr>
    </w:p>
    <w:p w:rsidR="004563EF" w:rsidRPr="00FD551E" w:rsidRDefault="004563EF" w:rsidP="004563EF">
      <w:pPr>
        <w:jc w:val="both"/>
        <w:rPr>
          <w:rFonts w:asciiTheme="minorHAnsi" w:hAnsiTheme="minorHAnsi" w:cs="Arial"/>
          <w:b/>
          <w:sz w:val="20"/>
          <w:szCs w:val="20"/>
        </w:rPr>
      </w:pPr>
      <w:r w:rsidRPr="00FD551E">
        <w:rPr>
          <w:rFonts w:asciiTheme="minorHAnsi" w:hAnsiTheme="minorHAnsi" w:cs="Arial"/>
          <w:b/>
          <w:sz w:val="20"/>
          <w:szCs w:val="20"/>
          <w:u w:val="single"/>
        </w:rPr>
        <w:t>CLÁUSULA DÉCIMA</w:t>
      </w:r>
      <w:r w:rsidRPr="00FD551E">
        <w:rPr>
          <w:rFonts w:asciiTheme="minorHAnsi" w:hAnsiTheme="minorHAnsi" w:cs="Arial"/>
          <w:sz w:val="20"/>
          <w:szCs w:val="20"/>
          <w:u w:val="single"/>
        </w:rPr>
        <w:t>:</w:t>
      </w:r>
      <w:r w:rsidRPr="00FD551E">
        <w:rPr>
          <w:rFonts w:asciiTheme="minorHAnsi" w:hAnsiTheme="minorHAnsi" w:cs="Arial"/>
          <w:b/>
          <w:sz w:val="20"/>
          <w:szCs w:val="20"/>
        </w:rPr>
        <w:t xml:space="preserve"> CONDIÇÕES DE PAGAMENTO</w:t>
      </w:r>
    </w:p>
    <w:p w:rsidR="004563EF" w:rsidRPr="00FD551E" w:rsidRDefault="004563EF" w:rsidP="004563EF">
      <w:pPr>
        <w:pStyle w:val="Corpodetexto"/>
        <w:spacing w:line="276" w:lineRule="auto"/>
        <w:rPr>
          <w:rFonts w:asciiTheme="minorHAnsi" w:hAnsiTheme="minorHAnsi" w:cs="Arial"/>
          <w:b/>
          <w:sz w:val="20"/>
        </w:rPr>
      </w:pPr>
    </w:p>
    <w:p w:rsidR="004563EF" w:rsidRPr="00FD551E" w:rsidRDefault="004563EF" w:rsidP="004563EF">
      <w:pPr>
        <w:pStyle w:val="Corpodetexto"/>
        <w:spacing w:line="276" w:lineRule="auto"/>
        <w:rPr>
          <w:rFonts w:asciiTheme="minorHAnsi" w:hAnsiTheme="minorHAnsi" w:cs="Arial"/>
          <w:b/>
          <w:sz w:val="20"/>
        </w:rPr>
      </w:pPr>
      <w:r w:rsidRPr="00FD551E">
        <w:rPr>
          <w:rFonts w:asciiTheme="minorHAnsi" w:hAnsiTheme="minorHAnsi" w:cs="Arial"/>
          <w:sz w:val="20"/>
        </w:rPr>
        <w:t xml:space="preserve">O </w:t>
      </w:r>
      <w:r w:rsidRPr="00FD551E">
        <w:rPr>
          <w:rFonts w:asciiTheme="minorHAnsi" w:hAnsiTheme="minorHAnsi" w:cs="Arial"/>
          <w:b/>
          <w:bCs/>
          <w:sz w:val="20"/>
        </w:rPr>
        <w:t>CONTRATANTE</w:t>
      </w:r>
      <w:r w:rsidRPr="00FD551E">
        <w:rPr>
          <w:rFonts w:asciiTheme="minorHAnsi" w:hAnsiTheme="minorHAnsi" w:cs="Arial"/>
          <w:sz w:val="20"/>
        </w:rPr>
        <w:t xml:space="preserve"> deverá pagar à </w:t>
      </w:r>
      <w:r w:rsidRPr="00FD551E">
        <w:rPr>
          <w:rFonts w:asciiTheme="minorHAnsi" w:hAnsiTheme="minorHAnsi" w:cs="Arial"/>
          <w:b/>
          <w:bCs/>
          <w:sz w:val="20"/>
        </w:rPr>
        <w:t>CONTRATADA</w:t>
      </w:r>
      <w:r w:rsidRPr="00FD551E">
        <w:rPr>
          <w:rFonts w:asciiTheme="minorHAnsi" w:hAnsiTheme="minorHAnsi" w:cs="Arial"/>
          <w:bCs/>
          <w:sz w:val="20"/>
        </w:rPr>
        <w:t xml:space="preserve"> </w:t>
      </w:r>
      <w:r w:rsidRPr="00FD551E">
        <w:rPr>
          <w:rFonts w:asciiTheme="minorHAnsi" w:hAnsiTheme="minorHAnsi" w:cs="Arial"/>
          <w:sz w:val="20"/>
        </w:rPr>
        <w:t xml:space="preserve">o valor de </w:t>
      </w:r>
      <w:r w:rsidRPr="00FD551E">
        <w:rPr>
          <w:rFonts w:asciiTheme="minorHAnsi" w:hAnsiTheme="minorHAnsi" w:cs="Arial"/>
          <w:bCs/>
          <w:sz w:val="20"/>
        </w:rPr>
        <w:t>R$ XXXXXXXX (XXXXXXXXXXXXXXXXXXXXXXXXXXXXXXXXX)</w:t>
      </w:r>
      <w:r w:rsidRPr="00FD551E">
        <w:rPr>
          <w:rFonts w:asciiTheme="minorHAnsi" w:hAnsiTheme="minorHAnsi" w:cs="Arial"/>
          <w:sz w:val="20"/>
        </w:rPr>
        <w:t xml:space="preserve">, a ser realizado conforme execução do contrato, sendo o pagamento efetuado através de Ordem bancária na conta corrente de titularidade da </w:t>
      </w:r>
      <w:r w:rsidRPr="00FD551E">
        <w:rPr>
          <w:rFonts w:asciiTheme="minorHAnsi" w:hAnsiTheme="minorHAnsi" w:cs="Arial"/>
          <w:b/>
          <w:bCs/>
          <w:sz w:val="20"/>
        </w:rPr>
        <w:t>CONTRATADA</w:t>
      </w:r>
      <w:r w:rsidRPr="00FD551E">
        <w:rPr>
          <w:rFonts w:asciiTheme="minorHAnsi" w:hAnsiTheme="minorHAnsi" w:cs="Arial"/>
          <w:sz w:val="20"/>
        </w:rPr>
        <w:t xml:space="preserve">, </w:t>
      </w:r>
      <w:r w:rsidRPr="00FD551E">
        <w:rPr>
          <w:rFonts w:asciiTheme="minorHAnsi" w:hAnsiTheme="minorHAnsi" w:cs="Arial"/>
          <w:color w:val="000000"/>
          <w:sz w:val="20"/>
        </w:rPr>
        <w:t>junto à instituição financeira informada.</w:t>
      </w:r>
    </w:p>
    <w:p w:rsidR="004563EF" w:rsidRPr="00FD551E" w:rsidRDefault="004563EF" w:rsidP="004563EF">
      <w:pPr>
        <w:pStyle w:val="Corpodetexto"/>
        <w:spacing w:line="276" w:lineRule="auto"/>
        <w:rPr>
          <w:rFonts w:asciiTheme="minorHAnsi" w:hAnsiTheme="minorHAnsi" w:cs="Arial"/>
          <w:b/>
          <w:bCs/>
          <w:sz w:val="20"/>
        </w:rPr>
      </w:pPr>
    </w:p>
    <w:p w:rsidR="004563EF" w:rsidRPr="00FD551E" w:rsidRDefault="004563EF" w:rsidP="004563EF">
      <w:pPr>
        <w:pStyle w:val="Corpodetexto"/>
        <w:spacing w:line="276" w:lineRule="auto"/>
        <w:rPr>
          <w:rFonts w:asciiTheme="minorHAnsi" w:hAnsiTheme="minorHAnsi" w:cs="Arial"/>
          <w:b/>
          <w:bCs/>
          <w:sz w:val="20"/>
        </w:rPr>
      </w:pPr>
      <w:r w:rsidRPr="00FD551E">
        <w:rPr>
          <w:rFonts w:asciiTheme="minorHAnsi" w:hAnsiTheme="minorHAnsi" w:cs="Arial"/>
          <w:b/>
          <w:sz w:val="20"/>
        </w:rPr>
        <w:t>PARÁGRAFO PRIMEIRO</w:t>
      </w:r>
      <w:r w:rsidRPr="00FD551E">
        <w:rPr>
          <w:rFonts w:asciiTheme="minorHAnsi" w:hAnsiTheme="minorHAnsi" w:cs="Arial"/>
          <w:sz w:val="20"/>
        </w:rPr>
        <w:t>–</w:t>
      </w:r>
      <w:r w:rsidRPr="00FD551E">
        <w:rPr>
          <w:rFonts w:asciiTheme="minorHAnsi" w:hAnsiTheme="minorHAnsi" w:cs="Arial"/>
          <w:bCs/>
          <w:sz w:val="20"/>
        </w:rPr>
        <w:t xml:space="preserve"> A </w:t>
      </w:r>
      <w:r w:rsidRPr="00FD551E">
        <w:rPr>
          <w:rFonts w:asciiTheme="minorHAnsi" w:hAnsiTheme="minorHAnsi" w:cs="Arial"/>
          <w:b/>
          <w:sz w:val="20"/>
        </w:rPr>
        <w:t>CONTRATADA</w:t>
      </w:r>
      <w:r w:rsidRPr="00FD551E">
        <w:rPr>
          <w:rFonts w:asciiTheme="minorHAnsi" w:hAnsiTheme="minorHAnsi" w:cs="Arial"/>
          <w:bCs/>
          <w:sz w:val="20"/>
        </w:rPr>
        <w:t xml:space="preserve"> deverá encaminhar a nota fiscal para Secretaria envolvida, </w:t>
      </w:r>
      <w:r w:rsidRPr="00FD551E">
        <w:rPr>
          <w:rFonts w:asciiTheme="minorHAnsi" w:hAnsiTheme="minorHAnsi" w:cs="Arial"/>
          <w:sz w:val="20"/>
        </w:rPr>
        <w:t xml:space="preserve">imediatamente após a entrega da parcela, </w:t>
      </w:r>
      <w:r w:rsidRPr="00FD551E">
        <w:rPr>
          <w:rFonts w:asciiTheme="minorHAnsi" w:hAnsiTheme="minorHAnsi" w:cs="Arial"/>
          <w:bCs/>
          <w:sz w:val="20"/>
        </w:rPr>
        <w:t>que deve ser conferida e atestada pelos Fiscais do Contrato.</w:t>
      </w:r>
    </w:p>
    <w:p w:rsidR="004563EF" w:rsidRPr="00FD551E" w:rsidRDefault="004563EF" w:rsidP="004563EF">
      <w:pPr>
        <w:pStyle w:val="Corpodetexto"/>
        <w:spacing w:line="276" w:lineRule="auto"/>
        <w:rPr>
          <w:rFonts w:asciiTheme="minorHAnsi" w:hAnsiTheme="minorHAnsi" w:cs="Arial"/>
          <w:b/>
          <w:bCs/>
          <w:sz w:val="20"/>
        </w:rPr>
      </w:pPr>
    </w:p>
    <w:p w:rsidR="004563EF" w:rsidRPr="00FD551E" w:rsidRDefault="004563EF" w:rsidP="004563EF">
      <w:pPr>
        <w:jc w:val="both"/>
        <w:rPr>
          <w:rFonts w:asciiTheme="minorHAnsi" w:hAnsiTheme="minorHAnsi" w:cs="Arial"/>
          <w:color w:val="000000"/>
          <w:sz w:val="20"/>
          <w:szCs w:val="20"/>
        </w:rPr>
      </w:pPr>
      <w:r w:rsidRPr="00FD551E">
        <w:rPr>
          <w:rFonts w:asciiTheme="minorHAnsi" w:hAnsiTheme="minorHAnsi" w:cs="Arial"/>
          <w:b/>
          <w:sz w:val="20"/>
          <w:szCs w:val="20"/>
        </w:rPr>
        <w:t>PARÁGRAFO SEGUNDO</w:t>
      </w:r>
      <w:r w:rsidRPr="00FD551E">
        <w:rPr>
          <w:rFonts w:asciiTheme="minorHAnsi" w:hAnsiTheme="minorHAnsi" w:cs="Arial"/>
          <w:sz w:val="20"/>
          <w:szCs w:val="20"/>
        </w:rPr>
        <w:t xml:space="preserve"> –</w:t>
      </w:r>
      <w:r w:rsidRPr="00FD551E">
        <w:rPr>
          <w:rFonts w:asciiTheme="minorHAnsi" w:hAnsiTheme="minorHAnsi" w:cs="Arial"/>
          <w:color w:val="000000"/>
          <w:sz w:val="20"/>
          <w:szCs w:val="20"/>
        </w:rPr>
        <w:t xml:space="preserve">O pagamento será realizado no prazo de 30 (trinta) dias, a contar da data final do período de adimplemento de cada parcela. </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b/>
          <w:sz w:val="20"/>
          <w:szCs w:val="20"/>
        </w:rPr>
        <w:t>PARÁGRAFO TERCEIRO</w:t>
      </w:r>
      <w:r w:rsidRPr="00FD551E">
        <w:rPr>
          <w:rFonts w:asciiTheme="minorHAnsi" w:hAnsiTheme="minorHAnsi" w:cs="Arial"/>
          <w:sz w:val="20"/>
          <w:szCs w:val="20"/>
        </w:rPr>
        <w:t xml:space="preserve"> – Considera-se adimplemento o cumprimento da prestação com a entrega do objeto, devidamente atestado pelos fiscais designados. </w:t>
      </w:r>
    </w:p>
    <w:p w:rsidR="004563EF" w:rsidRPr="00FD551E" w:rsidRDefault="004563EF" w:rsidP="004563EF">
      <w:pPr>
        <w:jc w:val="both"/>
        <w:rPr>
          <w:rFonts w:asciiTheme="minorHAnsi" w:hAnsiTheme="minorHAnsi" w:cs="Arial"/>
          <w:color w:val="000000"/>
          <w:sz w:val="20"/>
          <w:szCs w:val="20"/>
        </w:rPr>
      </w:pPr>
      <w:r w:rsidRPr="00FD551E">
        <w:rPr>
          <w:rFonts w:asciiTheme="minorHAnsi" w:hAnsiTheme="minorHAnsi" w:cs="Arial"/>
          <w:b/>
          <w:sz w:val="20"/>
          <w:szCs w:val="20"/>
        </w:rPr>
        <w:t>PARÁGRAFO QUARTO</w:t>
      </w:r>
      <w:r w:rsidRPr="00FD551E">
        <w:rPr>
          <w:rFonts w:asciiTheme="minorHAnsi" w:hAnsiTheme="minorHAnsi" w:cs="Arial"/>
          <w:sz w:val="20"/>
          <w:szCs w:val="20"/>
        </w:rPr>
        <w:t xml:space="preserve">– </w:t>
      </w:r>
      <w:r w:rsidRPr="00FD551E">
        <w:rPr>
          <w:rFonts w:asciiTheme="minorHAnsi" w:hAnsiTheme="minorHAnsi" w:cs="Arial"/>
          <w:color w:val="000000"/>
          <w:sz w:val="20"/>
          <w:szCs w:val="20"/>
        </w:rPr>
        <w:t xml:space="preserve">Caso se faça necessária à reapresentação de qualquer nota fiscal por culpa da </w:t>
      </w:r>
      <w:r w:rsidRPr="00FD551E">
        <w:rPr>
          <w:rFonts w:asciiTheme="minorHAnsi" w:hAnsiTheme="minorHAnsi" w:cs="Arial"/>
          <w:b/>
          <w:color w:val="000000"/>
          <w:sz w:val="20"/>
          <w:szCs w:val="20"/>
        </w:rPr>
        <w:t>CONTRATADA</w:t>
      </w:r>
      <w:r w:rsidRPr="00FD551E">
        <w:rPr>
          <w:rFonts w:asciiTheme="minorHAnsi" w:hAnsiTheme="minorHAnsi" w:cs="Arial"/>
          <w:color w:val="000000"/>
          <w:sz w:val="20"/>
          <w:szCs w:val="20"/>
        </w:rPr>
        <w:t>, o prazo de 30 (trinta) dias ficará suspenso, prosseguindo a sua contagem a partir da data da respectiva representação.</w:t>
      </w:r>
    </w:p>
    <w:p w:rsidR="004563EF" w:rsidRPr="00FD551E" w:rsidRDefault="004563EF" w:rsidP="004563EF">
      <w:pPr>
        <w:jc w:val="both"/>
        <w:rPr>
          <w:rFonts w:asciiTheme="minorHAnsi" w:hAnsiTheme="minorHAnsi" w:cs="Arial"/>
          <w:i/>
          <w:sz w:val="20"/>
          <w:szCs w:val="20"/>
        </w:rPr>
      </w:pPr>
      <w:r w:rsidRPr="00FD551E">
        <w:rPr>
          <w:rFonts w:asciiTheme="minorHAnsi" w:hAnsiTheme="minorHAnsi" w:cs="Arial"/>
          <w:b/>
          <w:sz w:val="20"/>
          <w:szCs w:val="20"/>
        </w:rPr>
        <w:t xml:space="preserve">PARÁGRAFO QUINTO </w:t>
      </w:r>
      <w:r w:rsidRPr="00FD551E">
        <w:rPr>
          <w:rFonts w:asciiTheme="minorHAnsi" w:hAnsiTheme="minorHAnsi" w:cs="Arial"/>
          <w:sz w:val="20"/>
          <w:szCs w:val="20"/>
        </w:rPr>
        <w:t xml:space="preserve">– Os pagamentos eventualmente realizados com atraso, desde que não decorram de ato ou fato atribuível à </w:t>
      </w:r>
      <w:r w:rsidRPr="00FD551E">
        <w:rPr>
          <w:rFonts w:asciiTheme="minorHAnsi" w:hAnsiTheme="minorHAnsi" w:cs="Arial"/>
          <w:b/>
          <w:sz w:val="20"/>
          <w:szCs w:val="20"/>
        </w:rPr>
        <w:t>CONTRATADA</w:t>
      </w:r>
      <w:r w:rsidRPr="00FD551E">
        <w:rPr>
          <w:rFonts w:asciiTheme="minorHAnsi" w:hAnsiTheme="minorHAnsi" w:cs="Arial"/>
          <w:sz w:val="20"/>
          <w:szCs w:val="20"/>
        </w:rPr>
        <w:t xml:space="preserve">, sofrerão a incidência de atualização financeira pelo IPCA e juros moratórios de 0,5% ao mês, calculado </w:t>
      </w:r>
      <w:r w:rsidRPr="00FD551E">
        <w:rPr>
          <w:rFonts w:asciiTheme="minorHAnsi" w:hAnsiTheme="minorHAnsi" w:cs="Arial"/>
          <w:i/>
          <w:sz w:val="20"/>
          <w:szCs w:val="20"/>
        </w:rPr>
        <w:t>pro rata die</w:t>
      </w:r>
      <w:r w:rsidRPr="00FD551E">
        <w:rPr>
          <w:rFonts w:asciiTheme="minorHAnsi" w:hAnsiTheme="minorHAnsi" w:cs="Arial"/>
          <w:sz w:val="20"/>
          <w:szCs w:val="20"/>
        </w:rPr>
        <w:t xml:space="preserve">, e aqueles pagos em prazo inferior ao estabelecido neste edital serão feitos mediante desconto de 0,5% ao mês </w:t>
      </w:r>
      <w:r w:rsidRPr="00FD551E">
        <w:rPr>
          <w:rFonts w:asciiTheme="minorHAnsi" w:hAnsiTheme="minorHAnsi" w:cs="Arial"/>
          <w:i/>
          <w:sz w:val="20"/>
          <w:szCs w:val="20"/>
        </w:rPr>
        <w:t>pro rata die.</w:t>
      </w:r>
    </w:p>
    <w:p w:rsidR="004563EF" w:rsidRPr="00FD551E" w:rsidRDefault="004563EF" w:rsidP="004563EF">
      <w:pPr>
        <w:pStyle w:val="Corpodetexto21"/>
        <w:spacing w:line="276" w:lineRule="auto"/>
        <w:rPr>
          <w:rFonts w:asciiTheme="minorHAnsi" w:hAnsiTheme="minorHAnsi" w:cs="Arial"/>
          <w:sz w:val="20"/>
          <w:szCs w:val="20"/>
        </w:rPr>
      </w:pPr>
    </w:p>
    <w:p w:rsidR="004563EF" w:rsidRPr="00FD551E" w:rsidRDefault="004563EF" w:rsidP="004563EF">
      <w:pPr>
        <w:jc w:val="both"/>
        <w:rPr>
          <w:rFonts w:asciiTheme="minorHAnsi" w:hAnsiTheme="minorHAnsi" w:cs="Arial"/>
          <w:b/>
          <w:sz w:val="20"/>
          <w:szCs w:val="20"/>
        </w:rPr>
      </w:pPr>
      <w:r w:rsidRPr="00FD551E">
        <w:rPr>
          <w:rFonts w:asciiTheme="minorHAnsi" w:hAnsiTheme="minorHAnsi" w:cs="Arial"/>
          <w:b/>
          <w:sz w:val="20"/>
          <w:szCs w:val="20"/>
          <w:u w:val="single"/>
        </w:rPr>
        <w:lastRenderedPageBreak/>
        <w:t>CLÁUSULA DÉCIMA PRIMEIRA</w:t>
      </w:r>
      <w:r w:rsidRPr="00FD551E">
        <w:rPr>
          <w:rFonts w:asciiTheme="minorHAnsi" w:hAnsiTheme="minorHAnsi" w:cs="Arial"/>
          <w:b/>
          <w:sz w:val="20"/>
          <w:szCs w:val="20"/>
        </w:rPr>
        <w:t>: DA ALTERAÇÃO DO CONTRATO</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sz w:val="20"/>
          <w:szCs w:val="20"/>
        </w:rPr>
        <w:t>O presente contrato poderá ser alterado, com as devidas justificativas, nas hipóteses previstas no artigo 65, da Lei nº 8.666/93, mediante termo aditivo.</w:t>
      </w:r>
    </w:p>
    <w:p w:rsidR="000D29C6" w:rsidRPr="00FD551E" w:rsidRDefault="000D29C6" w:rsidP="004563EF">
      <w:pPr>
        <w:jc w:val="both"/>
        <w:rPr>
          <w:rFonts w:asciiTheme="minorHAnsi" w:hAnsiTheme="minorHAnsi" w:cs="Arial"/>
          <w:b/>
          <w:color w:val="000000"/>
          <w:sz w:val="20"/>
          <w:szCs w:val="20"/>
          <w:u w:val="single"/>
        </w:rPr>
      </w:pPr>
    </w:p>
    <w:p w:rsidR="004563EF" w:rsidRPr="00FD551E" w:rsidRDefault="004563EF" w:rsidP="004563EF">
      <w:pPr>
        <w:jc w:val="both"/>
        <w:rPr>
          <w:rFonts w:asciiTheme="minorHAnsi" w:hAnsiTheme="minorHAnsi" w:cs="Arial"/>
          <w:b/>
          <w:color w:val="000000"/>
          <w:sz w:val="20"/>
          <w:szCs w:val="20"/>
        </w:rPr>
      </w:pPr>
      <w:r w:rsidRPr="00FD551E">
        <w:rPr>
          <w:rFonts w:asciiTheme="minorHAnsi" w:hAnsiTheme="minorHAnsi" w:cs="Arial"/>
          <w:b/>
          <w:color w:val="000000"/>
          <w:sz w:val="20"/>
          <w:szCs w:val="20"/>
          <w:u w:val="single"/>
        </w:rPr>
        <w:t>CLÁUSULA DÉCIMA SEGUNDA</w:t>
      </w:r>
      <w:r w:rsidRPr="00FD551E">
        <w:rPr>
          <w:rFonts w:asciiTheme="minorHAnsi" w:hAnsiTheme="minorHAnsi" w:cs="Arial"/>
          <w:b/>
          <w:color w:val="000000"/>
          <w:sz w:val="20"/>
          <w:szCs w:val="20"/>
        </w:rPr>
        <w:t>: DA RESCISÃO</w:t>
      </w:r>
    </w:p>
    <w:p w:rsidR="004563EF" w:rsidRPr="00FD551E" w:rsidRDefault="004563EF" w:rsidP="004563EF">
      <w:pPr>
        <w:jc w:val="both"/>
        <w:rPr>
          <w:rFonts w:asciiTheme="minorHAnsi" w:hAnsiTheme="minorHAnsi" w:cs="Arial"/>
          <w:color w:val="000000"/>
          <w:sz w:val="20"/>
          <w:szCs w:val="20"/>
        </w:rPr>
      </w:pPr>
      <w:r w:rsidRPr="00FD551E">
        <w:rPr>
          <w:rFonts w:asciiTheme="minorHAnsi" w:hAnsiTheme="minorHAnsi" w:cs="Arial"/>
          <w:color w:val="000000"/>
          <w:sz w:val="20"/>
          <w:szCs w:val="20"/>
        </w:rPr>
        <w:t xml:space="preserve">O presente contrato poderá ser rescindido por ato unilateral do </w:t>
      </w:r>
      <w:r w:rsidRPr="00FD551E">
        <w:rPr>
          <w:rFonts w:asciiTheme="minorHAnsi" w:hAnsiTheme="minorHAnsi" w:cs="Arial"/>
          <w:b/>
          <w:color w:val="000000"/>
          <w:sz w:val="20"/>
          <w:szCs w:val="20"/>
        </w:rPr>
        <w:t>CONTRATANTE</w:t>
      </w:r>
      <w:r w:rsidRPr="00FD551E">
        <w:rPr>
          <w:rFonts w:asciiTheme="minorHAnsi" w:hAnsiTheme="minorHAnsi" w:cs="Arial"/>
          <w:color w:val="000000"/>
          <w:sz w:val="20"/>
          <w:szCs w:val="20"/>
        </w:rPr>
        <w:t xml:space="preserve">, pela inexecução total ou parcial do disposto na cláusula quarta ou das demais cláusulas e condições, nos termos dos artigos 77 e 80 da Lei n.º 8.666/93, sem que caiba à </w:t>
      </w:r>
      <w:r w:rsidRPr="00FD551E">
        <w:rPr>
          <w:rFonts w:asciiTheme="minorHAnsi" w:hAnsiTheme="minorHAnsi" w:cs="Arial"/>
          <w:b/>
          <w:color w:val="000000"/>
          <w:sz w:val="20"/>
          <w:szCs w:val="20"/>
        </w:rPr>
        <w:t>CONTRATADA</w:t>
      </w:r>
      <w:r w:rsidR="00674148">
        <w:rPr>
          <w:rFonts w:asciiTheme="minorHAnsi" w:hAnsiTheme="minorHAnsi" w:cs="Arial"/>
          <w:b/>
          <w:color w:val="000000"/>
          <w:sz w:val="20"/>
          <w:szCs w:val="20"/>
        </w:rPr>
        <w:t xml:space="preserve"> </w:t>
      </w:r>
      <w:r w:rsidR="00674148" w:rsidRPr="00674148">
        <w:rPr>
          <w:rFonts w:asciiTheme="minorHAnsi" w:hAnsiTheme="minorHAnsi" w:cs="Arial"/>
          <w:color w:val="000000"/>
          <w:sz w:val="20"/>
          <w:szCs w:val="20"/>
        </w:rPr>
        <w:t>o</w:t>
      </w:r>
      <w:r w:rsidR="00674148">
        <w:rPr>
          <w:rFonts w:asciiTheme="minorHAnsi" w:hAnsiTheme="minorHAnsi" w:cs="Arial"/>
          <w:b/>
          <w:color w:val="000000"/>
          <w:sz w:val="20"/>
          <w:szCs w:val="20"/>
        </w:rPr>
        <w:t xml:space="preserve"> </w:t>
      </w:r>
      <w:r w:rsidRPr="00FD551E">
        <w:rPr>
          <w:rFonts w:asciiTheme="minorHAnsi" w:hAnsiTheme="minorHAnsi" w:cs="Arial"/>
          <w:color w:val="000000"/>
          <w:sz w:val="20"/>
          <w:szCs w:val="20"/>
        </w:rPr>
        <w:t>direito a indenizações de qualquer espécie.</w:t>
      </w:r>
    </w:p>
    <w:p w:rsidR="004563EF" w:rsidRPr="00FD551E" w:rsidRDefault="004563EF" w:rsidP="004563EF">
      <w:pPr>
        <w:pStyle w:val="Corpodetexto"/>
        <w:spacing w:line="276" w:lineRule="auto"/>
        <w:rPr>
          <w:rFonts w:asciiTheme="minorHAnsi" w:hAnsiTheme="minorHAnsi" w:cs="Arial"/>
          <w:b/>
          <w:color w:val="000000"/>
          <w:sz w:val="20"/>
        </w:rPr>
      </w:pPr>
      <w:r w:rsidRPr="00FD551E">
        <w:rPr>
          <w:rFonts w:asciiTheme="minorHAnsi" w:hAnsiTheme="minorHAnsi" w:cs="Arial"/>
          <w:b/>
          <w:color w:val="000000"/>
          <w:sz w:val="20"/>
        </w:rPr>
        <w:t>PARÁGRAFO PRIMEIRO</w:t>
      </w:r>
      <w:r w:rsidRPr="00FD551E">
        <w:rPr>
          <w:rFonts w:asciiTheme="minorHAnsi" w:hAnsiTheme="minorHAnsi" w:cs="Arial"/>
          <w:sz w:val="20"/>
        </w:rPr>
        <w:t>–</w:t>
      </w:r>
      <w:r w:rsidRPr="00FD551E">
        <w:rPr>
          <w:rFonts w:asciiTheme="minorHAnsi" w:hAnsiTheme="minorHAnsi" w:cs="Arial"/>
          <w:color w:val="000000"/>
          <w:sz w:val="20"/>
        </w:rPr>
        <w:t xml:space="preserve"> Os casos de rescisão contratual serão formalmente motivados nos autos do processo administrativo, assegurado à </w:t>
      </w:r>
      <w:r w:rsidRPr="00FD551E">
        <w:rPr>
          <w:rFonts w:asciiTheme="minorHAnsi" w:hAnsiTheme="minorHAnsi" w:cs="Arial"/>
          <w:b/>
          <w:color w:val="000000"/>
          <w:sz w:val="20"/>
        </w:rPr>
        <w:t>CONTRATADA</w:t>
      </w:r>
      <w:r w:rsidRPr="00FD551E">
        <w:rPr>
          <w:rFonts w:asciiTheme="minorHAnsi" w:hAnsiTheme="minorHAnsi" w:cs="Arial"/>
          <w:color w:val="000000"/>
          <w:sz w:val="20"/>
        </w:rPr>
        <w:t xml:space="preserve"> o direito ao contraditório e a prévia e ampla defesa.</w:t>
      </w:r>
    </w:p>
    <w:p w:rsidR="004563EF" w:rsidRPr="00FD551E" w:rsidRDefault="004563EF" w:rsidP="004563EF">
      <w:pPr>
        <w:jc w:val="both"/>
        <w:rPr>
          <w:rFonts w:asciiTheme="minorHAnsi" w:hAnsiTheme="minorHAnsi" w:cs="Arial"/>
          <w:color w:val="000000"/>
          <w:sz w:val="20"/>
          <w:szCs w:val="20"/>
          <w:u w:val="single"/>
        </w:rPr>
      </w:pPr>
    </w:p>
    <w:p w:rsidR="004563EF" w:rsidRPr="00FD551E" w:rsidRDefault="004563EF" w:rsidP="004563EF">
      <w:pPr>
        <w:pStyle w:val="Corpodetexto"/>
        <w:spacing w:line="276" w:lineRule="auto"/>
        <w:rPr>
          <w:rFonts w:asciiTheme="minorHAnsi" w:hAnsiTheme="minorHAnsi" w:cs="Arial"/>
          <w:b/>
          <w:color w:val="000000"/>
          <w:sz w:val="20"/>
        </w:rPr>
      </w:pPr>
      <w:r w:rsidRPr="00FD551E">
        <w:rPr>
          <w:rFonts w:asciiTheme="minorHAnsi" w:hAnsiTheme="minorHAnsi" w:cs="Arial"/>
          <w:b/>
          <w:color w:val="000000"/>
          <w:sz w:val="20"/>
        </w:rPr>
        <w:t>PARÁGRAFO SEGUNDO</w:t>
      </w:r>
      <w:r w:rsidRPr="00FD551E">
        <w:rPr>
          <w:rFonts w:asciiTheme="minorHAnsi" w:hAnsiTheme="minorHAnsi" w:cs="Arial"/>
          <w:sz w:val="20"/>
        </w:rPr>
        <w:t>–</w:t>
      </w:r>
      <w:r w:rsidRPr="00FD551E">
        <w:rPr>
          <w:rFonts w:asciiTheme="minorHAnsi" w:hAnsiTheme="minorHAnsi" w:cs="Arial"/>
          <w:color w:val="000000"/>
          <w:sz w:val="20"/>
        </w:rPr>
        <w:t xml:space="preserve"> A declaração de rescisão deste contrato, independentemente da prévia notificação judicial ou extrajudicial, operará seus efeitos a partir da publicação em Diário Oficial.</w:t>
      </w:r>
    </w:p>
    <w:p w:rsidR="004563EF" w:rsidRPr="00FD551E" w:rsidRDefault="004563EF" w:rsidP="004563EF">
      <w:pPr>
        <w:pStyle w:val="Corpodetexto"/>
        <w:spacing w:line="276" w:lineRule="auto"/>
        <w:rPr>
          <w:rFonts w:asciiTheme="minorHAnsi" w:hAnsiTheme="minorHAnsi" w:cs="Arial"/>
          <w:b/>
          <w:color w:val="000000"/>
          <w:sz w:val="20"/>
        </w:rPr>
      </w:pP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b/>
          <w:sz w:val="20"/>
          <w:szCs w:val="20"/>
        </w:rPr>
        <w:t xml:space="preserve">PARÁGRAFO TERCEIRO </w:t>
      </w:r>
      <w:r w:rsidRPr="00FD551E">
        <w:rPr>
          <w:rFonts w:asciiTheme="minorHAnsi" w:hAnsiTheme="minorHAnsi" w:cs="Arial"/>
          <w:sz w:val="20"/>
          <w:szCs w:val="20"/>
        </w:rPr>
        <w:t>–Na hipótese de rescisão administrativa, além das demais sanções cabíveis, o Município poderá: a) reter, a título de compensação, os créditos devidos à contratada e cobrar as importâncias por ela recebidas indevidamente; b) cobrar da contratada multa de 10% (dez por cento), calculada sobre o saldo reajustado do objeto contratual não executado e; c) cobrar indenização suplementar se o prejuízo for superior ao da multa.</w:t>
      </w:r>
    </w:p>
    <w:p w:rsidR="004563EF" w:rsidRPr="00FD551E" w:rsidRDefault="004563EF" w:rsidP="004563EF">
      <w:pPr>
        <w:jc w:val="both"/>
        <w:rPr>
          <w:rFonts w:asciiTheme="minorHAnsi" w:hAnsiTheme="minorHAnsi" w:cs="Arial"/>
          <w:sz w:val="20"/>
          <w:szCs w:val="20"/>
          <w:u w:val="single"/>
        </w:rPr>
      </w:pPr>
    </w:p>
    <w:p w:rsidR="004563EF" w:rsidRPr="00FD551E" w:rsidRDefault="004563EF" w:rsidP="004563EF">
      <w:pPr>
        <w:jc w:val="both"/>
        <w:rPr>
          <w:rFonts w:asciiTheme="minorHAnsi" w:hAnsiTheme="minorHAnsi" w:cs="Arial"/>
          <w:b/>
          <w:sz w:val="20"/>
          <w:szCs w:val="20"/>
        </w:rPr>
      </w:pPr>
      <w:r w:rsidRPr="00FD551E">
        <w:rPr>
          <w:rFonts w:asciiTheme="minorHAnsi" w:hAnsiTheme="minorHAnsi" w:cs="Arial"/>
          <w:b/>
          <w:sz w:val="20"/>
          <w:szCs w:val="20"/>
          <w:u w:val="single"/>
        </w:rPr>
        <w:t>CLÁUSULA DÉCIMA TERCEIRA</w:t>
      </w:r>
      <w:r w:rsidRPr="00FD551E">
        <w:rPr>
          <w:rFonts w:asciiTheme="minorHAnsi" w:hAnsiTheme="minorHAnsi" w:cs="Arial"/>
          <w:b/>
          <w:sz w:val="20"/>
          <w:szCs w:val="20"/>
        </w:rPr>
        <w:t>: DAS SANÇÕES ADMINISTRATIVAS E DEMAIS PENALIDADES</w:t>
      </w:r>
      <w:bookmarkStart w:id="8" w:name="art7"/>
      <w:bookmarkEnd w:id="8"/>
    </w:p>
    <w:p w:rsidR="004563EF" w:rsidRPr="00FD551E" w:rsidRDefault="004563EF" w:rsidP="004563EF">
      <w:pPr>
        <w:jc w:val="both"/>
        <w:rPr>
          <w:rFonts w:asciiTheme="minorHAnsi" w:hAnsiTheme="minorHAnsi" w:cs="Arial"/>
          <w:b/>
          <w:sz w:val="20"/>
          <w:szCs w:val="20"/>
        </w:rPr>
      </w:pPr>
      <w:r w:rsidRPr="00FD551E">
        <w:rPr>
          <w:rFonts w:asciiTheme="minorHAnsi" w:hAnsiTheme="minorHAnsi" w:cs="Arial"/>
          <w:sz w:val="20"/>
          <w:szCs w:val="20"/>
        </w:rPr>
        <w:t>A inexecução dos serviços, total ou parcial, a execução imperfeita, a mora na execução ou qualquer inadimplemento ou infração contratual, sujeitará o contratado, sem prejuízo da responsabilidade civil ou criminal que couber, às seguintes penalidades, que deverá(</w:t>
      </w:r>
      <w:proofErr w:type="spellStart"/>
      <w:r w:rsidRPr="00FD551E">
        <w:rPr>
          <w:rFonts w:asciiTheme="minorHAnsi" w:hAnsiTheme="minorHAnsi" w:cs="Arial"/>
          <w:sz w:val="20"/>
          <w:szCs w:val="20"/>
        </w:rPr>
        <w:t>ão</w:t>
      </w:r>
      <w:proofErr w:type="spellEnd"/>
      <w:r w:rsidRPr="00FD551E">
        <w:rPr>
          <w:rFonts w:asciiTheme="minorHAnsi" w:hAnsiTheme="minorHAnsi" w:cs="Arial"/>
          <w:sz w:val="20"/>
          <w:szCs w:val="20"/>
        </w:rPr>
        <w:t xml:space="preserve">) ser graduada(s) de acordo com a gravidade da infração: </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sz w:val="20"/>
          <w:szCs w:val="20"/>
        </w:rPr>
        <w:t>a) advertência;</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sz w:val="20"/>
          <w:szCs w:val="20"/>
        </w:rPr>
        <w:t xml:space="preserve">b) multa administrativa; </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sz w:val="20"/>
          <w:szCs w:val="20"/>
        </w:rPr>
        <w:t>c) suspensão temporária da participação em licitação e impedimento de contratar com a Administração Pública do Município;</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sz w:val="20"/>
          <w:szCs w:val="20"/>
        </w:rPr>
        <w:t>d) declaração de inidoneidade para licitar e contratar com a Administração Pública.</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b/>
          <w:color w:val="000000"/>
          <w:sz w:val="20"/>
          <w:szCs w:val="20"/>
        </w:rPr>
        <w:t>PARÁGRAFO PRIMEIRO</w:t>
      </w:r>
      <w:r w:rsidRPr="00FD551E">
        <w:rPr>
          <w:rFonts w:asciiTheme="minorHAnsi" w:hAnsiTheme="minorHAnsi" w:cs="Arial"/>
          <w:color w:val="000000"/>
          <w:sz w:val="20"/>
          <w:szCs w:val="20"/>
        </w:rPr>
        <w:t xml:space="preserve"> - </w:t>
      </w:r>
      <w:r w:rsidRPr="00FD551E">
        <w:rPr>
          <w:rFonts w:asciiTheme="minorHAnsi" w:hAnsiTheme="minorHAnsi" w:cs="Arial"/>
          <w:sz w:val="20"/>
          <w:szCs w:val="20"/>
        </w:rPr>
        <w:t xml:space="preserve">A sanção administrativa deve ser determinada de acordo com a natureza e a gravidade da falta cometida. </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b/>
          <w:color w:val="000000"/>
          <w:sz w:val="20"/>
          <w:szCs w:val="20"/>
        </w:rPr>
        <w:t>PARÁGRAFO SEGUNDO</w:t>
      </w:r>
      <w:r w:rsidRPr="00FD551E">
        <w:rPr>
          <w:rFonts w:asciiTheme="minorHAnsi" w:hAnsiTheme="minorHAnsi" w:cs="Arial"/>
          <w:color w:val="000000"/>
          <w:sz w:val="20"/>
          <w:szCs w:val="20"/>
        </w:rPr>
        <w:t xml:space="preserve"> - </w:t>
      </w:r>
      <w:r w:rsidRPr="00FD551E">
        <w:rPr>
          <w:rFonts w:asciiTheme="minorHAnsi" w:hAnsiTheme="minorHAnsi" w:cs="Arial"/>
          <w:sz w:val="20"/>
          <w:szCs w:val="20"/>
        </w:rPr>
        <w:t xml:space="preserve">Quando a penalidade envolver prazo ou valor, a natureza e a gravidade da falta cometida também deverão ser </w:t>
      </w:r>
      <w:proofErr w:type="gramStart"/>
      <w:r w:rsidRPr="00FD551E">
        <w:rPr>
          <w:rFonts w:asciiTheme="minorHAnsi" w:hAnsiTheme="minorHAnsi" w:cs="Arial"/>
          <w:sz w:val="20"/>
          <w:szCs w:val="20"/>
        </w:rPr>
        <w:t>considerados</w:t>
      </w:r>
      <w:proofErr w:type="gramEnd"/>
      <w:r w:rsidRPr="00FD551E">
        <w:rPr>
          <w:rFonts w:asciiTheme="minorHAnsi" w:hAnsiTheme="minorHAnsi" w:cs="Arial"/>
          <w:sz w:val="20"/>
          <w:szCs w:val="20"/>
        </w:rPr>
        <w:t xml:space="preserve"> para a sua fixação. </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b/>
          <w:color w:val="000000"/>
          <w:sz w:val="20"/>
          <w:szCs w:val="20"/>
        </w:rPr>
        <w:lastRenderedPageBreak/>
        <w:t>PARÁGRAFO TERCEIRO</w:t>
      </w:r>
      <w:r w:rsidRPr="00FD551E">
        <w:rPr>
          <w:rFonts w:asciiTheme="minorHAnsi" w:hAnsiTheme="minorHAnsi" w:cs="Arial"/>
          <w:color w:val="000000"/>
          <w:sz w:val="20"/>
          <w:szCs w:val="20"/>
        </w:rPr>
        <w:t xml:space="preserve"> - </w:t>
      </w:r>
      <w:r w:rsidRPr="00FD551E">
        <w:rPr>
          <w:rFonts w:asciiTheme="minorHAnsi" w:hAnsiTheme="minorHAnsi" w:cs="Arial"/>
          <w:sz w:val="20"/>
          <w:szCs w:val="20"/>
        </w:rPr>
        <w:t xml:space="preserve">A imposição das penalidades é de competência exclusiva do órgão licitante, devendo ser aplicada pela autoridade competente, na forma abaixo descrita: </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sz w:val="20"/>
          <w:szCs w:val="20"/>
        </w:rPr>
        <w:t xml:space="preserve">a) a advertência e a multa, previstas nas alíneas </w:t>
      </w:r>
      <w:r w:rsidRPr="00FD551E">
        <w:rPr>
          <w:rFonts w:asciiTheme="minorHAnsi" w:hAnsiTheme="minorHAnsi" w:cs="Arial"/>
          <w:sz w:val="20"/>
          <w:szCs w:val="20"/>
          <w:u w:val="single"/>
        </w:rPr>
        <w:t>a</w:t>
      </w:r>
      <w:r w:rsidRPr="00FD551E">
        <w:rPr>
          <w:rFonts w:asciiTheme="minorHAnsi" w:hAnsiTheme="minorHAnsi" w:cs="Arial"/>
          <w:sz w:val="20"/>
          <w:szCs w:val="20"/>
        </w:rPr>
        <w:t xml:space="preserve"> e </w:t>
      </w:r>
      <w:r w:rsidRPr="00FD551E">
        <w:rPr>
          <w:rFonts w:asciiTheme="minorHAnsi" w:hAnsiTheme="minorHAnsi" w:cs="Arial"/>
          <w:sz w:val="20"/>
          <w:szCs w:val="20"/>
          <w:u w:val="single"/>
        </w:rPr>
        <w:t>b</w:t>
      </w:r>
      <w:r w:rsidRPr="00FD551E">
        <w:rPr>
          <w:rFonts w:asciiTheme="minorHAnsi" w:hAnsiTheme="minorHAnsi" w:cs="Arial"/>
          <w:sz w:val="20"/>
          <w:szCs w:val="20"/>
        </w:rPr>
        <w:t xml:space="preserve">, do </w:t>
      </w:r>
      <w:r w:rsidRPr="00FD551E">
        <w:rPr>
          <w:rFonts w:asciiTheme="minorHAnsi" w:hAnsiTheme="minorHAnsi" w:cs="Arial"/>
          <w:i/>
          <w:sz w:val="20"/>
          <w:szCs w:val="20"/>
        </w:rPr>
        <w:t>caput</w:t>
      </w:r>
      <w:r w:rsidRPr="00FD551E">
        <w:rPr>
          <w:rFonts w:asciiTheme="minorHAnsi" w:hAnsiTheme="minorHAnsi" w:cs="Arial"/>
          <w:sz w:val="20"/>
          <w:szCs w:val="20"/>
        </w:rPr>
        <w:t>, serão impostas pelo Ordenador de Despesa;</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sz w:val="20"/>
          <w:szCs w:val="20"/>
        </w:rPr>
        <w:t xml:space="preserve">b) a suspensão temporária da participação em licitação e impedimento de contratar com a Administração Pública do Município, prevista na alínea </w:t>
      </w:r>
      <w:r w:rsidRPr="00FD551E">
        <w:rPr>
          <w:rFonts w:asciiTheme="minorHAnsi" w:hAnsiTheme="minorHAnsi" w:cs="Arial"/>
          <w:sz w:val="20"/>
          <w:szCs w:val="20"/>
          <w:u w:val="single"/>
        </w:rPr>
        <w:t>c,</w:t>
      </w:r>
      <w:r w:rsidRPr="00FD551E">
        <w:rPr>
          <w:rFonts w:asciiTheme="minorHAnsi" w:hAnsiTheme="minorHAnsi" w:cs="Arial"/>
          <w:sz w:val="20"/>
          <w:szCs w:val="20"/>
        </w:rPr>
        <w:t xml:space="preserve"> do </w:t>
      </w:r>
      <w:r w:rsidRPr="00FD551E">
        <w:rPr>
          <w:rFonts w:asciiTheme="minorHAnsi" w:hAnsiTheme="minorHAnsi" w:cs="Arial"/>
          <w:i/>
          <w:sz w:val="20"/>
          <w:szCs w:val="20"/>
        </w:rPr>
        <w:t>caput</w:t>
      </w:r>
      <w:r w:rsidRPr="00FD551E">
        <w:rPr>
          <w:rFonts w:asciiTheme="minorHAnsi" w:hAnsiTheme="minorHAnsi" w:cs="Arial"/>
          <w:sz w:val="20"/>
          <w:szCs w:val="20"/>
        </w:rPr>
        <w:t>, será imposta pelo próprio Ordenador de Despesa;</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sz w:val="20"/>
          <w:szCs w:val="20"/>
        </w:rPr>
        <w:t xml:space="preserve">c) a aplicação da sanção prevista na alínea </w:t>
      </w:r>
      <w:r w:rsidRPr="00FD551E">
        <w:rPr>
          <w:rFonts w:asciiTheme="minorHAnsi" w:hAnsiTheme="minorHAnsi" w:cs="Arial"/>
          <w:sz w:val="20"/>
          <w:szCs w:val="20"/>
          <w:u w:val="single"/>
        </w:rPr>
        <w:t>d</w:t>
      </w:r>
      <w:r w:rsidRPr="00FD551E">
        <w:rPr>
          <w:rFonts w:asciiTheme="minorHAnsi" w:hAnsiTheme="minorHAnsi" w:cs="Arial"/>
          <w:sz w:val="20"/>
          <w:szCs w:val="20"/>
        </w:rPr>
        <w:t xml:space="preserve">, </w:t>
      </w:r>
      <w:r w:rsidRPr="00FD551E">
        <w:rPr>
          <w:rFonts w:asciiTheme="minorHAnsi" w:hAnsiTheme="minorHAnsi" w:cs="Arial"/>
          <w:bCs/>
          <w:sz w:val="20"/>
          <w:szCs w:val="20"/>
        </w:rPr>
        <w:t xml:space="preserve">do </w:t>
      </w:r>
      <w:r w:rsidRPr="00FD551E">
        <w:rPr>
          <w:rFonts w:asciiTheme="minorHAnsi" w:hAnsiTheme="minorHAnsi" w:cs="Arial"/>
          <w:i/>
          <w:sz w:val="20"/>
          <w:szCs w:val="20"/>
        </w:rPr>
        <w:t>caput</w:t>
      </w:r>
      <w:r w:rsidRPr="00FD551E">
        <w:rPr>
          <w:rFonts w:asciiTheme="minorHAnsi" w:hAnsiTheme="minorHAnsi" w:cs="Arial"/>
          <w:sz w:val="20"/>
          <w:szCs w:val="20"/>
        </w:rPr>
        <w:t>, é de competência exclusiva do Chefe do Executivo.</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b/>
          <w:color w:val="000000"/>
          <w:sz w:val="20"/>
          <w:szCs w:val="20"/>
        </w:rPr>
        <w:t xml:space="preserve">PARÁGRAFO QUARTO </w:t>
      </w:r>
      <w:proofErr w:type="gramStart"/>
      <w:r w:rsidRPr="00FD551E">
        <w:rPr>
          <w:rFonts w:asciiTheme="minorHAnsi" w:hAnsiTheme="minorHAnsi" w:cs="Arial"/>
          <w:color w:val="000000"/>
          <w:sz w:val="20"/>
          <w:szCs w:val="20"/>
        </w:rPr>
        <w:t xml:space="preserve">– </w:t>
      </w:r>
      <w:r w:rsidRPr="00FD551E">
        <w:rPr>
          <w:rFonts w:asciiTheme="minorHAnsi" w:hAnsiTheme="minorHAnsi" w:cs="Arial"/>
          <w:sz w:val="20"/>
          <w:szCs w:val="20"/>
        </w:rPr>
        <w:t xml:space="preserve"> A</w:t>
      </w:r>
      <w:proofErr w:type="gramEnd"/>
      <w:r w:rsidRPr="00FD551E">
        <w:rPr>
          <w:rFonts w:asciiTheme="minorHAnsi" w:hAnsiTheme="minorHAnsi" w:cs="Arial"/>
          <w:sz w:val="20"/>
          <w:szCs w:val="20"/>
        </w:rPr>
        <w:t xml:space="preserve"> multa administrativa, prevista na alínea </w:t>
      </w:r>
      <w:r w:rsidRPr="00FD551E">
        <w:rPr>
          <w:rFonts w:asciiTheme="minorHAnsi" w:hAnsiTheme="minorHAnsi" w:cs="Arial"/>
          <w:sz w:val="20"/>
          <w:szCs w:val="20"/>
          <w:u w:val="single"/>
        </w:rPr>
        <w:t>b,</w:t>
      </w:r>
      <w:r w:rsidRPr="00FD551E">
        <w:rPr>
          <w:rFonts w:asciiTheme="minorHAnsi" w:hAnsiTheme="minorHAnsi" w:cs="Arial"/>
          <w:sz w:val="20"/>
          <w:szCs w:val="20"/>
        </w:rPr>
        <w:t xml:space="preserve"> do </w:t>
      </w:r>
      <w:r w:rsidRPr="00FD551E">
        <w:rPr>
          <w:rFonts w:asciiTheme="minorHAnsi" w:hAnsiTheme="minorHAnsi" w:cs="Arial"/>
          <w:i/>
          <w:sz w:val="20"/>
          <w:szCs w:val="20"/>
        </w:rPr>
        <w:t>capu</w:t>
      </w:r>
      <w:r w:rsidRPr="00FD551E">
        <w:rPr>
          <w:rFonts w:asciiTheme="minorHAnsi" w:hAnsiTheme="minorHAnsi" w:cs="Arial"/>
          <w:sz w:val="20"/>
          <w:szCs w:val="20"/>
        </w:rPr>
        <w:t xml:space="preserve">t: </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sz w:val="20"/>
          <w:szCs w:val="20"/>
        </w:rPr>
        <w:t>a) corresponderá ao valor de até 5% (cinco por cento) sobre o valor do Contrato, aplicada de acordo com a gravidade da infração e proporcionalmente às parcelas não executadas;</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sz w:val="20"/>
          <w:szCs w:val="20"/>
        </w:rPr>
        <w:t xml:space="preserve">b) poderá ser aplicada cumulativamente a qualquer outra; </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sz w:val="20"/>
          <w:szCs w:val="20"/>
        </w:rPr>
        <w:t xml:space="preserve">c) não tem caráter compensatório e seu pagamento não exime a responsabilidade por perdas e danos das infrações cometidas; </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sz w:val="20"/>
          <w:szCs w:val="20"/>
        </w:rPr>
        <w:t>d) deverá ser graduada conforme a gravidade da infração;</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sz w:val="20"/>
          <w:szCs w:val="20"/>
        </w:rPr>
        <w:t xml:space="preserve">e) nas reincidências específicas, deverá corresponder ao dobro do valor da que tiver sido inicialmente imposta, observando-se sempre o limite de 20% (vinte por cento) do valor do contrato ou do empenho. </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b/>
          <w:color w:val="000000"/>
          <w:sz w:val="20"/>
          <w:szCs w:val="20"/>
        </w:rPr>
        <w:t>PARÁGRAFO QUINTO</w:t>
      </w:r>
      <w:r w:rsidRPr="00FD551E">
        <w:rPr>
          <w:rFonts w:asciiTheme="minorHAnsi" w:hAnsiTheme="minorHAnsi" w:cs="Arial"/>
          <w:color w:val="000000"/>
          <w:sz w:val="20"/>
          <w:szCs w:val="20"/>
        </w:rPr>
        <w:t xml:space="preserve"> – </w:t>
      </w:r>
      <w:r w:rsidRPr="00FD551E">
        <w:rPr>
          <w:rFonts w:asciiTheme="minorHAnsi" w:hAnsiTheme="minorHAnsi" w:cs="Arial"/>
          <w:sz w:val="20"/>
          <w:szCs w:val="20"/>
        </w:rPr>
        <w:t xml:space="preserve">A suspensão temporária da participação em licitação e impedimento de contratar com a Administração Pública, prevista na alínea </w:t>
      </w:r>
      <w:r w:rsidRPr="00FD551E">
        <w:rPr>
          <w:rFonts w:asciiTheme="minorHAnsi" w:hAnsiTheme="minorHAnsi" w:cs="Arial"/>
          <w:sz w:val="20"/>
          <w:szCs w:val="20"/>
          <w:u w:val="single"/>
        </w:rPr>
        <w:t>c,</w:t>
      </w:r>
      <w:r w:rsidRPr="00FD551E">
        <w:rPr>
          <w:rFonts w:asciiTheme="minorHAnsi" w:hAnsiTheme="minorHAnsi" w:cs="Arial"/>
          <w:sz w:val="20"/>
          <w:szCs w:val="20"/>
        </w:rPr>
        <w:t xml:space="preserve"> do </w:t>
      </w:r>
      <w:r w:rsidRPr="00FD551E">
        <w:rPr>
          <w:rFonts w:asciiTheme="minorHAnsi" w:hAnsiTheme="minorHAnsi" w:cs="Arial"/>
          <w:i/>
          <w:sz w:val="20"/>
          <w:szCs w:val="20"/>
        </w:rPr>
        <w:t>caput</w:t>
      </w:r>
      <w:r w:rsidRPr="00FD551E">
        <w:rPr>
          <w:rFonts w:asciiTheme="minorHAnsi" w:hAnsiTheme="minorHAnsi" w:cs="Arial"/>
          <w:sz w:val="20"/>
          <w:szCs w:val="20"/>
        </w:rPr>
        <w:t xml:space="preserve">: </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sz w:val="20"/>
          <w:szCs w:val="20"/>
        </w:rPr>
        <w:t>a) não poderá ser aplicada em prazo superior a 2 (dois) anos;</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sz w:val="20"/>
          <w:szCs w:val="20"/>
        </w:rPr>
        <w:t xml:space="preserve">b) sem prejuízo de outras hipóteses, deverá ser aplicada quando o adjudicatário faltoso, sancionado com multa, não realizar o depósito do respectivo valor, no prazo devido.  </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b/>
          <w:color w:val="000000"/>
          <w:sz w:val="20"/>
          <w:szCs w:val="20"/>
        </w:rPr>
        <w:t>PARÁGRAFO SEXTO</w:t>
      </w:r>
      <w:r w:rsidRPr="00FD551E">
        <w:rPr>
          <w:rFonts w:asciiTheme="minorHAnsi" w:hAnsiTheme="minorHAnsi" w:cs="Arial"/>
          <w:color w:val="000000"/>
          <w:sz w:val="20"/>
          <w:szCs w:val="20"/>
        </w:rPr>
        <w:t xml:space="preserve"> – </w:t>
      </w:r>
      <w:r w:rsidRPr="00FD551E">
        <w:rPr>
          <w:rFonts w:asciiTheme="minorHAnsi" w:hAnsiTheme="minorHAnsi" w:cs="Arial"/>
          <w:sz w:val="20"/>
          <w:szCs w:val="20"/>
        </w:rPr>
        <w:t xml:space="preserve">A declaração de inidoneidade para licitar e contratar com a Administração Pública, prevista na alínea </w:t>
      </w:r>
      <w:r w:rsidRPr="00FD551E">
        <w:rPr>
          <w:rFonts w:asciiTheme="minorHAnsi" w:hAnsiTheme="minorHAnsi" w:cs="Arial"/>
          <w:sz w:val="20"/>
          <w:szCs w:val="20"/>
          <w:u w:val="single"/>
        </w:rPr>
        <w:t>d,</w:t>
      </w:r>
      <w:r w:rsidRPr="00FD551E">
        <w:rPr>
          <w:rFonts w:asciiTheme="minorHAnsi" w:hAnsiTheme="minorHAnsi" w:cs="Arial"/>
          <w:sz w:val="20"/>
          <w:szCs w:val="20"/>
        </w:rPr>
        <w:t xml:space="preserve"> do </w:t>
      </w:r>
      <w:r w:rsidRPr="00FD551E">
        <w:rPr>
          <w:rFonts w:asciiTheme="minorHAnsi" w:hAnsiTheme="minorHAnsi" w:cs="Arial"/>
          <w:i/>
          <w:sz w:val="20"/>
          <w:szCs w:val="20"/>
        </w:rPr>
        <w:t>caput</w:t>
      </w:r>
      <w:r w:rsidRPr="00FD551E">
        <w:rPr>
          <w:rFonts w:asciiTheme="minorHAnsi" w:hAnsiTheme="minorHAnsi" w:cs="Arial"/>
          <w:sz w:val="20"/>
          <w:szCs w:val="20"/>
        </w:rPr>
        <w:t>, perdurará pelo tempo em que os motivos determinantes da punição ou até que seja promovida a reabilitação perante a própria autoridade que aplicou a penalidade, que será concedida sempre que o contratado ressarcir a Administração Pública pelos prejuízos causados.</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b/>
          <w:color w:val="000000"/>
          <w:sz w:val="20"/>
          <w:szCs w:val="20"/>
        </w:rPr>
        <w:t>PARÁGRAFO SÉTIMO</w:t>
      </w:r>
      <w:r w:rsidRPr="00FD551E">
        <w:rPr>
          <w:rFonts w:asciiTheme="minorHAnsi" w:hAnsiTheme="minorHAnsi" w:cs="Arial"/>
          <w:color w:val="000000"/>
          <w:sz w:val="20"/>
          <w:szCs w:val="20"/>
        </w:rPr>
        <w:t xml:space="preserve"> - </w:t>
      </w:r>
      <w:r w:rsidRPr="00FD551E">
        <w:rPr>
          <w:rFonts w:asciiTheme="minorHAnsi" w:hAnsiTheme="minorHAnsi" w:cs="Arial"/>
          <w:sz w:val="20"/>
          <w:szCs w:val="20"/>
        </w:rPr>
        <w:t xml:space="preserve">A reabilitação referida pelo parágrafo sexto poderá ser requerida após 2 (dois) anos de sua aplicação. </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b/>
          <w:color w:val="000000"/>
          <w:sz w:val="20"/>
          <w:szCs w:val="20"/>
        </w:rPr>
        <w:t>PARÁGRAFO OITAVO</w:t>
      </w:r>
      <w:r w:rsidRPr="00FD551E">
        <w:rPr>
          <w:rFonts w:asciiTheme="minorHAnsi" w:hAnsiTheme="minorHAnsi" w:cs="Arial"/>
          <w:color w:val="000000"/>
          <w:sz w:val="20"/>
          <w:szCs w:val="20"/>
        </w:rPr>
        <w:t xml:space="preserve"> - </w:t>
      </w:r>
      <w:r w:rsidRPr="00FD551E">
        <w:rPr>
          <w:rFonts w:asciiTheme="minorHAnsi" w:hAnsiTheme="minorHAnsi" w:cs="Arial"/>
          <w:sz w:val="20"/>
          <w:szCs w:val="20"/>
        </w:rPr>
        <w:t xml:space="preserve">O atraso injustificado no cumprimento das obrigações contratuais sujeitará a </w:t>
      </w:r>
      <w:r w:rsidRPr="00FD551E">
        <w:rPr>
          <w:rFonts w:asciiTheme="minorHAnsi" w:hAnsiTheme="minorHAnsi" w:cs="Arial"/>
          <w:b/>
          <w:sz w:val="20"/>
          <w:szCs w:val="20"/>
        </w:rPr>
        <w:t>CONTRATADA</w:t>
      </w:r>
      <w:r w:rsidRPr="00FD551E">
        <w:rPr>
          <w:rFonts w:asciiTheme="minorHAnsi" w:hAnsiTheme="minorHAnsi" w:cs="Arial"/>
          <w:sz w:val="20"/>
          <w:szCs w:val="20"/>
        </w:rPr>
        <w:t xml:space="preserve">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w:t>
      </w:r>
      <w:r w:rsidRPr="00FD551E">
        <w:rPr>
          <w:rFonts w:asciiTheme="minorHAnsi" w:hAnsiTheme="minorHAnsi" w:cs="Arial"/>
          <w:b/>
          <w:sz w:val="20"/>
          <w:szCs w:val="20"/>
        </w:rPr>
        <w:t>CONTRATANTE</w:t>
      </w:r>
      <w:r w:rsidRPr="00FD551E">
        <w:rPr>
          <w:rFonts w:asciiTheme="minorHAnsi" w:hAnsiTheme="minorHAnsi" w:cs="Arial"/>
          <w:sz w:val="20"/>
          <w:szCs w:val="20"/>
        </w:rPr>
        <w:t xml:space="preserve"> ou da aplicação das sanções administrativas.</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b/>
          <w:color w:val="000000"/>
          <w:sz w:val="20"/>
          <w:szCs w:val="20"/>
        </w:rPr>
        <w:t>PARÁGRAFO NONO</w:t>
      </w:r>
      <w:r w:rsidRPr="00FD551E">
        <w:rPr>
          <w:rFonts w:asciiTheme="minorHAnsi" w:hAnsiTheme="minorHAnsi" w:cs="Arial"/>
          <w:color w:val="000000"/>
          <w:sz w:val="20"/>
          <w:szCs w:val="20"/>
        </w:rPr>
        <w:t xml:space="preserve"> - </w:t>
      </w:r>
      <w:r w:rsidRPr="00FD551E">
        <w:rPr>
          <w:rFonts w:asciiTheme="minorHAnsi" w:hAnsiTheme="minorHAnsi" w:cs="Arial"/>
          <w:sz w:val="20"/>
          <w:szCs w:val="20"/>
        </w:rPr>
        <w:t>A aplicação de sanção não exclui a possibilidade de rescisão administrativa do Contrato, garantido o contraditório e a defesa prévia.</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b/>
          <w:color w:val="000000"/>
          <w:sz w:val="20"/>
          <w:szCs w:val="20"/>
        </w:rPr>
        <w:lastRenderedPageBreak/>
        <w:t>PARÁGRAFO DÉCIMO</w:t>
      </w:r>
      <w:r w:rsidRPr="00FD551E">
        <w:rPr>
          <w:rFonts w:asciiTheme="minorHAnsi" w:hAnsiTheme="minorHAnsi" w:cs="Arial"/>
          <w:color w:val="000000"/>
          <w:sz w:val="20"/>
          <w:szCs w:val="20"/>
        </w:rPr>
        <w:t xml:space="preserve"> - </w:t>
      </w:r>
      <w:r w:rsidRPr="00FD551E">
        <w:rPr>
          <w:rFonts w:asciiTheme="minorHAnsi" w:hAnsiTheme="minorHAnsi" w:cs="Arial"/>
          <w:sz w:val="20"/>
          <w:szCs w:val="20"/>
        </w:rPr>
        <w:t>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b/>
          <w:color w:val="000000"/>
          <w:sz w:val="20"/>
          <w:szCs w:val="20"/>
        </w:rPr>
        <w:t>PARÁGRAFO DÉCIMO PRIMEIRO</w:t>
      </w:r>
      <w:r w:rsidRPr="00FD551E">
        <w:rPr>
          <w:rFonts w:asciiTheme="minorHAnsi" w:hAnsiTheme="minorHAnsi" w:cs="Arial"/>
          <w:color w:val="000000"/>
          <w:sz w:val="20"/>
          <w:szCs w:val="20"/>
        </w:rPr>
        <w:t xml:space="preserve"> - </w:t>
      </w:r>
      <w:r w:rsidRPr="00FD551E">
        <w:rPr>
          <w:rFonts w:asciiTheme="minorHAnsi" w:hAnsiTheme="minorHAnsi" w:cs="Arial"/>
          <w:sz w:val="20"/>
          <w:szCs w:val="20"/>
        </w:rPr>
        <w:t>Ao interessado será garantido o contraditório e a defesa prévia.</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b/>
          <w:color w:val="000000"/>
          <w:sz w:val="20"/>
          <w:szCs w:val="20"/>
        </w:rPr>
        <w:t>PARÁGRAFO DÉCIMO SEGUNDO</w:t>
      </w:r>
      <w:r w:rsidRPr="00FD551E">
        <w:rPr>
          <w:rFonts w:asciiTheme="minorHAnsi" w:hAnsiTheme="minorHAnsi" w:cs="Arial"/>
          <w:color w:val="000000"/>
          <w:sz w:val="20"/>
          <w:szCs w:val="20"/>
        </w:rPr>
        <w:t xml:space="preserve"> - </w:t>
      </w:r>
      <w:r w:rsidRPr="00FD551E">
        <w:rPr>
          <w:rFonts w:asciiTheme="minorHAnsi" w:hAnsiTheme="minorHAnsi" w:cs="Arial"/>
          <w:sz w:val="20"/>
          <w:szCs w:val="20"/>
        </w:rPr>
        <w:t xml:space="preserve">A intimação do interessado deverá indicar o prazo e o local para a apresentação da defesa. </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b/>
          <w:color w:val="000000"/>
          <w:sz w:val="20"/>
          <w:szCs w:val="20"/>
        </w:rPr>
        <w:t>PARÁGRAFO DÉCIMO TERCEIRO</w:t>
      </w:r>
      <w:r w:rsidRPr="00FD551E">
        <w:rPr>
          <w:rFonts w:asciiTheme="minorHAnsi" w:hAnsiTheme="minorHAnsi" w:cs="Arial"/>
          <w:color w:val="000000"/>
          <w:sz w:val="20"/>
          <w:szCs w:val="20"/>
        </w:rPr>
        <w:t xml:space="preserve">- </w:t>
      </w:r>
      <w:r w:rsidRPr="00FD551E">
        <w:rPr>
          <w:rFonts w:asciiTheme="minorHAnsi" w:hAnsiTheme="minorHAnsi" w:cs="Arial"/>
          <w:sz w:val="20"/>
          <w:szCs w:val="20"/>
        </w:rPr>
        <w:t xml:space="preserve">A defesa prévia do interessado será exercida no prazo de 5 (cinco) dias úteis, no caso de aplicação das penalidades previstas nas alíneas </w:t>
      </w:r>
      <w:proofErr w:type="gramStart"/>
      <w:r w:rsidRPr="00FD551E">
        <w:rPr>
          <w:rFonts w:asciiTheme="minorHAnsi" w:hAnsiTheme="minorHAnsi" w:cs="Arial"/>
          <w:sz w:val="20"/>
          <w:szCs w:val="20"/>
          <w:u w:val="single"/>
        </w:rPr>
        <w:t>a</w:t>
      </w:r>
      <w:r w:rsidRPr="00FD551E">
        <w:rPr>
          <w:rFonts w:asciiTheme="minorHAnsi" w:hAnsiTheme="minorHAnsi" w:cs="Arial"/>
          <w:sz w:val="20"/>
          <w:szCs w:val="20"/>
        </w:rPr>
        <w:t xml:space="preserve">, </w:t>
      </w:r>
      <w:r w:rsidRPr="00FD551E">
        <w:rPr>
          <w:rFonts w:asciiTheme="minorHAnsi" w:hAnsiTheme="minorHAnsi" w:cs="Arial"/>
          <w:sz w:val="20"/>
          <w:szCs w:val="20"/>
          <w:u w:val="single"/>
        </w:rPr>
        <w:t>b</w:t>
      </w:r>
      <w:proofErr w:type="gramEnd"/>
      <w:r w:rsidRPr="00FD551E">
        <w:rPr>
          <w:rFonts w:asciiTheme="minorHAnsi" w:hAnsiTheme="minorHAnsi" w:cs="Arial"/>
          <w:sz w:val="20"/>
          <w:szCs w:val="20"/>
        </w:rPr>
        <w:t xml:space="preserve"> e </w:t>
      </w:r>
      <w:r w:rsidRPr="00FD551E">
        <w:rPr>
          <w:rFonts w:asciiTheme="minorHAnsi" w:hAnsiTheme="minorHAnsi" w:cs="Arial"/>
          <w:sz w:val="20"/>
          <w:szCs w:val="20"/>
          <w:u w:val="single"/>
        </w:rPr>
        <w:t>c</w:t>
      </w:r>
      <w:r w:rsidRPr="00FD551E">
        <w:rPr>
          <w:rFonts w:asciiTheme="minorHAnsi" w:hAnsiTheme="minorHAnsi" w:cs="Arial"/>
          <w:sz w:val="20"/>
          <w:szCs w:val="20"/>
        </w:rPr>
        <w:t xml:space="preserve">, do </w:t>
      </w:r>
      <w:r w:rsidRPr="00FD551E">
        <w:rPr>
          <w:rFonts w:asciiTheme="minorHAnsi" w:hAnsiTheme="minorHAnsi" w:cs="Arial"/>
          <w:i/>
          <w:sz w:val="20"/>
          <w:szCs w:val="20"/>
        </w:rPr>
        <w:t>caput</w:t>
      </w:r>
      <w:r w:rsidRPr="00FD551E">
        <w:rPr>
          <w:rFonts w:asciiTheme="minorHAnsi" w:hAnsiTheme="minorHAnsi" w:cs="Arial"/>
          <w:sz w:val="20"/>
          <w:szCs w:val="20"/>
        </w:rPr>
        <w:t xml:space="preserve">, e no prazo de 10 (dez) dias, no caso da alínea </w:t>
      </w:r>
      <w:r w:rsidRPr="00FD551E">
        <w:rPr>
          <w:rFonts w:asciiTheme="minorHAnsi" w:hAnsiTheme="minorHAnsi" w:cs="Arial"/>
          <w:sz w:val="20"/>
          <w:szCs w:val="20"/>
          <w:u w:val="single"/>
        </w:rPr>
        <w:t>d</w:t>
      </w:r>
      <w:r w:rsidRPr="00FD551E">
        <w:rPr>
          <w:rFonts w:asciiTheme="minorHAnsi" w:hAnsiTheme="minorHAnsi" w:cs="Arial"/>
          <w:sz w:val="20"/>
          <w:szCs w:val="20"/>
        </w:rPr>
        <w:t>.</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b/>
          <w:color w:val="000000"/>
          <w:sz w:val="20"/>
          <w:szCs w:val="20"/>
        </w:rPr>
        <w:t>PARÁGRAFO DÉCIMO QUARTO</w:t>
      </w:r>
      <w:r w:rsidRPr="00FD551E">
        <w:rPr>
          <w:rFonts w:asciiTheme="minorHAnsi" w:hAnsiTheme="minorHAnsi" w:cs="Arial"/>
          <w:color w:val="000000"/>
          <w:sz w:val="20"/>
          <w:szCs w:val="20"/>
        </w:rPr>
        <w:t xml:space="preserve"> -</w:t>
      </w:r>
      <w:r w:rsidRPr="00FD551E">
        <w:rPr>
          <w:rFonts w:asciiTheme="minorHAnsi" w:hAnsiTheme="minorHAnsi" w:cs="Arial"/>
          <w:sz w:val="20"/>
          <w:szCs w:val="20"/>
        </w:rPr>
        <w:t xml:space="preserve"> Será emitida decisão conclusiva sobre a aplicação ou não da sanção, pela autoridade competente, devendo ser apresentada a devida motivação, com a demonstração dos fatos e dos respectivos fundamentos jurídicos. </w:t>
      </w:r>
    </w:p>
    <w:p w:rsidR="004563EF" w:rsidRPr="00FD551E" w:rsidRDefault="004563EF" w:rsidP="004563EF">
      <w:pPr>
        <w:pStyle w:val="Default"/>
        <w:spacing w:line="276" w:lineRule="auto"/>
        <w:jc w:val="both"/>
        <w:rPr>
          <w:rFonts w:asciiTheme="minorHAnsi" w:hAnsiTheme="minorHAnsi" w:cs="Arial"/>
          <w:sz w:val="20"/>
          <w:szCs w:val="20"/>
        </w:rPr>
      </w:pPr>
      <w:r w:rsidRPr="00FD551E">
        <w:rPr>
          <w:rFonts w:asciiTheme="minorHAnsi" w:hAnsiTheme="minorHAnsi" w:cs="Arial"/>
          <w:b/>
          <w:sz w:val="20"/>
          <w:szCs w:val="20"/>
        </w:rPr>
        <w:t>PARÁGRAFO DÉCIMO QUINTO</w:t>
      </w:r>
      <w:r w:rsidRPr="00FD551E">
        <w:rPr>
          <w:rFonts w:asciiTheme="minorHAnsi" w:hAnsiTheme="minorHAnsi" w:cs="Arial"/>
          <w:sz w:val="20"/>
          <w:szCs w:val="20"/>
        </w:rPr>
        <w:t xml:space="preserve"> -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ficarão impedidos de contratar com a Administração Pública do Município de</w:t>
      </w:r>
      <w:r w:rsidR="00EB1B30" w:rsidRPr="00FD551E">
        <w:rPr>
          <w:rFonts w:asciiTheme="minorHAnsi" w:hAnsiTheme="minorHAnsi" w:cs="Arial"/>
          <w:sz w:val="20"/>
          <w:szCs w:val="20"/>
        </w:rPr>
        <w:t xml:space="preserve"> Niterói</w:t>
      </w:r>
      <w:r w:rsidRPr="00FD551E">
        <w:rPr>
          <w:rFonts w:asciiTheme="minorHAnsi" w:hAnsiTheme="minorHAnsi" w:cs="Arial"/>
          <w:sz w:val="20"/>
          <w:szCs w:val="20"/>
        </w:rPr>
        <w:t xml:space="preserve">  enquanto perdurarem os efeitos da respectiva penalidade.</w:t>
      </w:r>
    </w:p>
    <w:p w:rsidR="00EB1B30" w:rsidRPr="00FD551E" w:rsidRDefault="00EB1B30" w:rsidP="004563EF">
      <w:pPr>
        <w:pStyle w:val="Default"/>
        <w:spacing w:line="276" w:lineRule="auto"/>
        <w:jc w:val="both"/>
        <w:rPr>
          <w:rFonts w:asciiTheme="minorHAnsi" w:hAnsiTheme="minorHAnsi" w:cs="Arial"/>
          <w:sz w:val="20"/>
          <w:szCs w:val="20"/>
        </w:rPr>
      </w:pP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b/>
          <w:color w:val="000000"/>
          <w:sz w:val="20"/>
          <w:szCs w:val="20"/>
        </w:rPr>
        <w:t>PARÁGRAFO DÉCIMO SEXTO</w:t>
      </w:r>
      <w:r w:rsidRPr="00FD551E">
        <w:rPr>
          <w:rFonts w:asciiTheme="minorHAnsi" w:hAnsiTheme="minorHAnsi" w:cs="Arial"/>
          <w:color w:val="000000"/>
          <w:sz w:val="20"/>
          <w:szCs w:val="20"/>
        </w:rPr>
        <w:t xml:space="preserve"> - </w:t>
      </w:r>
      <w:r w:rsidRPr="00FD551E">
        <w:rPr>
          <w:rFonts w:asciiTheme="minorHAnsi" w:hAnsiTheme="minorHAnsi" w:cs="Arial"/>
          <w:sz w:val="20"/>
          <w:szCs w:val="20"/>
        </w:rPr>
        <w:t xml:space="preserve">As penalidades serão registradas pelo </w:t>
      </w:r>
      <w:r w:rsidRPr="00FD551E">
        <w:rPr>
          <w:rFonts w:asciiTheme="minorHAnsi" w:hAnsiTheme="minorHAnsi" w:cs="Arial"/>
          <w:b/>
          <w:sz w:val="20"/>
          <w:szCs w:val="20"/>
        </w:rPr>
        <w:t xml:space="preserve">CONTRATANTE </w:t>
      </w:r>
      <w:r w:rsidRPr="00FD551E">
        <w:rPr>
          <w:rFonts w:asciiTheme="minorHAnsi" w:hAnsiTheme="minorHAnsi" w:cs="Arial"/>
          <w:sz w:val="20"/>
          <w:szCs w:val="20"/>
        </w:rPr>
        <w:t>no Cadastro de Fornecedores do Município, após a publicação do extrato.</w:t>
      </w:r>
    </w:p>
    <w:p w:rsidR="004563EF" w:rsidRPr="00FD551E" w:rsidRDefault="004563EF" w:rsidP="004563EF">
      <w:pPr>
        <w:jc w:val="both"/>
        <w:rPr>
          <w:rFonts w:asciiTheme="minorHAnsi" w:hAnsiTheme="minorHAnsi" w:cs="Arial"/>
          <w:b/>
          <w:sz w:val="20"/>
          <w:szCs w:val="20"/>
          <w:u w:val="single"/>
        </w:rPr>
      </w:pPr>
    </w:p>
    <w:p w:rsidR="004563EF" w:rsidRPr="00FD551E" w:rsidRDefault="004563EF" w:rsidP="004563EF">
      <w:pPr>
        <w:jc w:val="both"/>
        <w:rPr>
          <w:rFonts w:asciiTheme="minorHAnsi" w:hAnsiTheme="minorHAnsi" w:cs="Arial"/>
          <w:b/>
          <w:sz w:val="20"/>
          <w:szCs w:val="20"/>
        </w:rPr>
      </w:pPr>
      <w:r w:rsidRPr="00FD551E">
        <w:rPr>
          <w:rFonts w:asciiTheme="minorHAnsi" w:hAnsiTheme="minorHAnsi" w:cs="Arial"/>
          <w:b/>
          <w:sz w:val="20"/>
          <w:szCs w:val="20"/>
          <w:u w:val="single"/>
        </w:rPr>
        <w:t>CLÁUSULA DÉCIMA QUARTA:</w:t>
      </w:r>
      <w:r w:rsidRPr="00FD551E">
        <w:rPr>
          <w:rFonts w:asciiTheme="minorHAnsi" w:hAnsiTheme="minorHAnsi" w:cs="Arial"/>
          <w:b/>
          <w:sz w:val="20"/>
          <w:szCs w:val="20"/>
        </w:rPr>
        <w:t xml:space="preserve">  DO RECURSO AO JUDICIÁRIO</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sz w:val="20"/>
          <w:szCs w:val="20"/>
        </w:rPr>
        <w:t xml:space="preserve">As importâncias decorrentes de quaisquer penalidades impostas à </w:t>
      </w:r>
      <w:r w:rsidRPr="00FD551E">
        <w:rPr>
          <w:rFonts w:asciiTheme="minorHAnsi" w:hAnsiTheme="minorHAnsi" w:cs="Arial"/>
          <w:b/>
          <w:sz w:val="20"/>
          <w:szCs w:val="20"/>
        </w:rPr>
        <w:t>CONTRATADA</w:t>
      </w:r>
      <w:r w:rsidRPr="00FD551E">
        <w:rPr>
          <w:rFonts w:asciiTheme="minorHAnsi" w:hAnsiTheme="minorHAnsi" w:cs="Arial"/>
          <w:sz w:val="20"/>
          <w:szCs w:val="20"/>
        </w:rPr>
        <w:t xml:space="preserve">, inclusive as perdas e danos ou prejuízos que a execução do contrato tenha acarretado, quando superiores à garantia prestada ou aos créditos que a </w:t>
      </w:r>
      <w:r w:rsidRPr="00FD551E">
        <w:rPr>
          <w:rFonts w:asciiTheme="minorHAnsi" w:hAnsiTheme="minorHAnsi" w:cs="Arial"/>
          <w:b/>
          <w:sz w:val="20"/>
          <w:szCs w:val="20"/>
        </w:rPr>
        <w:t>CONTRATADA</w:t>
      </w:r>
      <w:r w:rsidRPr="00FD551E">
        <w:rPr>
          <w:rFonts w:asciiTheme="minorHAnsi" w:hAnsiTheme="minorHAnsi" w:cs="Arial"/>
          <w:sz w:val="20"/>
          <w:szCs w:val="20"/>
        </w:rPr>
        <w:t xml:space="preserve"> tenha em face da </w:t>
      </w:r>
      <w:r w:rsidRPr="00FD551E">
        <w:rPr>
          <w:rFonts w:asciiTheme="minorHAnsi" w:hAnsiTheme="minorHAnsi" w:cs="Arial"/>
          <w:b/>
          <w:sz w:val="20"/>
          <w:szCs w:val="20"/>
        </w:rPr>
        <w:t>CONTRATANTE</w:t>
      </w:r>
      <w:r w:rsidRPr="00FD551E">
        <w:rPr>
          <w:rFonts w:asciiTheme="minorHAnsi" w:hAnsiTheme="minorHAnsi" w:cs="Arial"/>
          <w:sz w:val="20"/>
          <w:szCs w:val="20"/>
        </w:rPr>
        <w:t>, que não comportarem cobrança amigável, serão cobrados judicialmente.</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b/>
          <w:sz w:val="20"/>
          <w:szCs w:val="20"/>
        </w:rPr>
        <w:t>PARÁGRAFO ÚNICO</w:t>
      </w:r>
      <w:r w:rsidRPr="00FD551E">
        <w:rPr>
          <w:rFonts w:asciiTheme="minorHAnsi" w:hAnsiTheme="minorHAnsi" w:cs="Arial"/>
          <w:sz w:val="20"/>
          <w:szCs w:val="20"/>
        </w:rPr>
        <w:t xml:space="preserve"> – Caso o </w:t>
      </w:r>
      <w:r w:rsidRPr="00FD551E">
        <w:rPr>
          <w:rFonts w:asciiTheme="minorHAnsi" w:hAnsiTheme="minorHAnsi" w:cs="Arial"/>
          <w:b/>
          <w:sz w:val="20"/>
          <w:szCs w:val="20"/>
        </w:rPr>
        <w:t>CONTRATANTE</w:t>
      </w:r>
      <w:r w:rsidRPr="00FD551E">
        <w:rPr>
          <w:rFonts w:asciiTheme="minorHAnsi" w:hAnsiTheme="minorHAnsi" w:cs="Arial"/>
          <w:sz w:val="20"/>
          <w:szCs w:val="20"/>
        </w:rPr>
        <w:t xml:space="preserve"> tenha de recorrer ou comparecer a juízo para haver o que lhe for devido, a </w:t>
      </w:r>
      <w:r w:rsidRPr="00FD551E">
        <w:rPr>
          <w:rFonts w:asciiTheme="minorHAnsi" w:hAnsiTheme="minorHAnsi" w:cs="Arial"/>
          <w:b/>
          <w:sz w:val="20"/>
          <w:szCs w:val="20"/>
        </w:rPr>
        <w:t>CONTRATADA</w:t>
      </w:r>
      <w:r w:rsidRPr="00FD551E">
        <w:rPr>
          <w:rFonts w:asciiTheme="minorHAnsi" w:hAnsiTheme="minorHAnsi" w:cs="Arial"/>
          <w:sz w:val="20"/>
          <w:szCs w:val="20"/>
        </w:rPr>
        <w:t xml:space="preserve"> ficará sujeita ao pagamento, além do principal do débito, da pena convencional de 10% (dez por cento) sobre o valor da ação, dos juros de mora de 1 % (um por cento) ao mês, despesas de processo e honorários de advogado, estes fixados, desde logo, em 20% (vinte por cento) sobre o valor em litígio.</w:t>
      </w:r>
    </w:p>
    <w:p w:rsidR="004563EF" w:rsidRPr="00FD551E" w:rsidRDefault="004563EF" w:rsidP="004563EF">
      <w:pPr>
        <w:jc w:val="both"/>
        <w:rPr>
          <w:rFonts w:asciiTheme="minorHAnsi" w:hAnsiTheme="minorHAnsi" w:cs="Arial"/>
          <w:b/>
          <w:sz w:val="20"/>
          <w:szCs w:val="20"/>
        </w:rPr>
      </w:pPr>
      <w:r w:rsidRPr="00FD551E">
        <w:rPr>
          <w:rFonts w:asciiTheme="minorHAnsi" w:hAnsiTheme="minorHAnsi" w:cs="Arial"/>
          <w:b/>
          <w:sz w:val="20"/>
          <w:szCs w:val="20"/>
          <w:u w:val="single"/>
        </w:rPr>
        <w:t>CLÁUSULA DÉCIMA QUINTA</w:t>
      </w:r>
      <w:r w:rsidRPr="00FD551E">
        <w:rPr>
          <w:rFonts w:asciiTheme="minorHAnsi" w:hAnsiTheme="minorHAnsi" w:cs="Arial"/>
          <w:b/>
          <w:sz w:val="20"/>
          <w:szCs w:val="20"/>
        </w:rPr>
        <w:t>: DA CESSÃO OU TRANSFERÊNCIA</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sz w:val="20"/>
          <w:szCs w:val="20"/>
        </w:rPr>
        <w:t xml:space="preserve">O presente contrato não poderá ser objeto de cessão ou transferência no todo ou em parte, a não ser com prévio e expresso consentimento do </w:t>
      </w:r>
      <w:r w:rsidRPr="00FD551E">
        <w:rPr>
          <w:rFonts w:asciiTheme="minorHAnsi" w:hAnsiTheme="minorHAnsi" w:cs="Arial"/>
          <w:b/>
          <w:bCs/>
          <w:sz w:val="20"/>
          <w:szCs w:val="20"/>
        </w:rPr>
        <w:t xml:space="preserve">CONTRATANTE </w:t>
      </w:r>
      <w:r w:rsidRPr="00FD551E">
        <w:rPr>
          <w:rFonts w:asciiTheme="minorHAnsi" w:hAnsiTheme="minorHAnsi" w:cs="Arial"/>
          <w:sz w:val="20"/>
          <w:szCs w:val="20"/>
        </w:rPr>
        <w:t>e sempre mediante instrumento próprio, devidamente motivado, a ser publicado.</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sz w:val="20"/>
          <w:szCs w:val="20"/>
        </w:rPr>
        <w:t xml:space="preserve"> </w:t>
      </w:r>
      <w:r w:rsidRPr="00FD551E">
        <w:rPr>
          <w:rFonts w:asciiTheme="minorHAnsi" w:hAnsiTheme="minorHAnsi" w:cs="Arial"/>
          <w:b/>
          <w:sz w:val="20"/>
          <w:szCs w:val="20"/>
        </w:rPr>
        <w:t>PARÁGRAFO PRIMEIRO</w:t>
      </w:r>
      <w:r w:rsidRPr="00FD551E">
        <w:rPr>
          <w:rFonts w:asciiTheme="minorHAnsi" w:hAnsiTheme="minorHAnsi" w:cs="Arial"/>
          <w:sz w:val="20"/>
          <w:szCs w:val="20"/>
        </w:rPr>
        <w:t xml:space="preserve"> – O cessionário ficará sub-rogado em todos os direitos e obrigações do cedente e deverá atender a todos os requisitos de habilitação estabelecidos no instrumento convocatório e legislação específica. </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b/>
          <w:sz w:val="20"/>
          <w:szCs w:val="20"/>
        </w:rPr>
        <w:lastRenderedPageBreak/>
        <w:t>PARÁGRAFO SEGUNDO</w:t>
      </w:r>
      <w:r w:rsidRPr="00FD551E">
        <w:rPr>
          <w:rFonts w:asciiTheme="minorHAnsi" w:hAnsiTheme="minorHAnsi" w:cs="Arial"/>
          <w:sz w:val="20"/>
          <w:szCs w:val="20"/>
        </w:rPr>
        <w:t>– Em qualquer caso, o consentimento na cessão não importa na quitação, exoneração ou redução da responsabilidade, da cedente-</w:t>
      </w:r>
      <w:r w:rsidRPr="00FD551E">
        <w:rPr>
          <w:rFonts w:asciiTheme="minorHAnsi" w:hAnsiTheme="minorHAnsi" w:cs="Arial"/>
          <w:b/>
          <w:sz w:val="20"/>
          <w:szCs w:val="20"/>
        </w:rPr>
        <w:t>CONTRATADA</w:t>
      </w:r>
      <w:r w:rsidRPr="00FD551E">
        <w:rPr>
          <w:rFonts w:asciiTheme="minorHAnsi" w:hAnsiTheme="minorHAnsi" w:cs="Arial"/>
          <w:sz w:val="20"/>
          <w:szCs w:val="20"/>
        </w:rPr>
        <w:t xml:space="preserve"> perante a </w:t>
      </w:r>
      <w:r w:rsidRPr="00FD551E">
        <w:rPr>
          <w:rFonts w:asciiTheme="minorHAnsi" w:hAnsiTheme="minorHAnsi" w:cs="Arial"/>
          <w:b/>
          <w:sz w:val="20"/>
          <w:szCs w:val="20"/>
        </w:rPr>
        <w:t>CONTRATANTE</w:t>
      </w:r>
      <w:r w:rsidRPr="00FD551E">
        <w:rPr>
          <w:rFonts w:asciiTheme="minorHAnsi" w:hAnsiTheme="minorHAnsi" w:cs="Arial"/>
          <w:sz w:val="20"/>
          <w:szCs w:val="20"/>
        </w:rPr>
        <w:t>.</w:t>
      </w:r>
    </w:p>
    <w:p w:rsidR="000D29C6" w:rsidRPr="00FD551E" w:rsidRDefault="000D29C6" w:rsidP="004563EF">
      <w:pPr>
        <w:jc w:val="both"/>
        <w:rPr>
          <w:rFonts w:asciiTheme="minorHAnsi" w:hAnsiTheme="minorHAnsi" w:cs="Arial"/>
          <w:b/>
          <w:sz w:val="20"/>
          <w:szCs w:val="20"/>
          <w:u w:val="single"/>
        </w:rPr>
      </w:pP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b/>
          <w:sz w:val="20"/>
          <w:szCs w:val="20"/>
          <w:u w:val="single"/>
        </w:rPr>
        <w:t>CLÁUSULA DÉCIMA SEXTA:</w:t>
      </w:r>
      <w:r w:rsidRPr="00FD551E">
        <w:rPr>
          <w:rFonts w:asciiTheme="minorHAnsi" w:hAnsiTheme="minorHAnsi" w:cs="Arial"/>
          <w:b/>
          <w:sz w:val="20"/>
          <w:szCs w:val="20"/>
        </w:rPr>
        <w:t xml:space="preserve"> EXCEÇÃO DE INADIMPLEMENTO</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sz w:val="20"/>
          <w:szCs w:val="20"/>
        </w:rPr>
        <w:t xml:space="preserve">Constitui cláusula essencial do presente contrato, de observância obrigatória por parte da </w:t>
      </w:r>
      <w:r w:rsidRPr="00FD551E">
        <w:rPr>
          <w:rFonts w:asciiTheme="minorHAnsi" w:hAnsiTheme="minorHAnsi" w:cs="Arial"/>
          <w:b/>
          <w:bCs/>
          <w:sz w:val="20"/>
          <w:szCs w:val="20"/>
        </w:rPr>
        <w:t>CONTRATADA</w:t>
      </w:r>
      <w:r w:rsidRPr="00FD551E">
        <w:rPr>
          <w:rFonts w:asciiTheme="minorHAnsi" w:hAnsiTheme="minorHAnsi" w:cs="Arial"/>
          <w:sz w:val="20"/>
          <w:szCs w:val="20"/>
        </w:rPr>
        <w:t xml:space="preserve">, a impossibilidade, perante o </w:t>
      </w:r>
      <w:r w:rsidRPr="00FD551E">
        <w:rPr>
          <w:rFonts w:asciiTheme="minorHAnsi" w:hAnsiTheme="minorHAnsi" w:cs="Arial"/>
          <w:b/>
          <w:sz w:val="20"/>
          <w:szCs w:val="20"/>
        </w:rPr>
        <w:t>CONTRATANTE</w:t>
      </w:r>
      <w:r w:rsidRPr="00FD551E">
        <w:rPr>
          <w:rFonts w:asciiTheme="minorHAnsi" w:hAnsiTheme="minorHAnsi" w:cs="Arial"/>
          <w:sz w:val="20"/>
          <w:szCs w:val="20"/>
        </w:rPr>
        <w:t>, de opor, administrativamente, exceção de inadimplemento, como fundamento para a interrupção unilateral do serviço.</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b/>
          <w:sz w:val="20"/>
          <w:szCs w:val="20"/>
        </w:rPr>
        <w:t>PARÁGRAFO ÚNICO</w:t>
      </w:r>
      <w:r w:rsidRPr="00FD551E">
        <w:rPr>
          <w:rFonts w:asciiTheme="minorHAnsi" w:hAnsiTheme="minorHAnsi" w:cs="Arial"/>
          <w:sz w:val="20"/>
          <w:szCs w:val="20"/>
        </w:rPr>
        <w:t xml:space="preserve"> – É vedada a suspensão do contrato a que se refere o art. 78, XIV, da Lei n° 8.666/93, pela </w:t>
      </w:r>
      <w:r w:rsidRPr="00FD551E">
        <w:rPr>
          <w:rFonts w:asciiTheme="minorHAnsi" w:hAnsiTheme="minorHAnsi" w:cs="Arial"/>
          <w:b/>
          <w:sz w:val="20"/>
          <w:szCs w:val="20"/>
        </w:rPr>
        <w:t>CONTRATADA</w:t>
      </w:r>
      <w:r w:rsidRPr="00FD551E">
        <w:rPr>
          <w:rFonts w:asciiTheme="minorHAnsi" w:hAnsiTheme="minorHAnsi" w:cs="Arial"/>
          <w:sz w:val="20"/>
          <w:szCs w:val="20"/>
        </w:rPr>
        <w:t xml:space="preserve">, sem a prévia autorização judicial. </w:t>
      </w:r>
    </w:p>
    <w:p w:rsidR="004563EF" w:rsidRPr="00FD551E" w:rsidRDefault="004563EF" w:rsidP="004563EF">
      <w:pPr>
        <w:pStyle w:val="Recuodecorpodetexto"/>
        <w:spacing w:line="276" w:lineRule="auto"/>
        <w:ind w:left="0" w:firstLine="0"/>
        <w:jc w:val="both"/>
        <w:rPr>
          <w:rFonts w:asciiTheme="minorHAnsi" w:eastAsia="Calibri" w:hAnsiTheme="minorHAnsi" w:cs="Arial"/>
          <w:lang w:val="pt-BR" w:eastAsia="en-US"/>
        </w:rPr>
      </w:pPr>
    </w:p>
    <w:p w:rsidR="004563EF" w:rsidRPr="00FD551E" w:rsidRDefault="004563EF" w:rsidP="004563EF">
      <w:pPr>
        <w:jc w:val="both"/>
        <w:rPr>
          <w:rFonts w:asciiTheme="minorHAnsi" w:hAnsiTheme="minorHAnsi" w:cs="Arial"/>
          <w:b/>
          <w:sz w:val="20"/>
          <w:szCs w:val="20"/>
        </w:rPr>
      </w:pPr>
      <w:r w:rsidRPr="00FD551E">
        <w:rPr>
          <w:rFonts w:asciiTheme="minorHAnsi" w:hAnsiTheme="minorHAnsi" w:cs="Arial"/>
          <w:b/>
          <w:sz w:val="20"/>
          <w:szCs w:val="20"/>
          <w:u w:val="single"/>
        </w:rPr>
        <w:t>CLÁUSULA DÉCIMA SÉTIMA</w:t>
      </w:r>
      <w:r w:rsidRPr="00FD551E">
        <w:rPr>
          <w:rFonts w:asciiTheme="minorHAnsi" w:hAnsiTheme="minorHAnsi" w:cs="Arial"/>
          <w:b/>
          <w:sz w:val="20"/>
          <w:szCs w:val="20"/>
        </w:rPr>
        <w:t>: CONDIÇÕES DE HABILITAÇÃO</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sz w:val="20"/>
          <w:szCs w:val="20"/>
        </w:rPr>
        <w:t xml:space="preserve">A </w:t>
      </w:r>
      <w:r w:rsidRPr="00FD551E">
        <w:rPr>
          <w:rFonts w:asciiTheme="minorHAnsi" w:hAnsiTheme="minorHAnsi" w:cs="Arial"/>
          <w:b/>
          <w:sz w:val="20"/>
          <w:szCs w:val="20"/>
        </w:rPr>
        <w:t xml:space="preserve">CONTRATADA </w:t>
      </w:r>
      <w:r w:rsidRPr="00FD551E">
        <w:rPr>
          <w:rFonts w:asciiTheme="minorHAnsi" w:hAnsiTheme="minorHAnsi" w:cs="Arial"/>
          <w:sz w:val="20"/>
          <w:szCs w:val="20"/>
        </w:rPr>
        <w:t>se obriga a manter, durante toda a execução do contrato, em compatibilidade com as obrigações por ele assumidas, todas as condições de habilitação e qualificação exigidas na licitação.</w:t>
      </w:r>
    </w:p>
    <w:p w:rsidR="004D3487" w:rsidRPr="00FD551E" w:rsidRDefault="004D3487" w:rsidP="004563EF">
      <w:pPr>
        <w:jc w:val="both"/>
        <w:rPr>
          <w:rFonts w:asciiTheme="minorHAnsi" w:hAnsiTheme="minorHAnsi" w:cs="Arial"/>
          <w:sz w:val="20"/>
          <w:szCs w:val="20"/>
        </w:rPr>
      </w:pPr>
    </w:p>
    <w:p w:rsidR="004563EF" w:rsidRPr="00FD551E" w:rsidRDefault="004563EF" w:rsidP="004563EF">
      <w:pPr>
        <w:jc w:val="both"/>
        <w:rPr>
          <w:rFonts w:asciiTheme="minorHAnsi" w:hAnsiTheme="minorHAnsi" w:cs="Arial"/>
          <w:b/>
          <w:sz w:val="20"/>
          <w:szCs w:val="20"/>
        </w:rPr>
      </w:pPr>
      <w:r w:rsidRPr="00FD551E">
        <w:rPr>
          <w:rFonts w:asciiTheme="minorHAnsi" w:hAnsiTheme="minorHAnsi" w:cs="Arial"/>
          <w:b/>
          <w:sz w:val="20"/>
          <w:szCs w:val="20"/>
          <w:u w:val="single"/>
        </w:rPr>
        <w:t>CLÁUSULA DÉCIMA OITAVA:</w:t>
      </w:r>
      <w:r w:rsidRPr="00FD551E">
        <w:rPr>
          <w:rFonts w:asciiTheme="minorHAnsi" w:hAnsiTheme="minorHAnsi" w:cs="Arial"/>
          <w:b/>
          <w:sz w:val="20"/>
          <w:szCs w:val="20"/>
        </w:rPr>
        <w:t xml:space="preserve"> DA PUBLICAÇÃO E CONTROLE DO CONTRATO</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sz w:val="20"/>
          <w:szCs w:val="20"/>
        </w:rPr>
        <w:t xml:space="preserve">Após a assinatura do contrato deverá seu extrato ser publicado, no prazo de 20 (vinte) dias, na Imprensa Oficial do Município de Niterói, correndo os encargos por conta da </w:t>
      </w:r>
      <w:r w:rsidRPr="00FD551E">
        <w:rPr>
          <w:rFonts w:asciiTheme="minorHAnsi" w:hAnsiTheme="minorHAnsi" w:cs="Arial"/>
          <w:b/>
          <w:sz w:val="20"/>
          <w:szCs w:val="20"/>
        </w:rPr>
        <w:t>CONTRATANTE,</w:t>
      </w:r>
      <w:r w:rsidRPr="00FD551E">
        <w:rPr>
          <w:rFonts w:asciiTheme="minorHAnsi" w:hAnsiTheme="minorHAnsi" w:cs="Arial"/>
          <w:sz w:val="20"/>
          <w:szCs w:val="20"/>
        </w:rPr>
        <w:t xml:space="preserve"> devendo ser encaminhado ao Tribunal de Contas do Estado, para conhecimento.</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b/>
          <w:sz w:val="20"/>
          <w:szCs w:val="20"/>
        </w:rPr>
        <w:t>PARÁGRAFO ÚNICO</w:t>
      </w:r>
      <w:r w:rsidRPr="00FD551E">
        <w:rPr>
          <w:rFonts w:asciiTheme="minorHAnsi" w:hAnsiTheme="minorHAnsi" w:cs="Arial"/>
          <w:sz w:val="20"/>
          <w:szCs w:val="20"/>
        </w:rPr>
        <w:t>– O extrato da publicação deve conter a identificação do instrumento, partes, objeto, prazo, valor, número do empenho, fundamento legal do ato e nº. do processo administrativo.</w:t>
      </w:r>
    </w:p>
    <w:p w:rsidR="004563EF" w:rsidRPr="00FD551E" w:rsidRDefault="004563EF" w:rsidP="004563EF">
      <w:pPr>
        <w:jc w:val="both"/>
        <w:rPr>
          <w:rFonts w:asciiTheme="minorHAnsi" w:hAnsiTheme="minorHAnsi" w:cs="Arial"/>
          <w:b/>
          <w:sz w:val="20"/>
          <w:szCs w:val="20"/>
        </w:rPr>
      </w:pPr>
      <w:r w:rsidRPr="00FD551E">
        <w:rPr>
          <w:rFonts w:asciiTheme="minorHAnsi" w:hAnsiTheme="minorHAnsi" w:cs="Arial"/>
          <w:b/>
          <w:sz w:val="20"/>
          <w:szCs w:val="20"/>
          <w:u w:val="single"/>
        </w:rPr>
        <w:t>CLÁUSULA DÉCIMA NONA</w:t>
      </w:r>
      <w:r w:rsidRPr="00FD551E">
        <w:rPr>
          <w:rFonts w:asciiTheme="minorHAnsi" w:hAnsiTheme="minorHAnsi" w:cs="Arial"/>
          <w:b/>
          <w:sz w:val="20"/>
          <w:szCs w:val="20"/>
        </w:rPr>
        <w:t>: DO FORO DE ELEIÇÃO</w:t>
      </w:r>
    </w:p>
    <w:p w:rsidR="004563EF" w:rsidRPr="00FD551E" w:rsidRDefault="004563EF" w:rsidP="004563EF">
      <w:pPr>
        <w:jc w:val="both"/>
        <w:rPr>
          <w:rFonts w:asciiTheme="minorHAnsi" w:hAnsiTheme="minorHAnsi" w:cs="Arial"/>
          <w:sz w:val="20"/>
          <w:szCs w:val="20"/>
        </w:rPr>
      </w:pPr>
      <w:r w:rsidRPr="00FD551E">
        <w:rPr>
          <w:rFonts w:asciiTheme="minorHAnsi" w:hAnsiTheme="minorHAnsi" w:cs="Arial"/>
          <w:sz w:val="20"/>
          <w:szCs w:val="20"/>
        </w:rPr>
        <w:t xml:space="preserve">Fica eleito o Foro da Comarca de Niterói, para dirimir qualquer litígio decorrente do presente contrato que não possa ser resolvido por meio amigável, com expressa renúncia a qualquer outro, por mais privilegiado que seja. </w:t>
      </w:r>
    </w:p>
    <w:p w:rsidR="000D29C6" w:rsidRPr="00FD551E" w:rsidRDefault="004563EF" w:rsidP="00674148">
      <w:pPr>
        <w:jc w:val="both"/>
        <w:rPr>
          <w:rFonts w:asciiTheme="minorHAnsi" w:hAnsiTheme="minorHAnsi" w:cs="Arial"/>
          <w:sz w:val="20"/>
          <w:szCs w:val="20"/>
        </w:rPr>
      </w:pPr>
      <w:r w:rsidRPr="00FD551E">
        <w:rPr>
          <w:rFonts w:asciiTheme="minorHAnsi" w:hAnsiTheme="minorHAnsi" w:cs="Arial"/>
          <w:sz w:val="20"/>
          <w:szCs w:val="20"/>
        </w:rPr>
        <w:t>E, por estarem assim acordes em todas as condições e cláusulas estabelecidas neste contrato, firmam as partes o presente instrumento em 4 (quatro) vias de igual forma e teor, depois de lido e achado conforme, em presença de testemunhas abaixo firmadas.</w:t>
      </w:r>
    </w:p>
    <w:p w:rsidR="004563EF" w:rsidRPr="00FD551E" w:rsidRDefault="004563EF" w:rsidP="004563EF">
      <w:pPr>
        <w:pStyle w:val="Recuodecorpodetexto"/>
        <w:ind w:left="3545"/>
        <w:jc w:val="both"/>
        <w:rPr>
          <w:rFonts w:asciiTheme="minorHAnsi" w:hAnsiTheme="minorHAnsi" w:cs="Arial"/>
          <w:lang w:val="pt-BR"/>
        </w:rPr>
      </w:pPr>
      <w:proofErr w:type="gramStart"/>
      <w:r w:rsidRPr="00FD551E">
        <w:rPr>
          <w:rFonts w:asciiTheme="minorHAnsi" w:hAnsiTheme="minorHAnsi" w:cs="Arial"/>
          <w:lang w:val="pt-BR"/>
        </w:rPr>
        <w:t xml:space="preserve">Niterói,  </w:t>
      </w:r>
      <w:r w:rsidR="00674148">
        <w:rPr>
          <w:rFonts w:asciiTheme="minorHAnsi" w:hAnsiTheme="minorHAnsi" w:cs="Arial"/>
          <w:lang w:val="pt-BR"/>
        </w:rPr>
        <w:t xml:space="preserve"> </w:t>
      </w:r>
      <w:proofErr w:type="gramEnd"/>
      <w:r w:rsidR="00674148">
        <w:rPr>
          <w:rFonts w:asciiTheme="minorHAnsi" w:hAnsiTheme="minorHAnsi" w:cs="Arial"/>
          <w:lang w:val="pt-BR"/>
        </w:rPr>
        <w:t xml:space="preserve">   de</w:t>
      </w:r>
      <w:r w:rsidRPr="00FD551E">
        <w:rPr>
          <w:rFonts w:asciiTheme="minorHAnsi" w:hAnsiTheme="minorHAnsi" w:cs="Arial"/>
          <w:lang w:val="pt-BR"/>
        </w:rPr>
        <w:t xml:space="preserve">        </w:t>
      </w:r>
      <w:r w:rsidR="00F325AC" w:rsidRPr="00FD551E">
        <w:rPr>
          <w:rFonts w:asciiTheme="minorHAnsi" w:hAnsiTheme="minorHAnsi" w:cs="Arial"/>
          <w:lang w:val="pt-BR"/>
        </w:rPr>
        <w:t xml:space="preserve">            </w:t>
      </w:r>
      <w:proofErr w:type="spellStart"/>
      <w:r w:rsidRPr="00FD551E">
        <w:rPr>
          <w:rFonts w:asciiTheme="minorHAnsi" w:hAnsiTheme="minorHAnsi" w:cs="Arial"/>
          <w:lang w:val="pt-BR"/>
        </w:rPr>
        <w:t>de</w:t>
      </w:r>
      <w:proofErr w:type="spellEnd"/>
      <w:r w:rsidRPr="00FD551E">
        <w:rPr>
          <w:rFonts w:asciiTheme="minorHAnsi" w:hAnsiTheme="minorHAnsi" w:cs="Arial"/>
          <w:lang w:val="pt-BR"/>
        </w:rPr>
        <w:t xml:space="preserve"> 2018.</w:t>
      </w:r>
    </w:p>
    <w:p w:rsidR="000D29C6" w:rsidRPr="00FD551E" w:rsidRDefault="000D29C6" w:rsidP="004563EF">
      <w:pPr>
        <w:pStyle w:val="Recuodecorpodetexto"/>
        <w:ind w:left="3545"/>
        <w:jc w:val="both"/>
        <w:rPr>
          <w:rFonts w:asciiTheme="minorHAnsi" w:hAnsiTheme="minorHAnsi" w:cs="Arial"/>
          <w:lang w:val="pt-BR"/>
        </w:rPr>
      </w:pPr>
    </w:p>
    <w:p w:rsidR="000D29C6" w:rsidRPr="00FD551E" w:rsidRDefault="000D29C6" w:rsidP="004563EF">
      <w:pPr>
        <w:pStyle w:val="Recuodecorpodetexto"/>
        <w:ind w:left="3545"/>
        <w:jc w:val="both"/>
        <w:rPr>
          <w:rFonts w:asciiTheme="minorHAnsi" w:hAnsiTheme="minorHAnsi" w:cs="Arial"/>
          <w:lang w:val="pt-BR"/>
        </w:rPr>
      </w:pPr>
    </w:p>
    <w:p w:rsidR="004563EF" w:rsidRPr="00FD551E" w:rsidRDefault="00074F9D">
      <w:pPr>
        <w:rPr>
          <w:rFonts w:asciiTheme="minorHAnsi" w:hAnsiTheme="minorHAnsi" w:cs="Arial"/>
          <w:sz w:val="20"/>
          <w:szCs w:val="20"/>
        </w:rPr>
      </w:pPr>
      <w:r w:rsidRPr="00FD551E">
        <w:rPr>
          <w:rFonts w:asciiTheme="minorHAnsi" w:hAnsiTheme="minorHAnsi" w:cs="Arial"/>
          <w:sz w:val="20"/>
          <w:szCs w:val="20"/>
        </w:rPr>
        <w:t>Secretário Municipal de Urbanismo              Representante Legal da Sociedade</w:t>
      </w:r>
    </w:p>
    <w:p w:rsidR="004563EF" w:rsidRPr="00FD551E" w:rsidRDefault="00074F9D">
      <w:pPr>
        <w:rPr>
          <w:rFonts w:asciiTheme="minorHAnsi" w:hAnsiTheme="minorHAnsi" w:cs="Arial"/>
          <w:sz w:val="20"/>
          <w:szCs w:val="20"/>
        </w:rPr>
      </w:pPr>
      <w:r w:rsidRPr="00FD551E">
        <w:rPr>
          <w:rFonts w:asciiTheme="minorHAnsi" w:hAnsiTheme="minorHAnsi" w:cs="Arial"/>
          <w:sz w:val="20"/>
          <w:szCs w:val="20"/>
        </w:rPr>
        <w:t xml:space="preserve">Testemunhas </w:t>
      </w:r>
    </w:p>
    <w:sectPr w:rsidR="004563EF" w:rsidRPr="00FD551E">
      <w:headerReference w:type="even" r:id="rId24"/>
      <w:headerReference w:type="default" r:id="rId25"/>
      <w:footerReference w:type="even" r:id="rId26"/>
      <w:footerReference w:type="default" r:id="rId27"/>
      <w:headerReference w:type="first" r:id="rId28"/>
      <w:footerReference w:type="first" r:id="rId2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51E" w:rsidRDefault="00FD551E" w:rsidP="005A3FDA">
      <w:pPr>
        <w:spacing w:after="0" w:line="240" w:lineRule="auto"/>
      </w:pPr>
      <w:r>
        <w:separator/>
      </w:r>
    </w:p>
  </w:endnote>
  <w:endnote w:type="continuationSeparator" w:id="0">
    <w:p w:rsidR="00FD551E" w:rsidRDefault="00FD551E" w:rsidP="005A3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51E" w:rsidRDefault="00FD551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401081"/>
      <w:docPartObj>
        <w:docPartGallery w:val="Page Numbers (Bottom of Page)"/>
        <w:docPartUnique/>
      </w:docPartObj>
    </w:sdtPr>
    <w:sdtEndPr/>
    <w:sdtContent>
      <w:p w:rsidR="00FD551E" w:rsidRDefault="00FD551E">
        <w:pPr>
          <w:pStyle w:val="Rodap"/>
          <w:jc w:val="right"/>
        </w:pPr>
        <w:r>
          <w:fldChar w:fldCharType="begin"/>
        </w:r>
        <w:r>
          <w:instrText>PAGE   \* MERGEFORMAT</w:instrText>
        </w:r>
        <w:r>
          <w:fldChar w:fldCharType="separate"/>
        </w:r>
        <w:r>
          <w:rPr>
            <w:lang w:val="pt-BR"/>
          </w:rPr>
          <w:t>2</w:t>
        </w:r>
        <w:r>
          <w:fldChar w:fldCharType="end"/>
        </w:r>
      </w:p>
    </w:sdtContent>
  </w:sdt>
  <w:p w:rsidR="00FD551E" w:rsidRDefault="00FD551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51E" w:rsidRDefault="00FD551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51E" w:rsidRDefault="00FD551E" w:rsidP="005A3FDA">
      <w:pPr>
        <w:spacing w:after="0" w:line="240" w:lineRule="auto"/>
      </w:pPr>
      <w:r>
        <w:separator/>
      </w:r>
    </w:p>
  </w:footnote>
  <w:footnote w:type="continuationSeparator" w:id="0">
    <w:p w:rsidR="00FD551E" w:rsidRDefault="00FD551E" w:rsidP="005A3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51E" w:rsidRDefault="00FD551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51E" w:rsidRDefault="00FD551E" w:rsidP="00876405">
    <w:pPr>
      <w:pStyle w:val="Cabealho"/>
    </w:pPr>
    <w:r>
      <w:rPr>
        <w:noProof/>
      </w:rPr>
      <w:drawing>
        <wp:anchor distT="0" distB="0" distL="114300" distR="114300" simplePos="0" relativeHeight="251658240" behindDoc="1" locked="0" layoutInCell="1" allowOverlap="1">
          <wp:simplePos x="0" y="0"/>
          <wp:positionH relativeFrom="margin">
            <wp:posOffset>-69215</wp:posOffset>
          </wp:positionH>
          <wp:positionV relativeFrom="paragraph">
            <wp:posOffset>-27305</wp:posOffset>
          </wp:positionV>
          <wp:extent cx="5905500" cy="467360"/>
          <wp:effectExtent l="0" t="0" r="0" b="8890"/>
          <wp:wrapTight wrapText="bothSides">
            <wp:wrapPolygon edited="0">
              <wp:start x="0" y="0"/>
              <wp:lineTo x="0" y="21130"/>
              <wp:lineTo x="21530" y="21130"/>
              <wp:lineTo x="21530"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467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51E" w:rsidRDefault="00FD551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00F1"/>
    <w:multiLevelType w:val="multilevel"/>
    <w:tmpl w:val="B7D6FC30"/>
    <w:lvl w:ilvl="0">
      <w:start w:val="22"/>
      <w:numFmt w:val="decimal"/>
      <w:lvlText w:val="%1"/>
      <w:lvlJc w:val="left"/>
      <w:pPr>
        <w:ind w:left="202" w:hanging="420"/>
      </w:pPr>
      <w:rPr>
        <w:rFonts w:hint="default"/>
        <w:b/>
      </w:rPr>
    </w:lvl>
    <w:lvl w:ilvl="1">
      <w:start w:val="4"/>
      <w:numFmt w:val="decimal"/>
      <w:lvlText w:val="%1.%2"/>
      <w:lvlJc w:val="left"/>
      <w:pPr>
        <w:ind w:left="202" w:hanging="420"/>
      </w:pPr>
      <w:rPr>
        <w:rFonts w:hint="default"/>
        <w:b/>
      </w:rPr>
    </w:lvl>
    <w:lvl w:ilvl="2">
      <w:start w:val="1"/>
      <w:numFmt w:val="decimal"/>
      <w:lvlText w:val="%1.%2.%3"/>
      <w:lvlJc w:val="left"/>
      <w:pPr>
        <w:ind w:left="502" w:hanging="720"/>
      </w:pPr>
      <w:rPr>
        <w:rFonts w:hint="default"/>
        <w:b/>
      </w:rPr>
    </w:lvl>
    <w:lvl w:ilvl="3">
      <w:start w:val="1"/>
      <w:numFmt w:val="decimal"/>
      <w:lvlText w:val="%1.%2.%3.%4"/>
      <w:lvlJc w:val="left"/>
      <w:pPr>
        <w:ind w:left="502" w:hanging="720"/>
      </w:pPr>
      <w:rPr>
        <w:rFonts w:hint="default"/>
        <w:b/>
      </w:rPr>
    </w:lvl>
    <w:lvl w:ilvl="4">
      <w:start w:val="1"/>
      <w:numFmt w:val="decimal"/>
      <w:lvlText w:val="%1.%2.%3.%4.%5"/>
      <w:lvlJc w:val="left"/>
      <w:pPr>
        <w:ind w:left="862" w:hanging="1080"/>
      </w:pPr>
      <w:rPr>
        <w:rFonts w:hint="default"/>
        <w:b/>
      </w:rPr>
    </w:lvl>
    <w:lvl w:ilvl="5">
      <w:start w:val="1"/>
      <w:numFmt w:val="decimal"/>
      <w:lvlText w:val="%1.%2.%3.%4.%5.%6"/>
      <w:lvlJc w:val="left"/>
      <w:pPr>
        <w:ind w:left="862" w:hanging="1080"/>
      </w:pPr>
      <w:rPr>
        <w:rFonts w:hint="default"/>
        <w:b/>
      </w:rPr>
    </w:lvl>
    <w:lvl w:ilvl="6">
      <w:start w:val="1"/>
      <w:numFmt w:val="decimal"/>
      <w:lvlText w:val="%1.%2.%3.%4.%5.%6.%7"/>
      <w:lvlJc w:val="left"/>
      <w:pPr>
        <w:ind w:left="1222" w:hanging="1440"/>
      </w:pPr>
      <w:rPr>
        <w:rFonts w:hint="default"/>
        <w:b/>
      </w:rPr>
    </w:lvl>
    <w:lvl w:ilvl="7">
      <w:start w:val="1"/>
      <w:numFmt w:val="decimal"/>
      <w:lvlText w:val="%1.%2.%3.%4.%5.%6.%7.%8"/>
      <w:lvlJc w:val="left"/>
      <w:pPr>
        <w:ind w:left="1222" w:hanging="1440"/>
      </w:pPr>
      <w:rPr>
        <w:rFonts w:hint="default"/>
        <w:b/>
      </w:rPr>
    </w:lvl>
    <w:lvl w:ilvl="8">
      <w:start w:val="1"/>
      <w:numFmt w:val="decimal"/>
      <w:lvlText w:val="%1.%2.%3.%4.%5.%6.%7.%8.%9"/>
      <w:lvlJc w:val="left"/>
      <w:pPr>
        <w:ind w:left="1582" w:hanging="1800"/>
      </w:pPr>
      <w:rPr>
        <w:rFonts w:hint="default"/>
        <w:b/>
      </w:rPr>
    </w:lvl>
  </w:abstractNum>
  <w:abstractNum w:abstractNumId="1" w15:restartNumberingAfterBreak="0">
    <w:nsid w:val="099F4A87"/>
    <w:multiLevelType w:val="hybridMultilevel"/>
    <w:tmpl w:val="A97A62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36248DD"/>
    <w:multiLevelType w:val="hybridMultilevel"/>
    <w:tmpl w:val="A964D87E"/>
    <w:lvl w:ilvl="0" w:tplc="0592F1D2">
      <w:start w:val="1"/>
      <w:numFmt w:val="lowerLetter"/>
      <w:lvlText w:val="%1)"/>
      <w:lvlJc w:val="left"/>
      <w:pPr>
        <w:ind w:left="720" w:hanging="360"/>
      </w:pPr>
      <w:rPr>
        <w:rFonts w:hint="default"/>
        <w:b/>
      </w:rPr>
    </w:lvl>
    <w:lvl w:ilvl="1" w:tplc="0B366498">
      <w:start w:val="1"/>
      <w:numFmt w:val="lowerLetter"/>
      <w:lvlText w:val="%2-"/>
      <w:lvlJc w:val="left"/>
      <w:pPr>
        <w:ind w:left="1590" w:hanging="51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47A222D"/>
    <w:multiLevelType w:val="hybridMultilevel"/>
    <w:tmpl w:val="277ADC78"/>
    <w:lvl w:ilvl="0" w:tplc="76FAD3E0">
      <w:start w:val="1"/>
      <w:numFmt w:val="lowerLetter"/>
      <w:lvlText w:val="%1)"/>
      <w:lvlJc w:val="left"/>
      <w:pPr>
        <w:ind w:left="720" w:hanging="360"/>
      </w:pPr>
      <w:rPr>
        <w:rFonts w:hint="default"/>
        <w:b/>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0C2360A"/>
    <w:multiLevelType w:val="hybridMultilevel"/>
    <w:tmpl w:val="277ADC78"/>
    <w:lvl w:ilvl="0" w:tplc="76FAD3E0">
      <w:start w:val="1"/>
      <w:numFmt w:val="lowerLetter"/>
      <w:lvlText w:val="%1)"/>
      <w:lvlJc w:val="left"/>
      <w:pPr>
        <w:ind w:left="720" w:hanging="360"/>
      </w:pPr>
      <w:rPr>
        <w:rFonts w:hint="default"/>
        <w:b/>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33E12D8"/>
    <w:multiLevelType w:val="hybridMultilevel"/>
    <w:tmpl w:val="47944C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88A491A"/>
    <w:multiLevelType w:val="hybridMultilevel"/>
    <w:tmpl w:val="389869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D950269"/>
    <w:multiLevelType w:val="hybridMultilevel"/>
    <w:tmpl w:val="25FCA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1B96BB5"/>
    <w:multiLevelType w:val="multilevel"/>
    <w:tmpl w:val="85B63F0A"/>
    <w:lvl w:ilvl="0">
      <w:start w:val="2"/>
      <w:numFmt w:val="decimal"/>
      <w:lvlText w:val="%1"/>
      <w:lvlJc w:val="left"/>
      <w:pPr>
        <w:ind w:left="720" w:hanging="360"/>
      </w:pPr>
      <w:rPr>
        <w:rFonts w:hint="default"/>
      </w:rPr>
    </w:lvl>
    <w:lvl w:ilvl="1">
      <w:start w:val="1"/>
      <w:numFmt w:val="decimal"/>
      <w:isLgl/>
      <w:lvlText w:val="%1.%2."/>
      <w:lvlJc w:val="left"/>
      <w:pPr>
        <w:tabs>
          <w:tab w:val="num" w:pos="825"/>
        </w:tabs>
        <w:ind w:left="825" w:hanging="465"/>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9" w15:restartNumberingAfterBreak="0">
    <w:nsid w:val="54766B35"/>
    <w:multiLevelType w:val="hybridMultilevel"/>
    <w:tmpl w:val="4650C4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B9C4766"/>
    <w:multiLevelType w:val="hybridMultilevel"/>
    <w:tmpl w:val="93A81FFA"/>
    <w:lvl w:ilvl="0" w:tplc="4472372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0BA0BC9"/>
    <w:multiLevelType w:val="hybridMultilevel"/>
    <w:tmpl w:val="102A6B72"/>
    <w:lvl w:ilvl="0" w:tplc="9B546654">
      <w:numFmt w:val="bullet"/>
      <w:lvlText w:val=""/>
      <w:lvlJc w:val="left"/>
      <w:pPr>
        <w:ind w:left="390" w:hanging="360"/>
      </w:pPr>
      <w:rPr>
        <w:rFonts w:ascii="Symbol" w:eastAsia="Times New Roman" w:hAnsi="Symbol" w:cs="Times New Roman" w:hint="default"/>
      </w:rPr>
    </w:lvl>
    <w:lvl w:ilvl="1" w:tplc="04160003" w:tentative="1">
      <w:start w:val="1"/>
      <w:numFmt w:val="bullet"/>
      <w:lvlText w:val="o"/>
      <w:lvlJc w:val="left"/>
      <w:pPr>
        <w:ind w:left="1110" w:hanging="360"/>
      </w:pPr>
      <w:rPr>
        <w:rFonts w:ascii="Courier New" w:hAnsi="Courier New" w:cs="Courier New" w:hint="default"/>
      </w:rPr>
    </w:lvl>
    <w:lvl w:ilvl="2" w:tplc="04160005" w:tentative="1">
      <w:start w:val="1"/>
      <w:numFmt w:val="bullet"/>
      <w:lvlText w:val=""/>
      <w:lvlJc w:val="left"/>
      <w:pPr>
        <w:ind w:left="1830" w:hanging="360"/>
      </w:pPr>
      <w:rPr>
        <w:rFonts w:ascii="Wingdings" w:hAnsi="Wingdings" w:hint="default"/>
      </w:rPr>
    </w:lvl>
    <w:lvl w:ilvl="3" w:tplc="04160001" w:tentative="1">
      <w:start w:val="1"/>
      <w:numFmt w:val="bullet"/>
      <w:lvlText w:val=""/>
      <w:lvlJc w:val="left"/>
      <w:pPr>
        <w:ind w:left="2550" w:hanging="360"/>
      </w:pPr>
      <w:rPr>
        <w:rFonts w:ascii="Symbol" w:hAnsi="Symbol" w:hint="default"/>
      </w:rPr>
    </w:lvl>
    <w:lvl w:ilvl="4" w:tplc="04160003" w:tentative="1">
      <w:start w:val="1"/>
      <w:numFmt w:val="bullet"/>
      <w:lvlText w:val="o"/>
      <w:lvlJc w:val="left"/>
      <w:pPr>
        <w:ind w:left="3270" w:hanging="360"/>
      </w:pPr>
      <w:rPr>
        <w:rFonts w:ascii="Courier New" w:hAnsi="Courier New" w:cs="Courier New" w:hint="default"/>
      </w:rPr>
    </w:lvl>
    <w:lvl w:ilvl="5" w:tplc="04160005" w:tentative="1">
      <w:start w:val="1"/>
      <w:numFmt w:val="bullet"/>
      <w:lvlText w:val=""/>
      <w:lvlJc w:val="left"/>
      <w:pPr>
        <w:ind w:left="3990" w:hanging="360"/>
      </w:pPr>
      <w:rPr>
        <w:rFonts w:ascii="Wingdings" w:hAnsi="Wingdings" w:hint="default"/>
      </w:rPr>
    </w:lvl>
    <w:lvl w:ilvl="6" w:tplc="04160001" w:tentative="1">
      <w:start w:val="1"/>
      <w:numFmt w:val="bullet"/>
      <w:lvlText w:val=""/>
      <w:lvlJc w:val="left"/>
      <w:pPr>
        <w:ind w:left="4710" w:hanging="360"/>
      </w:pPr>
      <w:rPr>
        <w:rFonts w:ascii="Symbol" w:hAnsi="Symbol" w:hint="default"/>
      </w:rPr>
    </w:lvl>
    <w:lvl w:ilvl="7" w:tplc="04160003" w:tentative="1">
      <w:start w:val="1"/>
      <w:numFmt w:val="bullet"/>
      <w:lvlText w:val="o"/>
      <w:lvlJc w:val="left"/>
      <w:pPr>
        <w:ind w:left="5430" w:hanging="360"/>
      </w:pPr>
      <w:rPr>
        <w:rFonts w:ascii="Courier New" w:hAnsi="Courier New" w:cs="Courier New" w:hint="default"/>
      </w:rPr>
    </w:lvl>
    <w:lvl w:ilvl="8" w:tplc="04160005" w:tentative="1">
      <w:start w:val="1"/>
      <w:numFmt w:val="bullet"/>
      <w:lvlText w:val=""/>
      <w:lvlJc w:val="left"/>
      <w:pPr>
        <w:ind w:left="6150" w:hanging="360"/>
      </w:pPr>
      <w:rPr>
        <w:rFonts w:ascii="Wingdings" w:hAnsi="Wingdings" w:hint="default"/>
      </w:rPr>
    </w:lvl>
  </w:abstractNum>
  <w:abstractNum w:abstractNumId="12" w15:restartNumberingAfterBreak="0">
    <w:nsid w:val="65914700"/>
    <w:multiLevelType w:val="hybridMultilevel"/>
    <w:tmpl w:val="43C659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6C01707"/>
    <w:multiLevelType w:val="hybridMultilevel"/>
    <w:tmpl w:val="F8081368"/>
    <w:lvl w:ilvl="0" w:tplc="C096ED8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4176E11"/>
    <w:multiLevelType w:val="multilevel"/>
    <w:tmpl w:val="F2CC05BC"/>
    <w:lvl w:ilvl="0">
      <w:start w:val="27"/>
      <w:numFmt w:val="decimal"/>
      <w:lvlText w:val="%1"/>
      <w:lvlJc w:val="left"/>
      <w:pPr>
        <w:tabs>
          <w:tab w:val="num" w:pos="420"/>
        </w:tabs>
        <w:ind w:left="420" w:hanging="420"/>
      </w:pPr>
      <w:rPr>
        <w:rFonts w:hint="default"/>
      </w:rPr>
    </w:lvl>
    <w:lvl w:ilvl="1">
      <w:start w:val="7"/>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5D3738A"/>
    <w:multiLevelType w:val="hybridMultilevel"/>
    <w:tmpl w:val="DFBCF120"/>
    <w:lvl w:ilvl="0" w:tplc="9B546654">
      <w:numFmt w:val="bullet"/>
      <w:lvlText w:val=""/>
      <w:lvlJc w:val="left"/>
      <w:pPr>
        <w:ind w:left="390" w:hanging="360"/>
      </w:pPr>
      <w:rPr>
        <w:rFonts w:ascii="Symbol" w:eastAsia="Times New Roman" w:hAnsi="Symbol" w:cs="Times New Roman" w:hint="default"/>
      </w:rPr>
    </w:lvl>
    <w:lvl w:ilvl="1" w:tplc="04160003" w:tentative="1">
      <w:start w:val="1"/>
      <w:numFmt w:val="bullet"/>
      <w:lvlText w:val="o"/>
      <w:lvlJc w:val="left"/>
      <w:pPr>
        <w:ind w:left="1110" w:hanging="360"/>
      </w:pPr>
      <w:rPr>
        <w:rFonts w:ascii="Courier New" w:hAnsi="Courier New" w:cs="Courier New" w:hint="default"/>
      </w:rPr>
    </w:lvl>
    <w:lvl w:ilvl="2" w:tplc="04160005" w:tentative="1">
      <w:start w:val="1"/>
      <w:numFmt w:val="bullet"/>
      <w:lvlText w:val=""/>
      <w:lvlJc w:val="left"/>
      <w:pPr>
        <w:ind w:left="1830" w:hanging="360"/>
      </w:pPr>
      <w:rPr>
        <w:rFonts w:ascii="Wingdings" w:hAnsi="Wingdings" w:hint="default"/>
      </w:rPr>
    </w:lvl>
    <w:lvl w:ilvl="3" w:tplc="04160001" w:tentative="1">
      <w:start w:val="1"/>
      <w:numFmt w:val="bullet"/>
      <w:lvlText w:val=""/>
      <w:lvlJc w:val="left"/>
      <w:pPr>
        <w:ind w:left="2550" w:hanging="360"/>
      </w:pPr>
      <w:rPr>
        <w:rFonts w:ascii="Symbol" w:hAnsi="Symbol" w:hint="default"/>
      </w:rPr>
    </w:lvl>
    <w:lvl w:ilvl="4" w:tplc="04160003" w:tentative="1">
      <w:start w:val="1"/>
      <w:numFmt w:val="bullet"/>
      <w:lvlText w:val="o"/>
      <w:lvlJc w:val="left"/>
      <w:pPr>
        <w:ind w:left="3270" w:hanging="360"/>
      </w:pPr>
      <w:rPr>
        <w:rFonts w:ascii="Courier New" w:hAnsi="Courier New" w:cs="Courier New" w:hint="default"/>
      </w:rPr>
    </w:lvl>
    <w:lvl w:ilvl="5" w:tplc="04160005" w:tentative="1">
      <w:start w:val="1"/>
      <w:numFmt w:val="bullet"/>
      <w:lvlText w:val=""/>
      <w:lvlJc w:val="left"/>
      <w:pPr>
        <w:ind w:left="3990" w:hanging="360"/>
      </w:pPr>
      <w:rPr>
        <w:rFonts w:ascii="Wingdings" w:hAnsi="Wingdings" w:hint="default"/>
      </w:rPr>
    </w:lvl>
    <w:lvl w:ilvl="6" w:tplc="04160001" w:tentative="1">
      <w:start w:val="1"/>
      <w:numFmt w:val="bullet"/>
      <w:lvlText w:val=""/>
      <w:lvlJc w:val="left"/>
      <w:pPr>
        <w:ind w:left="4710" w:hanging="360"/>
      </w:pPr>
      <w:rPr>
        <w:rFonts w:ascii="Symbol" w:hAnsi="Symbol" w:hint="default"/>
      </w:rPr>
    </w:lvl>
    <w:lvl w:ilvl="7" w:tplc="04160003" w:tentative="1">
      <w:start w:val="1"/>
      <w:numFmt w:val="bullet"/>
      <w:lvlText w:val="o"/>
      <w:lvlJc w:val="left"/>
      <w:pPr>
        <w:ind w:left="5430" w:hanging="360"/>
      </w:pPr>
      <w:rPr>
        <w:rFonts w:ascii="Courier New" w:hAnsi="Courier New" w:cs="Courier New" w:hint="default"/>
      </w:rPr>
    </w:lvl>
    <w:lvl w:ilvl="8" w:tplc="04160005" w:tentative="1">
      <w:start w:val="1"/>
      <w:numFmt w:val="bullet"/>
      <w:lvlText w:val=""/>
      <w:lvlJc w:val="left"/>
      <w:pPr>
        <w:ind w:left="6150" w:hanging="360"/>
      </w:pPr>
      <w:rPr>
        <w:rFonts w:ascii="Wingdings" w:hAnsi="Wingdings" w:hint="default"/>
      </w:rPr>
    </w:lvl>
  </w:abstractNum>
  <w:abstractNum w:abstractNumId="16" w15:restartNumberingAfterBreak="0">
    <w:nsid w:val="769E57A8"/>
    <w:multiLevelType w:val="hybridMultilevel"/>
    <w:tmpl w:val="22E2BDE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75D6A1F"/>
    <w:multiLevelType w:val="hybridMultilevel"/>
    <w:tmpl w:val="ED16FA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DBE4250"/>
    <w:multiLevelType w:val="multilevel"/>
    <w:tmpl w:val="7DD00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8"/>
  </w:num>
  <w:num w:numId="4">
    <w:abstractNumId w:val="13"/>
  </w:num>
  <w:num w:numId="5">
    <w:abstractNumId w:val="4"/>
  </w:num>
  <w:num w:numId="6">
    <w:abstractNumId w:val="0"/>
  </w:num>
  <w:num w:numId="7">
    <w:abstractNumId w:val="14"/>
  </w:num>
  <w:num w:numId="8">
    <w:abstractNumId w:val="16"/>
  </w:num>
  <w:num w:numId="9">
    <w:abstractNumId w:val="5"/>
  </w:num>
  <w:num w:numId="10">
    <w:abstractNumId w:val="17"/>
  </w:num>
  <w:num w:numId="11">
    <w:abstractNumId w:val="6"/>
  </w:num>
  <w:num w:numId="12">
    <w:abstractNumId w:val="9"/>
  </w:num>
  <w:num w:numId="13">
    <w:abstractNumId w:val="7"/>
  </w:num>
  <w:num w:numId="14">
    <w:abstractNumId w:val="11"/>
  </w:num>
  <w:num w:numId="15">
    <w:abstractNumId w:val="15"/>
  </w:num>
  <w:num w:numId="16">
    <w:abstractNumId w:val="1"/>
  </w:num>
  <w:num w:numId="17">
    <w:abstractNumId w:val="12"/>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FDA"/>
    <w:rsid w:val="00041E12"/>
    <w:rsid w:val="00074F9D"/>
    <w:rsid w:val="000D1152"/>
    <w:rsid w:val="000D29C6"/>
    <w:rsid w:val="00132CF6"/>
    <w:rsid w:val="00176F2D"/>
    <w:rsid w:val="001772AB"/>
    <w:rsid w:val="001A03A4"/>
    <w:rsid w:val="001D0578"/>
    <w:rsid w:val="002A19BA"/>
    <w:rsid w:val="003067FC"/>
    <w:rsid w:val="00315C72"/>
    <w:rsid w:val="003448CC"/>
    <w:rsid w:val="003A5FBD"/>
    <w:rsid w:val="00442682"/>
    <w:rsid w:val="004563EF"/>
    <w:rsid w:val="00476908"/>
    <w:rsid w:val="004A61E7"/>
    <w:rsid w:val="004B6449"/>
    <w:rsid w:val="004C045E"/>
    <w:rsid w:val="004D3487"/>
    <w:rsid w:val="00537288"/>
    <w:rsid w:val="00562AB8"/>
    <w:rsid w:val="005947EC"/>
    <w:rsid w:val="005A3FDA"/>
    <w:rsid w:val="005D55F6"/>
    <w:rsid w:val="005D7E88"/>
    <w:rsid w:val="005F2789"/>
    <w:rsid w:val="006011E9"/>
    <w:rsid w:val="00606AC0"/>
    <w:rsid w:val="00671815"/>
    <w:rsid w:val="00674148"/>
    <w:rsid w:val="00685BB9"/>
    <w:rsid w:val="00705198"/>
    <w:rsid w:val="007368C3"/>
    <w:rsid w:val="0086580A"/>
    <w:rsid w:val="008664BA"/>
    <w:rsid w:val="00876405"/>
    <w:rsid w:val="008904E4"/>
    <w:rsid w:val="008B19F5"/>
    <w:rsid w:val="008C2E6E"/>
    <w:rsid w:val="008C6647"/>
    <w:rsid w:val="008D2736"/>
    <w:rsid w:val="008D74BA"/>
    <w:rsid w:val="009D506D"/>
    <w:rsid w:val="009D6FAF"/>
    <w:rsid w:val="009F358C"/>
    <w:rsid w:val="00A10FD0"/>
    <w:rsid w:val="00A206AB"/>
    <w:rsid w:val="00A91B92"/>
    <w:rsid w:val="00B1775A"/>
    <w:rsid w:val="00B27739"/>
    <w:rsid w:val="00B31F0D"/>
    <w:rsid w:val="00B51685"/>
    <w:rsid w:val="00B80078"/>
    <w:rsid w:val="00BF1D8E"/>
    <w:rsid w:val="00C162B6"/>
    <w:rsid w:val="00C53F17"/>
    <w:rsid w:val="00C85F7F"/>
    <w:rsid w:val="00CA17C4"/>
    <w:rsid w:val="00CE3168"/>
    <w:rsid w:val="00D05A6F"/>
    <w:rsid w:val="00D10EC2"/>
    <w:rsid w:val="00D1385F"/>
    <w:rsid w:val="00D84A76"/>
    <w:rsid w:val="00DA050E"/>
    <w:rsid w:val="00DA66EB"/>
    <w:rsid w:val="00DA76F7"/>
    <w:rsid w:val="00DC4E39"/>
    <w:rsid w:val="00DE50C0"/>
    <w:rsid w:val="00DF002D"/>
    <w:rsid w:val="00E823F2"/>
    <w:rsid w:val="00EA3B3C"/>
    <w:rsid w:val="00EA6B7F"/>
    <w:rsid w:val="00EA7232"/>
    <w:rsid w:val="00EB1B30"/>
    <w:rsid w:val="00EB5E2B"/>
    <w:rsid w:val="00ED0548"/>
    <w:rsid w:val="00F0155D"/>
    <w:rsid w:val="00F2264F"/>
    <w:rsid w:val="00F26E46"/>
    <w:rsid w:val="00F325AC"/>
    <w:rsid w:val="00F91701"/>
    <w:rsid w:val="00FA3513"/>
    <w:rsid w:val="00FB426D"/>
    <w:rsid w:val="00FD55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4:docId w14:val="3613F559"/>
  <w15:chartTrackingRefBased/>
  <w15:docId w15:val="{65260998-03D0-41AF-B36E-BAC4C96A8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3FDA"/>
    <w:pPr>
      <w:spacing w:after="200" w:line="276" w:lineRule="auto"/>
    </w:pPr>
    <w:rPr>
      <w:rFonts w:ascii="Calibri" w:eastAsia="Calibri" w:hAnsi="Calibri" w:cs="Times New Roman"/>
    </w:rPr>
  </w:style>
  <w:style w:type="paragraph" w:styleId="Ttulo1">
    <w:name w:val="heading 1"/>
    <w:basedOn w:val="Normal"/>
    <w:next w:val="Normal"/>
    <w:link w:val="Ttulo1Char"/>
    <w:qFormat/>
    <w:rsid w:val="005A3FDA"/>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har"/>
    <w:qFormat/>
    <w:rsid w:val="005A3FDA"/>
    <w:pPr>
      <w:keepNext/>
      <w:spacing w:after="0" w:line="240" w:lineRule="auto"/>
      <w:jc w:val="center"/>
      <w:outlineLvl w:val="1"/>
    </w:pPr>
    <w:rPr>
      <w:rFonts w:ascii="Comic Sans MS" w:eastAsia="Times New Roman" w:hAnsi="Comic Sans MS"/>
      <w:b/>
      <w:bCs/>
      <w:szCs w:val="20"/>
      <w:lang w:val="x-none" w:eastAsia="x-none"/>
    </w:rPr>
  </w:style>
  <w:style w:type="paragraph" w:styleId="Ttulo3">
    <w:name w:val="heading 3"/>
    <w:basedOn w:val="Normal"/>
    <w:next w:val="Normal"/>
    <w:link w:val="Ttulo3Char"/>
    <w:qFormat/>
    <w:rsid w:val="005A3FDA"/>
    <w:pPr>
      <w:keepNext/>
      <w:spacing w:after="0" w:line="240" w:lineRule="auto"/>
      <w:jc w:val="center"/>
      <w:outlineLvl w:val="2"/>
    </w:pPr>
    <w:rPr>
      <w:rFonts w:ascii="Albertus Medium" w:eastAsia="Times New Roman" w:hAnsi="Albertus Medium"/>
      <w:b/>
      <w:sz w:val="20"/>
      <w:szCs w:val="20"/>
      <w:lang w:val="x-none" w:eastAsia="x-none"/>
    </w:rPr>
  </w:style>
  <w:style w:type="paragraph" w:styleId="Ttulo4">
    <w:name w:val="heading 4"/>
    <w:basedOn w:val="Normal"/>
    <w:next w:val="Normal"/>
    <w:link w:val="Ttulo4Char"/>
    <w:qFormat/>
    <w:rsid w:val="005A3FDA"/>
    <w:pPr>
      <w:keepNext/>
      <w:spacing w:after="0" w:line="380" w:lineRule="atLeast"/>
      <w:jc w:val="both"/>
      <w:outlineLvl w:val="3"/>
    </w:pPr>
    <w:rPr>
      <w:rFonts w:ascii="Tahoma" w:eastAsia="Times New Roman" w:hAnsi="Tahoma"/>
      <w:b/>
      <w:bCs/>
      <w:sz w:val="20"/>
      <w:szCs w:val="20"/>
      <w:lang w:val="x-none" w:eastAsia="x-none"/>
    </w:rPr>
  </w:style>
  <w:style w:type="paragraph" w:styleId="Ttulo5">
    <w:name w:val="heading 5"/>
    <w:basedOn w:val="Normal"/>
    <w:next w:val="Normal"/>
    <w:link w:val="Ttulo5Char"/>
    <w:qFormat/>
    <w:rsid w:val="005A3FDA"/>
    <w:pPr>
      <w:keepNext/>
      <w:spacing w:after="0" w:line="240" w:lineRule="auto"/>
      <w:jc w:val="center"/>
      <w:outlineLvl w:val="4"/>
    </w:pPr>
    <w:rPr>
      <w:rFonts w:ascii="Comic Sans MS" w:eastAsia="Times New Roman" w:hAnsi="Comic Sans MS"/>
      <w:b/>
      <w:bCs/>
      <w:color w:val="FF0000"/>
      <w:szCs w:val="20"/>
      <w:lang w:val="x-none" w:eastAsia="x-none"/>
    </w:rPr>
  </w:style>
  <w:style w:type="paragraph" w:styleId="Ttulo6">
    <w:name w:val="heading 6"/>
    <w:basedOn w:val="Normal"/>
    <w:next w:val="Normal"/>
    <w:link w:val="Ttulo6Char"/>
    <w:qFormat/>
    <w:rsid w:val="005A3FDA"/>
    <w:pPr>
      <w:keepNext/>
      <w:spacing w:after="0" w:line="240" w:lineRule="auto"/>
      <w:ind w:right="-56"/>
      <w:outlineLvl w:val="5"/>
    </w:pPr>
    <w:rPr>
      <w:rFonts w:ascii="Times New Roman" w:eastAsia="Times New Roman" w:hAnsi="Times New Roman"/>
      <w:b/>
      <w:bCs/>
      <w:sz w:val="24"/>
      <w:szCs w:val="24"/>
      <w:lang w:val="x-none" w:eastAsia="x-none"/>
    </w:rPr>
  </w:style>
  <w:style w:type="paragraph" w:styleId="Ttulo7">
    <w:name w:val="heading 7"/>
    <w:basedOn w:val="Normal"/>
    <w:next w:val="Normal"/>
    <w:link w:val="Ttulo7Char"/>
    <w:qFormat/>
    <w:rsid w:val="005A3FDA"/>
    <w:pPr>
      <w:keepNext/>
      <w:autoSpaceDE w:val="0"/>
      <w:autoSpaceDN w:val="0"/>
      <w:spacing w:after="0" w:line="240" w:lineRule="auto"/>
      <w:outlineLvl w:val="6"/>
    </w:pPr>
    <w:rPr>
      <w:rFonts w:ascii="Times New Roman" w:eastAsia="Times New Roman" w:hAnsi="Times New Roman"/>
      <w:b/>
      <w:sz w:val="24"/>
      <w:szCs w:val="20"/>
      <w:lang w:val="x-none" w:eastAsia="x-none"/>
    </w:rPr>
  </w:style>
  <w:style w:type="paragraph" w:styleId="Ttulo8">
    <w:name w:val="heading 8"/>
    <w:basedOn w:val="Normal"/>
    <w:next w:val="Normal"/>
    <w:link w:val="Ttulo8Char"/>
    <w:qFormat/>
    <w:rsid w:val="005A3FDA"/>
    <w:pPr>
      <w:keepNext/>
      <w:spacing w:after="0" w:line="240" w:lineRule="auto"/>
      <w:jc w:val="both"/>
      <w:outlineLvl w:val="7"/>
    </w:pPr>
    <w:rPr>
      <w:rFonts w:ascii="Times New Roman" w:eastAsia="Times New Roman" w:hAnsi="Times New Roman"/>
      <w:b/>
      <w:sz w:val="24"/>
      <w:szCs w:val="24"/>
      <w:lang w:val="x-none" w:eastAsia="x-none"/>
    </w:rPr>
  </w:style>
  <w:style w:type="paragraph" w:styleId="Ttulo9">
    <w:name w:val="heading 9"/>
    <w:basedOn w:val="Normal"/>
    <w:next w:val="Normal"/>
    <w:link w:val="Ttulo9Char"/>
    <w:qFormat/>
    <w:rsid w:val="005A3FDA"/>
    <w:pPr>
      <w:keepNext/>
      <w:spacing w:after="0" w:line="240" w:lineRule="auto"/>
      <w:jc w:val="center"/>
      <w:outlineLvl w:val="8"/>
    </w:pPr>
    <w:rPr>
      <w:rFonts w:ascii="Comic Sans MS" w:eastAsia="Times New Roman" w:hAnsi="Comic Sans MS"/>
      <w:sz w:val="24"/>
      <w:szCs w:val="24"/>
      <w:u w:val="single"/>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A3FDA"/>
    <w:rPr>
      <w:rFonts w:ascii="Arial" w:eastAsia="Calibri" w:hAnsi="Arial" w:cs="Times New Roman"/>
      <w:b/>
      <w:bCs/>
      <w:kern w:val="32"/>
      <w:sz w:val="32"/>
      <w:szCs w:val="32"/>
      <w:lang w:val="x-none"/>
    </w:rPr>
  </w:style>
  <w:style w:type="character" w:customStyle="1" w:styleId="Ttulo2Char">
    <w:name w:val="Título 2 Char"/>
    <w:basedOn w:val="Fontepargpadro"/>
    <w:link w:val="Ttulo2"/>
    <w:rsid w:val="005A3FDA"/>
    <w:rPr>
      <w:rFonts w:ascii="Comic Sans MS" w:eastAsia="Times New Roman" w:hAnsi="Comic Sans MS" w:cs="Times New Roman"/>
      <w:b/>
      <w:bCs/>
      <w:szCs w:val="20"/>
      <w:lang w:val="x-none" w:eastAsia="x-none"/>
    </w:rPr>
  </w:style>
  <w:style w:type="character" w:customStyle="1" w:styleId="Ttulo3Char">
    <w:name w:val="Título 3 Char"/>
    <w:basedOn w:val="Fontepargpadro"/>
    <w:link w:val="Ttulo3"/>
    <w:rsid w:val="005A3FDA"/>
    <w:rPr>
      <w:rFonts w:ascii="Albertus Medium" w:eastAsia="Times New Roman" w:hAnsi="Albertus Medium" w:cs="Times New Roman"/>
      <w:b/>
      <w:sz w:val="20"/>
      <w:szCs w:val="20"/>
      <w:lang w:val="x-none" w:eastAsia="x-none"/>
    </w:rPr>
  </w:style>
  <w:style w:type="character" w:customStyle="1" w:styleId="Ttulo4Char">
    <w:name w:val="Título 4 Char"/>
    <w:basedOn w:val="Fontepargpadro"/>
    <w:link w:val="Ttulo4"/>
    <w:rsid w:val="005A3FDA"/>
    <w:rPr>
      <w:rFonts w:ascii="Tahoma" w:eastAsia="Times New Roman" w:hAnsi="Tahoma" w:cs="Times New Roman"/>
      <w:b/>
      <w:bCs/>
      <w:sz w:val="20"/>
      <w:szCs w:val="20"/>
      <w:lang w:val="x-none" w:eastAsia="x-none"/>
    </w:rPr>
  </w:style>
  <w:style w:type="character" w:customStyle="1" w:styleId="Ttulo5Char">
    <w:name w:val="Título 5 Char"/>
    <w:basedOn w:val="Fontepargpadro"/>
    <w:link w:val="Ttulo5"/>
    <w:rsid w:val="005A3FDA"/>
    <w:rPr>
      <w:rFonts w:ascii="Comic Sans MS" w:eastAsia="Times New Roman" w:hAnsi="Comic Sans MS" w:cs="Times New Roman"/>
      <w:b/>
      <w:bCs/>
      <w:color w:val="FF0000"/>
      <w:szCs w:val="20"/>
      <w:lang w:val="x-none" w:eastAsia="x-none"/>
    </w:rPr>
  </w:style>
  <w:style w:type="character" w:customStyle="1" w:styleId="Ttulo6Char">
    <w:name w:val="Título 6 Char"/>
    <w:basedOn w:val="Fontepargpadro"/>
    <w:link w:val="Ttulo6"/>
    <w:rsid w:val="005A3FDA"/>
    <w:rPr>
      <w:rFonts w:ascii="Times New Roman" w:eastAsia="Times New Roman" w:hAnsi="Times New Roman" w:cs="Times New Roman"/>
      <w:b/>
      <w:bCs/>
      <w:sz w:val="24"/>
      <w:szCs w:val="24"/>
      <w:lang w:val="x-none" w:eastAsia="x-none"/>
    </w:rPr>
  </w:style>
  <w:style w:type="character" w:customStyle="1" w:styleId="Ttulo7Char">
    <w:name w:val="Título 7 Char"/>
    <w:basedOn w:val="Fontepargpadro"/>
    <w:link w:val="Ttulo7"/>
    <w:rsid w:val="005A3FDA"/>
    <w:rPr>
      <w:rFonts w:ascii="Times New Roman" w:eastAsia="Times New Roman" w:hAnsi="Times New Roman" w:cs="Times New Roman"/>
      <w:b/>
      <w:sz w:val="24"/>
      <w:szCs w:val="20"/>
      <w:lang w:val="x-none" w:eastAsia="x-none"/>
    </w:rPr>
  </w:style>
  <w:style w:type="character" w:customStyle="1" w:styleId="Ttulo8Char">
    <w:name w:val="Título 8 Char"/>
    <w:basedOn w:val="Fontepargpadro"/>
    <w:link w:val="Ttulo8"/>
    <w:rsid w:val="005A3FDA"/>
    <w:rPr>
      <w:rFonts w:ascii="Times New Roman" w:eastAsia="Times New Roman" w:hAnsi="Times New Roman" w:cs="Times New Roman"/>
      <w:b/>
      <w:sz w:val="24"/>
      <w:szCs w:val="24"/>
      <w:lang w:val="x-none" w:eastAsia="x-none"/>
    </w:rPr>
  </w:style>
  <w:style w:type="character" w:customStyle="1" w:styleId="Ttulo9Char">
    <w:name w:val="Título 9 Char"/>
    <w:basedOn w:val="Fontepargpadro"/>
    <w:link w:val="Ttulo9"/>
    <w:rsid w:val="005A3FDA"/>
    <w:rPr>
      <w:rFonts w:ascii="Comic Sans MS" w:eastAsia="Times New Roman" w:hAnsi="Comic Sans MS" w:cs="Times New Roman"/>
      <w:sz w:val="24"/>
      <w:szCs w:val="24"/>
      <w:u w:val="single"/>
      <w:lang w:val="x-none" w:eastAsia="x-none"/>
    </w:rPr>
  </w:style>
  <w:style w:type="paragraph" w:styleId="Cabealho">
    <w:name w:val="header"/>
    <w:basedOn w:val="Normal"/>
    <w:link w:val="CabealhoChar"/>
    <w:uiPriority w:val="99"/>
    <w:rsid w:val="005A3FDA"/>
    <w:pPr>
      <w:tabs>
        <w:tab w:val="center" w:pos="4252"/>
        <w:tab w:val="right" w:pos="8504"/>
      </w:tabs>
    </w:pPr>
    <w:rPr>
      <w:lang w:val="x-none"/>
    </w:rPr>
  </w:style>
  <w:style w:type="character" w:customStyle="1" w:styleId="CabealhoChar">
    <w:name w:val="Cabeçalho Char"/>
    <w:basedOn w:val="Fontepargpadro"/>
    <w:link w:val="Cabealho"/>
    <w:uiPriority w:val="99"/>
    <w:rsid w:val="005A3FDA"/>
    <w:rPr>
      <w:rFonts w:ascii="Calibri" w:eastAsia="Calibri" w:hAnsi="Calibri" w:cs="Times New Roman"/>
      <w:lang w:val="x-none"/>
    </w:rPr>
  </w:style>
  <w:style w:type="paragraph" w:styleId="Rodap">
    <w:name w:val="footer"/>
    <w:basedOn w:val="Normal"/>
    <w:link w:val="RodapChar"/>
    <w:uiPriority w:val="99"/>
    <w:rsid w:val="005A3FDA"/>
    <w:pPr>
      <w:tabs>
        <w:tab w:val="center" w:pos="4252"/>
        <w:tab w:val="right" w:pos="8504"/>
      </w:tabs>
    </w:pPr>
    <w:rPr>
      <w:lang w:val="x-none"/>
    </w:rPr>
  </w:style>
  <w:style w:type="character" w:customStyle="1" w:styleId="RodapChar">
    <w:name w:val="Rodapé Char"/>
    <w:basedOn w:val="Fontepargpadro"/>
    <w:link w:val="Rodap"/>
    <w:uiPriority w:val="99"/>
    <w:rsid w:val="005A3FDA"/>
    <w:rPr>
      <w:rFonts w:ascii="Calibri" w:eastAsia="Calibri" w:hAnsi="Calibri" w:cs="Times New Roman"/>
      <w:lang w:val="x-none"/>
    </w:rPr>
  </w:style>
  <w:style w:type="paragraph" w:styleId="Textodebalo">
    <w:name w:val="Balloon Text"/>
    <w:basedOn w:val="Normal"/>
    <w:link w:val="TextodebaloChar"/>
    <w:uiPriority w:val="99"/>
    <w:semiHidden/>
    <w:rsid w:val="005A3FDA"/>
    <w:rPr>
      <w:rFonts w:ascii="Tahoma" w:hAnsi="Tahoma"/>
      <w:sz w:val="16"/>
      <w:szCs w:val="16"/>
      <w:lang w:val="x-none"/>
    </w:rPr>
  </w:style>
  <w:style w:type="character" w:customStyle="1" w:styleId="TextodebaloChar">
    <w:name w:val="Texto de balão Char"/>
    <w:basedOn w:val="Fontepargpadro"/>
    <w:link w:val="Textodebalo"/>
    <w:uiPriority w:val="99"/>
    <w:semiHidden/>
    <w:rsid w:val="005A3FDA"/>
    <w:rPr>
      <w:rFonts w:ascii="Tahoma" w:eastAsia="Calibri" w:hAnsi="Tahoma" w:cs="Times New Roman"/>
      <w:sz w:val="16"/>
      <w:szCs w:val="16"/>
      <w:lang w:val="x-none"/>
    </w:rPr>
  </w:style>
  <w:style w:type="paragraph" w:styleId="Corpodetexto">
    <w:name w:val="Body Text"/>
    <w:basedOn w:val="Normal"/>
    <w:link w:val="CorpodetextoChar"/>
    <w:rsid w:val="005A3FDA"/>
    <w:pPr>
      <w:spacing w:after="0" w:line="380" w:lineRule="atLeast"/>
      <w:jc w:val="both"/>
    </w:pPr>
    <w:rPr>
      <w:rFonts w:ascii="Arial" w:eastAsia="Times New Roman" w:hAnsi="Arial"/>
      <w:sz w:val="24"/>
      <w:szCs w:val="20"/>
      <w:lang w:val="x-none" w:eastAsia="x-none"/>
    </w:rPr>
  </w:style>
  <w:style w:type="character" w:customStyle="1" w:styleId="CorpodetextoChar">
    <w:name w:val="Corpo de texto Char"/>
    <w:basedOn w:val="Fontepargpadro"/>
    <w:link w:val="Corpodetexto"/>
    <w:rsid w:val="005A3FDA"/>
    <w:rPr>
      <w:rFonts w:ascii="Arial" w:eastAsia="Times New Roman" w:hAnsi="Arial" w:cs="Times New Roman"/>
      <w:sz w:val="24"/>
      <w:szCs w:val="20"/>
      <w:lang w:val="x-none" w:eastAsia="x-none"/>
    </w:rPr>
  </w:style>
  <w:style w:type="paragraph" w:customStyle="1" w:styleId="TextosemFormatao1">
    <w:name w:val="Texto sem Formatação1"/>
    <w:basedOn w:val="Normal"/>
    <w:rsid w:val="005A3FDA"/>
    <w:pPr>
      <w:spacing w:after="0" w:line="240" w:lineRule="auto"/>
    </w:pPr>
    <w:rPr>
      <w:rFonts w:ascii="Courier New" w:eastAsia="Times New Roman" w:hAnsi="Courier New"/>
      <w:sz w:val="20"/>
      <w:szCs w:val="20"/>
      <w:lang w:eastAsia="pt-BR"/>
    </w:rPr>
  </w:style>
  <w:style w:type="character" w:styleId="Hyperlink">
    <w:name w:val="Hyperlink"/>
    <w:rsid w:val="005A3FDA"/>
    <w:rPr>
      <w:color w:val="0000FF"/>
      <w:u w:val="single"/>
    </w:rPr>
  </w:style>
  <w:style w:type="paragraph" w:styleId="PargrafodaLista">
    <w:name w:val="List Paragraph"/>
    <w:basedOn w:val="Normal"/>
    <w:link w:val="PargrafodaListaChar"/>
    <w:uiPriority w:val="34"/>
    <w:qFormat/>
    <w:rsid w:val="005A3FDA"/>
    <w:pPr>
      <w:spacing w:after="0" w:line="240" w:lineRule="auto"/>
      <w:ind w:left="720"/>
      <w:contextualSpacing/>
    </w:pPr>
    <w:rPr>
      <w:rFonts w:ascii="Times New Roman" w:eastAsia="Times New Roman" w:hAnsi="Times New Roman"/>
      <w:sz w:val="24"/>
      <w:szCs w:val="24"/>
      <w:lang w:eastAsia="pt-BR"/>
    </w:rPr>
  </w:style>
  <w:style w:type="character" w:styleId="Nmerodepgina">
    <w:name w:val="page number"/>
    <w:basedOn w:val="Fontepargpadro"/>
    <w:rsid w:val="005A3FDA"/>
  </w:style>
  <w:style w:type="paragraph" w:styleId="NormalWeb">
    <w:name w:val="Normal (Web)"/>
    <w:basedOn w:val="Normal"/>
    <w:uiPriority w:val="99"/>
    <w:rsid w:val="005A3FDA"/>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5A3FDA"/>
    <w:pPr>
      <w:spacing w:after="0" w:line="240" w:lineRule="auto"/>
      <w:ind w:left="709" w:hanging="709"/>
      <w:jc w:val="both"/>
    </w:pPr>
    <w:rPr>
      <w:rFonts w:ascii="Times New Roman" w:eastAsia="Times New Roman" w:hAnsi="Times New Roman"/>
      <w:sz w:val="28"/>
      <w:szCs w:val="20"/>
      <w:lang w:val="x-none" w:eastAsia="x-none"/>
    </w:rPr>
  </w:style>
  <w:style w:type="character" w:customStyle="1" w:styleId="Recuodecorpodetexto2Char">
    <w:name w:val="Recuo de corpo de texto 2 Char"/>
    <w:basedOn w:val="Fontepargpadro"/>
    <w:link w:val="Recuodecorpodetexto2"/>
    <w:rsid w:val="005A3FDA"/>
    <w:rPr>
      <w:rFonts w:ascii="Times New Roman" w:eastAsia="Times New Roman" w:hAnsi="Times New Roman" w:cs="Times New Roman"/>
      <w:sz w:val="28"/>
      <w:szCs w:val="20"/>
      <w:lang w:val="x-none" w:eastAsia="x-none"/>
    </w:rPr>
  </w:style>
  <w:style w:type="paragraph" w:styleId="Corpodetexto3">
    <w:name w:val="Body Text 3"/>
    <w:basedOn w:val="Normal"/>
    <w:link w:val="Corpodetexto3Char"/>
    <w:rsid w:val="005A3FDA"/>
    <w:pPr>
      <w:spacing w:after="0" w:line="240" w:lineRule="auto"/>
      <w:jc w:val="both"/>
    </w:pPr>
    <w:rPr>
      <w:rFonts w:ascii="Times New Roman" w:eastAsia="Times New Roman" w:hAnsi="Times New Roman"/>
      <w:sz w:val="24"/>
      <w:szCs w:val="20"/>
      <w:lang w:val="x-none" w:eastAsia="x-none"/>
    </w:rPr>
  </w:style>
  <w:style w:type="character" w:customStyle="1" w:styleId="Corpodetexto3Char">
    <w:name w:val="Corpo de texto 3 Char"/>
    <w:basedOn w:val="Fontepargpadro"/>
    <w:link w:val="Corpodetexto3"/>
    <w:rsid w:val="005A3FDA"/>
    <w:rPr>
      <w:rFonts w:ascii="Times New Roman" w:eastAsia="Times New Roman" w:hAnsi="Times New Roman" w:cs="Times New Roman"/>
      <w:sz w:val="24"/>
      <w:szCs w:val="20"/>
      <w:lang w:val="x-none" w:eastAsia="x-none"/>
    </w:rPr>
  </w:style>
  <w:style w:type="paragraph" w:styleId="Corpodetexto2">
    <w:name w:val="Body Text 2"/>
    <w:basedOn w:val="Normal"/>
    <w:link w:val="Corpodetexto2Char"/>
    <w:rsid w:val="005A3FDA"/>
    <w:pPr>
      <w:spacing w:after="0" w:line="240" w:lineRule="auto"/>
      <w:jc w:val="both"/>
    </w:pPr>
    <w:rPr>
      <w:rFonts w:ascii="Comic Sans MS" w:eastAsia="Times New Roman" w:hAnsi="Comic Sans MS"/>
      <w:bCs/>
      <w:sz w:val="24"/>
      <w:szCs w:val="24"/>
      <w:lang w:val="x-none" w:eastAsia="x-none"/>
    </w:rPr>
  </w:style>
  <w:style w:type="character" w:customStyle="1" w:styleId="Corpodetexto2Char">
    <w:name w:val="Corpo de texto 2 Char"/>
    <w:basedOn w:val="Fontepargpadro"/>
    <w:link w:val="Corpodetexto2"/>
    <w:rsid w:val="005A3FDA"/>
    <w:rPr>
      <w:rFonts w:ascii="Comic Sans MS" w:eastAsia="Times New Roman" w:hAnsi="Comic Sans MS" w:cs="Times New Roman"/>
      <w:bCs/>
      <w:sz w:val="24"/>
      <w:szCs w:val="24"/>
      <w:lang w:val="x-none" w:eastAsia="x-none"/>
    </w:rPr>
  </w:style>
  <w:style w:type="paragraph" w:styleId="Textoembloco">
    <w:name w:val="Block Text"/>
    <w:basedOn w:val="Normal"/>
    <w:rsid w:val="005A3FDA"/>
    <w:pPr>
      <w:spacing w:after="0" w:line="240" w:lineRule="exact"/>
      <w:ind w:left="2700" w:right="708" w:hanging="993"/>
      <w:jc w:val="both"/>
    </w:pPr>
    <w:rPr>
      <w:rFonts w:ascii="Arial" w:eastAsia="Times New Roman" w:hAnsi="Arial"/>
      <w:szCs w:val="20"/>
      <w:lang w:eastAsia="pt-BR"/>
    </w:rPr>
  </w:style>
  <w:style w:type="paragraph" w:styleId="Recuodecorpodetexto3">
    <w:name w:val="Body Text Indent 3"/>
    <w:basedOn w:val="Normal"/>
    <w:link w:val="Recuodecorpodetexto3Char"/>
    <w:rsid w:val="005A3FDA"/>
    <w:pPr>
      <w:tabs>
        <w:tab w:val="left" w:pos="9356"/>
      </w:tabs>
      <w:spacing w:after="0" w:line="240" w:lineRule="exact"/>
      <w:ind w:left="426" w:hanging="426"/>
      <w:jc w:val="both"/>
    </w:pPr>
    <w:rPr>
      <w:rFonts w:ascii="Arial" w:eastAsia="Times New Roman" w:hAnsi="Arial"/>
      <w:sz w:val="20"/>
      <w:szCs w:val="20"/>
      <w:lang w:val="x-none" w:eastAsia="x-none"/>
    </w:rPr>
  </w:style>
  <w:style w:type="character" w:customStyle="1" w:styleId="Recuodecorpodetexto3Char">
    <w:name w:val="Recuo de corpo de texto 3 Char"/>
    <w:basedOn w:val="Fontepargpadro"/>
    <w:link w:val="Recuodecorpodetexto3"/>
    <w:rsid w:val="005A3FDA"/>
    <w:rPr>
      <w:rFonts w:ascii="Arial" w:eastAsia="Times New Roman" w:hAnsi="Arial" w:cs="Times New Roman"/>
      <w:sz w:val="20"/>
      <w:szCs w:val="20"/>
      <w:lang w:val="x-none" w:eastAsia="x-none"/>
    </w:rPr>
  </w:style>
  <w:style w:type="paragraph" w:styleId="Recuodecorpodetexto">
    <w:name w:val="Body Text Indent"/>
    <w:basedOn w:val="Normal"/>
    <w:link w:val="RecuodecorpodetextoChar"/>
    <w:rsid w:val="005A3FDA"/>
    <w:pPr>
      <w:spacing w:after="0" w:line="240" w:lineRule="exact"/>
      <w:ind w:left="1418" w:hanging="709"/>
    </w:pPr>
    <w:rPr>
      <w:rFonts w:ascii="Courier New" w:eastAsia="Times New Roman" w:hAnsi="Courier New"/>
      <w:sz w:val="20"/>
      <w:szCs w:val="20"/>
      <w:lang w:val="x-none" w:eastAsia="x-none"/>
    </w:rPr>
  </w:style>
  <w:style w:type="character" w:customStyle="1" w:styleId="RecuodecorpodetextoChar">
    <w:name w:val="Recuo de corpo de texto Char"/>
    <w:basedOn w:val="Fontepargpadro"/>
    <w:link w:val="Recuodecorpodetexto"/>
    <w:rsid w:val="005A3FDA"/>
    <w:rPr>
      <w:rFonts w:ascii="Courier New" w:eastAsia="Times New Roman" w:hAnsi="Courier New" w:cs="Times New Roman"/>
      <w:sz w:val="20"/>
      <w:szCs w:val="20"/>
      <w:lang w:val="x-none" w:eastAsia="x-none"/>
    </w:rPr>
  </w:style>
  <w:style w:type="character" w:styleId="HiperlinkVisitado">
    <w:name w:val="FollowedHyperlink"/>
    <w:uiPriority w:val="99"/>
    <w:rsid w:val="005A3FDA"/>
    <w:rPr>
      <w:color w:val="800080"/>
      <w:u w:val="single"/>
    </w:rPr>
  </w:style>
  <w:style w:type="paragraph" w:customStyle="1" w:styleId="corpo">
    <w:name w:val="corpo"/>
    <w:basedOn w:val="Normal"/>
    <w:rsid w:val="005A3FDA"/>
    <w:pPr>
      <w:widowControl w:val="0"/>
      <w:spacing w:after="0" w:line="240" w:lineRule="auto"/>
      <w:ind w:firstLine="567"/>
      <w:jc w:val="both"/>
    </w:pPr>
    <w:rPr>
      <w:rFonts w:ascii="Times New Roman" w:eastAsia="Times New Roman" w:hAnsi="Times New Roman"/>
      <w:szCs w:val="20"/>
      <w:lang w:eastAsia="pt-BR"/>
    </w:rPr>
  </w:style>
  <w:style w:type="paragraph" w:styleId="Lista">
    <w:name w:val="List"/>
    <w:basedOn w:val="Normal"/>
    <w:rsid w:val="005A3FDA"/>
    <w:pPr>
      <w:widowControl w:val="0"/>
      <w:spacing w:after="0" w:line="240" w:lineRule="auto"/>
      <w:ind w:left="357" w:hanging="357"/>
      <w:jc w:val="both"/>
    </w:pPr>
    <w:rPr>
      <w:rFonts w:ascii="Times New Roman" w:eastAsia="Times New Roman" w:hAnsi="Times New Roman"/>
      <w:szCs w:val="20"/>
      <w:lang w:eastAsia="pt-BR"/>
    </w:rPr>
  </w:style>
  <w:style w:type="paragraph" w:styleId="Commarcadores2">
    <w:name w:val="List Bullet 2"/>
    <w:basedOn w:val="Normal"/>
    <w:autoRedefine/>
    <w:rsid w:val="005A3FDA"/>
    <w:pPr>
      <w:widowControl w:val="0"/>
      <w:tabs>
        <w:tab w:val="left" w:pos="927"/>
      </w:tabs>
      <w:spacing w:after="0" w:line="240" w:lineRule="auto"/>
      <w:ind w:left="527" w:firstLine="40"/>
      <w:jc w:val="both"/>
    </w:pPr>
    <w:rPr>
      <w:rFonts w:ascii="Times New Roman" w:eastAsia="Times New Roman" w:hAnsi="Times New Roman"/>
      <w:szCs w:val="20"/>
      <w:lang w:eastAsia="pt-BR"/>
    </w:rPr>
  </w:style>
  <w:style w:type="paragraph" w:styleId="Lista3">
    <w:name w:val="List 3"/>
    <w:basedOn w:val="Normal"/>
    <w:rsid w:val="005A3FDA"/>
    <w:pPr>
      <w:widowControl w:val="0"/>
      <w:spacing w:after="0" w:line="240" w:lineRule="auto"/>
      <w:ind w:left="1281" w:hanging="357"/>
      <w:jc w:val="both"/>
    </w:pPr>
    <w:rPr>
      <w:rFonts w:ascii="Times New Roman" w:eastAsia="Times New Roman" w:hAnsi="Times New Roman"/>
      <w:szCs w:val="20"/>
      <w:lang w:eastAsia="pt-BR"/>
    </w:rPr>
  </w:style>
  <w:style w:type="character" w:styleId="nfase">
    <w:name w:val="Emphasis"/>
    <w:qFormat/>
    <w:rsid w:val="005A3FDA"/>
    <w:rPr>
      <w:i/>
      <w:iCs/>
    </w:rPr>
  </w:style>
  <w:style w:type="paragraph" w:styleId="Lista2">
    <w:name w:val="List 2"/>
    <w:basedOn w:val="Normal"/>
    <w:rsid w:val="005A3FDA"/>
    <w:pPr>
      <w:spacing w:after="0" w:line="240" w:lineRule="auto"/>
      <w:ind w:left="566" w:hanging="283"/>
    </w:pPr>
    <w:rPr>
      <w:rFonts w:ascii="Times New Roman" w:eastAsia="Times New Roman" w:hAnsi="Times New Roman"/>
      <w:sz w:val="20"/>
      <w:szCs w:val="24"/>
      <w:lang w:eastAsia="pt-BR"/>
    </w:rPr>
  </w:style>
  <w:style w:type="paragraph" w:styleId="Lista4">
    <w:name w:val="List 4"/>
    <w:basedOn w:val="Normal"/>
    <w:rsid w:val="005A3FDA"/>
    <w:pPr>
      <w:spacing w:after="0" w:line="240" w:lineRule="auto"/>
      <w:ind w:left="1132" w:hanging="283"/>
    </w:pPr>
    <w:rPr>
      <w:rFonts w:ascii="Times New Roman" w:eastAsia="Times New Roman" w:hAnsi="Times New Roman"/>
      <w:sz w:val="20"/>
      <w:szCs w:val="24"/>
      <w:lang w:eastAsia="pt-BR"/>
    </w:rPr>
  </w:style>
  <w:style w:type="paragraph" w:styleId="Ttulo">
    <w:name w:val="Title"/>
    <w:basedOn w:val="Normal"/>
    <w:link w:val="TtuloChar"/>
    <w:qFormat/>
    <w:rsid w:val="005A3FDA"/>
    <w:pPr>
      <w:spacing w:after="0" w:line="240" w:lineRule="auto"/>
      <w:jc w:val="center"/>
    </w:pPr>
    <w:rPr>
      <w:rFonts w:ascii="Century Gothic" w:eastAsia="Times New Roman" w:hAnsi="Century Gothic"/>
      <w:b/>
      <w:sz w:val="20"/>
      <w:szCs w:val="24"/>
      <w:u w:val="single"/>
      <w:lang w:val="x-none" w:eastAsia="x-none"/>
    </w:rPr>
  </w:style>
  <w:style w:type="character" w:customStyle="1" w:styleId="TtuloChar">
    <w:name w:val="Título Char"/>
    <w:basedOn w:val="Fontepargpadro"/>
    <w:link w:val="Ttulo"/>
    <w:rsid w:val="005A3FDA"/>
    <w:rPr>
      <w:rFonts w:ascii="Century Gothic" w:eastAsia="Times New Roman" w:hAnsi="Century Gothic" w:cs="Times New Roman"/>
      <w:b/>
      <w:sz w:val="20"/>
      <w:szCs w:val="24"/>
      <w:u w:val="single"/>
      <w:lang w:val="x-none" w:eastAsia="x-none"/>
    </w:rPr>
  </w:style>
  <w:style w:type="paragraph" w:customStyle="1" w:styleId="Texto">
    <w:name w:val="Texto"/>
    <w:basedOn w:val="Normal"/>
    <w:rsid w:val="005A3F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autoSpaceDE w:val="0"/>
      <w:autoSpaceDN w:val="0"/>
      <w:spacing w:after="80" w:line="480" w:lineRule="atLeast"/>
      <w:ind w:firstLine="1134"/>
      <w:jc w:val="both"/>
    </w:pPr>
    <w:rPr>
      <w:rFonts w:ascii="Helvetica" w:eastAsia="Times New Roman" w:hAnsi="Helvetica"/>
      <w:sz w:val="24"/>
      <w:szCs w:val="24"/>
      <w:lang w:eastAsia="pt-BR"/>
    </w:rPr>
  </w:style>
  <w:style w:type="paragraph" w:customStyle="1" w:styleId="Nivel2">
    <w:name w:val="Nivel 2"/>
    <w:basedOn w:val="Normal"/>
    <w:rsid w:val="005A3FDA"/>
    <w:pPr>
      <w:tabs>
        <w:tab w:val="num" w:pos="720"/>
      </w:tabs>
      <w:suppressAutoHyphens/>
      <w:spacing w:after="0" w:line="240" w:lineRule="auto"/>
      <w:ind w:left="720" w:hanging="720"/>
      <w:jc w:val="both"/>
    </w:pPr>
    <w:rPr>
      <w:rFonts w:ascii="Verdana" w:eastAsia="Times New Roman" w:hAnsi="Verdana"/>
      <w:b/>
      <w:szCs w:val="24"/>
      <w:lang w:eastAsia="ar-SA"/>
    </w:rPr>
  </w:style>
  <w:style w:type="paragraph" w:customStyle="1" w:styleId="Corpodetexto21">
    <w:name w:val="Corpo de texto 21"/>
    <w:basedOn w:val="Normal"/>
    <w:qFormat/>
    <w:rsid w:val="005A3FDA"/>
    <w:pPr>
      <w:overflowPunct w:val="0"/>
      <w:autoSpaceDE w:val="0"/>
      <w:autoSpaceDN w:val="0"/>
      <w:adjustRightInd w:val="0"/>
      <w:spacing w:after="0" w:line="240" w:lineRule="auto"/>
      <w:jc w:val="both"/>
      <w:textAlignment w:val="baseline"/>
    </w:pPr>
    <w:rPr>
      <w:rFonts w:ascii="Times New Roman" w:eastAsia="Times New Roman" w:hAnsi="Times New Roman"/>
      <w:szCs w:val="24"/>
      <w:lang w:eastAsia="pt-BR"/>
    </w:rPr>
  </w:style>
  <w:style w:type="paragraph" w:styleId="SemEspaamento">
    <w:name w:val="No Spacing"/>
    <w:uiPriority w:val="1"/>
    <w:qFormat/>
    <w:rsid w:val="005A3FDA"/>
    <w:pPr>
      <w:spacing w:after="0" w:line="240" w:lineRule="auto"/>
    </w:pPr>
    <w:rPr>
      <w:rFonts w:ascii="Calibri" w:eastAsia="Calibri" w:hAnsi="Calibri" w:cs="Times New Roman"/>
    </w:rPr>
  </w:style>
  <w:style w:type="paragraph" w:customStyle="1" w:styleId="TituloPeas">
    <w:name w:val="Titulo Peças"/>
    <w:basedOn w:val="Ttulo7"/>
    <w:rsid w:val="005A3FDA"/>
    <w:pPr>
      <w:autoSpaceDE/>
      <w:autoSpaceDN/>
      <w:jc w:val="center"/>
    </w:pPr>
    <w:rPr>
      <w:rFonts w:ascii="Arial" w:hAnsi="Arial" w:cs="Arial"/>
      <w:bCs/>
      <w:szCs w:val="24"/>
      <w:u w:val="single"/>
    </w:rPr>
  </w:style>
  <w:style w:type="paragraph" w:customStyle="1" w:styleId="c4">
    <w:name w:val="c4"/>
    <w:basedOn w:val="Normal"/>
    <w:rsid w:val="005A3FDA"/>
    <w:pPr>
      <w:widowControl w:val="0"/>
      <w:autoSpaceDE w:val="0"/>
      <w:autoSpaceDN w:val="0"/>
      <w:adjustRightInd w:val="0"/>
      <w:spacing w:after="0" w:line="240" w:lineRule="atLeast"/>
      <w:jc w:val="center"/>
    </w:pPr>
    <w:rPr>
      <w:rFonts w:ascii="Times New Roman" w:eastAsia="Times New Roman" w:hAnsi="Times New Roman"/>
      <w:sz w:val="24"/>
      <w:szCs w:val="24"/>
      <w:lang w:val="en-US" w:eastAsia="pt-BR"/>
    </w:rPr>
  </w:style>
  <w:style w:type="paragraph" w:customStyle="1" w:styleId="TextoRelVoto">
    <w:name w:val="Texto Rel/Voto"/>
    <w:basedOn w:val="Normal"/>
    <w:rsid w:val="005A3FDA"/>
    <w:pPr>
      <w:suppressAutoHyphens/>
      <w:spacing w:after="0" w:line="360" w:lineRule="auto"/>
      <w:ind w:firstLine="2268"/>
      <w:jc w:val="both"/>
    </w:pPr>
    <w:rPr>
      <w:rFonts w:ascii="Times New Roman" w:eastAsia="Times New Roman" w:hAnsi="Times New Roman"/>
      <w:spacing w:val="-3"/>
      <w:sz w:val="24"/>
      <w:szCs w:val="24"/>
      <w:lang w:eastAsia="pt-BR"/>
    </w:rPr>
  </w:style>
  <w:style w:type="paragraph" w:styleId="Assinatura">
    <w:name w:val="Signature"/>
    <w:basedOn w:val="Normal"/>
    <w:link w:val="AssinaturaChar"/>
    <w:rsid w:val="005A3FDA"/>
    <w:pPr>
      <w:spacing w:after="0" w:line="240" w:lineRule="auto"/>
      <w:jc w:val="center"/>
    </w:pPr>
    <w:rPr>
      <w:rFonts w:ascii="Times New Roman" w:eastAsia="Times New Roman" w:hAnsi="Times New Roman"/>
      <w:b/>
      <w:bCs/>
      <w:sz w:val="24"/>
      <w:szCs w:val="24"/>
      <w:lang w:val="x-none" w:eastAsia="x-none"/>
    </w:rPr>
  </w:style>
  <w:style w:type="character" w:customStyle="1" w:styleId="AssinaturaChar">
    <w:name w:val="Assinatura Char"/>
    <w:basedOn w:val="Fontepargpadro"/>
    <w:link w:val="Assinatura"/>
    <w:rsid w:val="005A3FDA"/>
    <w:rPr>
      <w:rFonts w:ascii="Times New Roman" w:eastAsia="Times New Roman" w:hAnsi="Times New Roman" w:cs="Times New Roman"/>
      <w:b/>
      <w:bCs/>
      <w:sz w:val="24"/>
      <w:szCs w:val="24"/>
      <w:lang w:val="x-none" w:eastAsia="x-none"/>
    </w:rPr>
  </w:style>
  <w:style w:type="paragraph" w:styleId="Pr-formataoHTML">
    <w:name w:val="HTML Preformatted"/>
    <w:basedOn w:val="Normal"/>
    <w:link w:val="Pr-formataoHTMLChar"/>
    <w:rsid w:val="005A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sz w:val="20"/>
      <w:szCs w:val="20"/>
      <w:lang w:val="x-none" w:eastAsia="x-none"/>
    </w:rPr>
  </w:style>
  <w:style w:type="character" w:customStyle="1" w:styleId="Pr-formataoHTMLChar">
    <w:name w:val="Pré-formatação HTML Char"/>
    <w:basedOn w:val="Fontepargpadro"/>
    <w:link w:val="Pr-formataoHTML"/>
    <w:rsid w:val="005A3FDA"/>
    <w:rPr>
      <w:rFonts w:ascii="Verdana" w:eastAsia="Times New Roman" w:hAnsi="Verdana" w:cs="Times New Roman"/>
      <w:sz w:val="20"/>
      <w:szCs w:val="20"/>
      <w:lang w:val="x-none" w:eastAsia="x-none"/>
    </w:rPr>
  </w:style>
  <w:style w:type="paragraph" w:customStyle="1" w:styleId="Corpo0">
    <w:name w:val="Corpo"/>
    <w:rsid w:val="005A3FDA"/>
    <w:pPr>
      <w:spacing w:after="0" w:line="240" w:lineRule="auto"/>
    </w:pPr>
    <w:rPr>
      <w:rFonts w:ascii="Courier" w:eastAsia="Times New Roman" w:hAnsi="Courier" w:cs="Times New Roman"/>
      <w:color w:val="000000"/>
      <w:sz w:val="24"/>
      <w:szCs w:val="20"/>
      <w:lang w:eastAsia="pt-BR"/>
    </w:rPr>
  </w:style>
  <w:style w:type="paragraph" w:customStyle="1" w:styleId="Default">
    <w:name w:val="Default"/>
    <w:link w:val="DefaultChar"/>
    <w:qFormat/>
    <w:rsid w:val="005A3FDA"/>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Forte">
    <w:name w:val="Strong"/>
    <w:uiPriority w:val="22"/>
    <w:qFormat/>
    <w:rsid w:val="005A3FDA"/>
    <w:rPr>
      <w:b/>
      <w:bCs/>
    </w:rPr>
  </w:style>
  <w:style w:type="paragraph" w:styleId="Textodenotaderodap">
    <w:name w:val="footnote text"/>
    <w:basedOn w:val="Normal"/>
    <w:link w:val="TextodenotaderodapChar"/>
    <w:semiHidden/>
    <w:rsid w:val="005A3FDA"/>
    <w:rPr>
      <w:sz w:val="20"/>
      <w:szCs w:val="20"/>
    </w:rPr>
  </w:style>
  <w:style w:type="character" w:customStyle="1" w:styleId="TextodenotaderodapChar">
    <w:name w:val="Texto de nota de rodapé Char"/>
    <w:basedOn w:val="Fontepargpadro"/>
    <w:link w:val="Textodenotaderodap"/>
    <w:semiHidden/>
    <w:rsid w:val="005A3FDA"/>
    <w:rPr>
      <w:rFonts w:ascii="Calibri" w:eastAsia="Calibri" w:hAnsi="Calibri" w:cs="Times New Roman"/>
      <w:sz w:val="20"/>
      <w:szCs w:val="20"/>
    </w:rPr>
  </w:style>
  <w:style w:type="character" w:styleId="Refdenotaderodap">
    <w:name w:val="footnote reference"/>
    <w:semiHidden/>
    <w:rsid w:val="005A3FDA"/>
    <w:rPr>
      <w:vertAlign w:val="superscript"/>
    </w:rPr>
  </w:style>
  <w:style w:type="paragraph" w:styleId="Textodenotadefim">
    <w:name w:val="endnote text"/>
    <w:basedOn w:val="Normal"/>
    <w:link w:val="TextodenotadefimChar"/>
    <w:uiPriority w:val="99"/>
    <w:semiHidden/>
    <w:unhideWhenUsed/>
    <w:rsid w:val="005A3FDA"/>
    <w:rPr>
      <w:sz w:val="20"/>
      <w:szCs w:val="20"/>
      <w:lang w:val="x-none"/>
    </w:rPr>
  </w:style>
  <w:style w:type="character" w:customStyle="1" w:styleId="TextodenotadefimChar">
    <w:name w:val="Texto de nota de fim Char"/>
    <w:basedOn w:val="Fontepargpadro"/>
    <w:link w:val="Textodenotadefim"/>
    <w:uiPriority w:val="99"/>
    <w:semiHidden/>
    <w:rsid w:val="005A3FDA"/>
    <w:rPr>
      <w:rFonts w:ascii="Calibri" w:eastAsia="Calibri" w:hAnsi="Calibri" w:cs="Times New Roman"/>
      <w:sz w:val="20"/>
      <w:szCs w:val="20"/>
      <w:lang w:val="x-none"/>
    </w:rPr>
  </w:style>
  <w:style w:type="character" w:styleId="Refdenotadefim">
    <w:name w:val="endnote reference"/>
    <w:uiPriority w:val="99"/>
    <w:semiHidden/>
    <w:unhideWhenUsed/>
    <w:rsid w:val="005A3FDA"/>
    <w:rPr>
      <w:vertAlign w:val="superscript"/>
    </w:rPr>
  </w:style>
  <w:style w:type="paragraph" w:customStyle="1" w:styleId="Recuodecorpodetexto21">
    <w:name w:val="Recuo de corpo de texto 21"/>
    <w:basedOn w:val="Normal"/>
    <w:qFormat/>
    <w:rsid w:val="005A3FDA"/>
    <w:pPr>
      <w:suppressAutoHyphens/>
      <w:spacing w:after="120" w:line="480" w:lineRule="auto"/>
      <w:ind w:left="283"/>
    </w:pPr>
    <w:rPr>
      <w:rFonts w:ascii="Times New Roman" w:eastAsia="Times New Roman" w:hAnsi="Times New Roman"/>
      <w:sz w:val="24"/>
      <w:szCs w:val="24"/>
      <w:lang w:eastAsia="ar-SA"/>
    </w:rPr>
  </w:style>
  <w:style w:type="paragraph" w:customStyle="1" w:styleId="NormalTimesNewRoman">
    <w:name w:val="Normal + Times New Roman"/>
    <w:aliases w:val="12 pt,Justificado,À direita:  0,12 cm,Depois de:..."/>
    <w:basedOn w:val="Normal"/>
    <w:rsid w:val="005A3FDA"/>
    <w:pPr>
      <w:widowControl w:val="0"/>
      <w:overflowPunct w:val="0"/>
      <w:adjustRightInd w:val="0"/>
      <w:spacing w:after="0"/>
      <w:ind w:right="70"/>
      <w:jc w:val="both"/>
    </w:pPr>
    <w:rPr>
      <w:rFonts w:ascii="Times New Roman" w:hAnsi="Times New Roman"/>
      <w:b/>
      <w:sz w:val="24"/>
      <w:szCs w:val="24"/>
    </w:rPr>
  </w:style>
  <w:style w:type="character" w:styleId="MenoPendente">
    <w:name w:val="Unresolved Mention"/>
    <w:uiPriority w:val="99"/>
    <w:semiHidden/>
    <w:unhideWhenUsed/>
    <w:rsid w:val="005A3FDA"/>
    <w:rPr>
      <w:color w:val="605E5C"/>
      <w:shd w:val="clear" w:color="auto" w:fill="E1DFDD"/>
    </w:rPr>
  </w:style>
  <w:style w:type="character" w:customStyle="1" w:styleId="DefaultChar">
    <w:name w:val="Default Char"/>
    <w:link w:val="Default"/>
    <w:qFormat/>
    <w:rsid w:val="005A3FDA"/>
    <w:rPr>
      <w:rFonts w:ascii="Times New Roman" w:eastAsia="Times New Roman" w:hAnsi="Times New Roman" w:cs="Times New Roman"/>
      <w:color w:val="000000"/>
      <w:sz w:val="24"/>
      <w:szCs w:val="24"/>
      <w:lang w:eastAsia="pt-BR"/>
    </w:rPr>
  </w:style>
  <w:style w:type="character" w:customStyle="1" w:styleId="apple-converted-space">
    <w:name w:val="apple-converted-space"/>
    <w:rsid w:val="005A3FDA"/>
  </w:style>
  <w:style w:type="character" w:customStyle="1" w:styleId="PargrafodaListaChar">
    <w:name w:val="Parágrafo da Lista Char"/>
    <w:link w:val="PargrafodaLista"/>
    <w:uiPriority w:val="34"/>
    <w:rsid w:val="005A3FDA"/>
    <w:rPr>
      <w:rFonts w:ascii="Times New Roman" w:eastAsia="Times New Roman" w:hAnsi="Times New Roman" w:cs="Times New Roman"/>
      <w:sz w:val="24"/>
      <w:szCs w:val="24"/>
      <w:lang w:eastAsia="pt-BR"/>
    </w:rPr>
  </w:style>
  <w:style w:type="paragraph" w:customStyle="1" w:styleId="paragraph">
    <w:name w:val="paragraph"/>
    <w:basedOn w:val="Normal"/>
    <w:rsid w:val="005A3FDA"/>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normaltextrun">
    <w:name w:val="normaltextrun"/>
    <w:rsid w:val="005A3FDA"/>
  </w:style>
  <w:style w:type="character" w:customStyle="1" w:styleId="eop">
    <w:name w:val="eop"/>
    <w:rsid w:val="005A3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Rua+Visconde+de+Sepetiba,+987/10%C2%BA+andar+Centro+%E2%80%93+Niter%C3%B3i&amp;entry=gmail&amp;source=g" TargetMode="External"/><Relationship Id="rId13" Type="http://schemas.openxmlformats.org/officeDocument/2006/relationships/hyperlink" Target="https://maps.google.com/?q=Rua+Visconde+de+Sepetiba,+987/10%C2%BA+andar+Centro+%E2%80%93+Niter%C3%B3i&amp;entry=gmail&amp;source=g" TargetMode="External"/><Relationship Id="rId18" Type="http://schemas.openxmlformats.org/officeDocument/2006/relationships/hyperlink" Target="https://maps.google.com/?q=Rua+Visconde+de+Sepetiba,+987/10%C2%BA+andar+Centro+%E2%80%93+Niter%C3%B3i&amp;entry=gmail&amp;source=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aps.google.com/?q=Rua+Visconde+de+Sepetiba,+987/12%C2%BA&amp;entry=gmail&amp;source=g" TargetMode="External"/><Relationship Id="rId7" Type="http://schemas.openxmlformats.org/officeDocument/2006/relationships/endnotes" Target="endnotes.xml"/><Relationship Id="rId12" Type="http://schemas.openxmlformats.org/officeDocument/2006/relationships/hyperlink" Target="https://maps.google.com/?q=Rua+Visconde+de+Sepetiba,+987/10%C2%BA+andar+Centro+%E2%80%93+Niter%C3%B3i&amp;entry=gmail&amp;source=g" TargetMode="External"/><Relationship Id="rId17" Type="http://schemas.openxmlformats.org/officeDocument/2006/relationships/hyperlink" Target="https://maps.google.com/?q=Rua+Visconde+de+Sepetiba,+987/10%C2%BA+andar+Centro+%E2%80%93+Niter%C3%B3i&amp;entry=gmail&amp;source=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maps.google.com/?q=Rua+Visconde+de+Sepetiba,+987/6%C2%BA+andar+Centro+%E2%80%93+Niter%C3%B3i&amp;entry=gmail&amp;source=g" TargetMode="External"/><Relationship Id="rId20" Type="http://schemas.openxmlformats.org/officeDocument/2006/relationships/hyperlink" Target="http://www.planalto.gov.br/ccivil_03/LEIS/2002/L10520.ht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s.google.com/?q=Rua+Visconde+de+Sepetiba,+987/10%C2%BA+andar+Centro+%E2%80%93+Niter%C3%B3i&amp;entry=gmail&amp;source=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aps.google.com/?q=Rua+Visconde+de+Sepetiba,+987/10%C2%BA+andar+Centro+%E2%80%93+Niter%C3%B3i&amp;entry=gmail&amp;source=g" TargetMode="External"/><Relationship Id="rId23" Type="http://schemas.openxmlformats.org/officeDocument/2006/relationships/hyperlink" Target="https://maps.google.com/?q=Rua+Visconde+de+Sepetiba,+987/10%C2%BA+andar+Centro+%E2%80%93+Niter%C3%B3i&amp;entry=gmail&amp;source=g" TargetMode="External"/><Relationship Id="rId28" Type="http://schemas.openxmlformats.org/officeDocument/2006/relationships/header" Target="header3.xml"/><Relationship Id="rId10" Type="http://schemas.openxmlformats.org/officeDocument/2006/relationships/hyperlink" Target="https://maps.google.com/?q=Rua+Visconde+de+Sepetiba,+987/10%C2%BA+andar+Centro+%E2%80%93+Niter%C3%B3i&amp;entry=gmail&amp;source=g" TargetMode="External"/><Relationship Id="rId19" Type="http://schemas.openxmlformats.org/officeDocument/2006/relationships/hyperlink" Target="http://www.planalto.gov.br/ccivil_03/LEIS/L8666cons.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ps.google.com/?q=Rua+Visconde+de+Sepetiba,+987/10%C2%BA+andar+Centro+%E2%80%93+Niter%C3%B3i&amp;entry=gmail&amp;source=g" TargetMode="External"/><Relationship Id="rId14" Type="http://schemas.openxmlformats.org/officeDocument/2006/relationships/hyperlink" Target="https://maps.google.com/?q=Rua+Visconde+de+Sepetiba,+987/10%C2%BA+andar+Centro+%E2%80%93+Niter%C3%B3i&amp;entry=gmail&amp;source=g" TargetMode="External"/><Relationship Id="rId22" Type="http://schemas.openxmlformats.org/officeDocument/2006/relationships/hyperlink" Target="https://maps.google.com/?q=Rua+Visconde+de+Sepetiba,+987/10%C2%BA+andar+Centro+%E2%80%93+Niter%C3%B3i&amp;entry=gmail&amp;source=g"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26911-0956-408A-AA8C-FC576549B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59</Pages>
  <Words>19426</Words>
  <Characters>104903</Characters>
  <Application>Microsoft Office Word</Application>
  <DocSecurity>0</DocSecurity>
  <Lines>874</Lines>
  <Paragraphs>248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Rafaela Peixoto Azevedo</dc:creator>
  <cp:keywords/>
  <dc:description/>
  <cp:lastModifiedBy>Concyr Formiga Bernardes</cp:lastModifiedBy>
  <cp:revision>18</cp:revision>
  <cp:lastPrinted>2018-06-26T18:28:00Z</cp:lastPrinted>
  <dcterms:created xsi:type="dcterms:W3CDTF">2018-11-05T18:16:00Z</dcterms:created>
  <dcterms:modified xsi:type="dcterms:W3CDTF">2018-11-14T19:48:00Z</dcterms:modified>
</cp:coreProperties>
</file>