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E8" w:rsidRPr="0005342B" w:rsidRDefault="00EE63E8" w:rsidP="0005342B">
      <w:pPr>
        <w:jc w:val="center"/>
        <w:rPr>
          <w:b/>
        </w:rPr>
      </w:pPr>
      <w:r w:rsidRPr="0005342B">
        <w:rPr>
          <w:b/>
        </w:rPr>
        <w:t xml:space="preserve">RESPOSTA ESCLARECIMENTOS </w:t>
      </w:r>
      <w:r w:rsidR="00595129">
        <w:rPr>
          <w:b/>
        </w:rPr>
        <w:t>P</w:t>
      </w:r>
      <w:r w:rsidR="00426444">
        <w:rPr>
          <w:b/>
        </w:rPr>
        <w:t>P</w:t>
      </w:r>
      <w:r w:rsidRPr="0005342B">
        <w:rPr>
          <w:b/>
        </w:rPr>
        <w:t xml:space="preserve"> 0</w:t>
      </w:r>
      <w:r w:rsidR="00595129">
        <w:rPr>
          <w:b/>
        </w:rPr>
        <w:t>56</w:t>
      </w:r>
      <w:r w:rsidRPr="0005342B">
        <w:rPr>
          <w:b/>
        </w:rPr>
        <w:t>/2018</w:t>
      </w:r>
      <w:r w:rsidR="00AF540A">
        <w:rPr>
          <w:b/>
        </w:rPr>
        <w:t xml:space="preserve"> (2)</w:t>
      </w:r>
    </w:p>
    <w:p w:rsidR="00595129" w:rsidRDefault="00595129" w:rsidP="00595129">
      <w:pPr>
        <w:spacing w:after="0" w:line="240" w:lineRule="auto"/>
        <w:rPr>
          <w:rFonts w:eastAsia="Calibri" w:cs="Arial"/>
        </w:rPr>
      </w:pPr>
    </w:p>
    <w:p w:rsidR="00AF540A" w:rsidRDefault="00AF540A" w:rsidP="00595129">
      <w:pPr>
        <w:spacing w:after="0" w:line="240" w:lineRule="auto"/>
        <w:rPr>
          <w:rFonts w:eastAsia="Calibri" w:cs="Arial"/>
        </w:rPr>
      </w:pPr>
    </w:p>
    <w:p w:rsidR="00AF540A" w:rsidRPr="00AF540A" w:rsidRDefault="00AF540A" w:rsidP="00AF5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lang w:eastAsia="pt-BR"/>
        </w:rPr>
      </w:pPr>
      <w:r w:rsidRPr="00AF540A">
        <w:rPr>
          <w:rFonts w:eastAsia="Times New Roman" w:cs="Tahoma"/>
          <w:color w:val="000000"/>
          <w:lang w:eastAsia="pt-BR"/>
        </w:rPr>
        <w:t>O item 9, Desenvolvimento de Sistemas, está sendo contratado na métrica de PF, diferente dos outros que serão mensurados em HST. Diante disso gostaríamos de informações de como será a medição deste item, qual guia de métrica será usado, SISP, IFPUG, NESMA?</w:t>
      </w:r>
    </w:p>
    <w:p w:rsidR="00AF540A" w:rsidRPr="00AF540A" w:rsidRDefault="00AF540A" w:rsidP="00AF540A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pt-BR"/>
        </w:rPr>
      </w:pPr>
      <w:r>
        <w:rPr>
          <w:rFonts w:eastAsia="Times New Roman" w:cs="Tahoma"/>
          <w:color w:val="000000"/>
          <w:lang w:eastAsia="pt-BR"/>
        </w:rPr>
        <w:t xml:space="preserve">               </w:t>
      </w:r>
      <w:r w:rsidRPr="00AF540A">
        <w:rPr>
          <w:rFonts w:eastAsia="Times New Roman" w:cs="Tahoma"/>
          <w:b/>
          <w:color w:val="000000"/>
          <w:lang w:eastAsia="pt-BR"/>
        </w:rPr>
        <w:t>RESPOSTA</w:t>
      </w:r>
      <w:r w:rsidRPr="00AF540A">
        <w:rPr>
          <w:rFonts w:eastAsia="Times New Roman" w:cs="Tahoma"/>
          <w:color w:val="000000"/>
          <w:lang w:eastAsia="pt-BR"/>
        </w:rPr>
        <w:t>: O guia de métrica a ser adotado é o IFPUG.</w:t>
      </w:r>
    </w:p>
    <w:p w:rsidR="00AF540A" w:rsidRPr="00AF540A" w:rsidRDefault="00AF540A" w:rsidP="00AF5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lang w:eastAsia="pt-BR"/>
        </w:rPr>
      </w:pPr>
      <w:r w:rsidRPr="00AF540A">
        <w:rPr>
          <w:rFonts w:eastAsia="Times New Roman" w:cs="Tahoma"/>
          <w:color w:val="000000"/>
          <w:lang w:eastAsia="pt-BR"/>
        </w:rPr>
        <w:t>Solicitamos que seja</w:t>
      </w:r>
      <w:r>
        <w:rPr>
          <w:rFonts w:eastAsia="Times New Roman" w:cs="Tahoma"/>
          <w:color w:val="000000"/>
          <w:lang w:eastAsia="pt-BR"/>
        </w:rPr>
        <w:t>m</w:t>
      </w:r>
      <w:r w:rsidRPr="00AF540A">
        <w:rPr>
          <w:rFonts w:eastAsia="Times New Roman" w:cs="Tahoma"/>
          <w:color w:val="000000"/>
          <w:lang w:eastAsia="pt-BR"/>
        </w:rPr>
        <w:t xml:space="preserve"> disponibilizadas informações sobre a metodologia utilizada para cálculo do valor estimado para o item 9 (R$150,75) já que o valor do ponto de função está menor que o da HST.</w:t>
      </w:r>
    </w:p>
    <w:p w:rsidR="00AF540A" w:rsidRPr="00AF540A" w:rsidRDefault="00AF540A" w:rsidP="00AF540A">
      <w:pPr>
        <w:pStyle w:val="NormalWeb"/>
        <w:ind w:left="709"/>
        <w:rPr>
          <w:rFonts w:asciiTheme="minorHAnsi" w:hAnsiTheme="minorHAnsi" w:cs="Segoe UI"/>
          <w:color w:val="212121"/>
          <w:sz w:val="22"/>
          <w:szCs w:val="22"/>
        </w:rPr>
      </w:pPr>
      <w:r w:rsidRPr="00AF540A">
        <w:rPr>
          <w:rFonts w:asciiTheme="minorHAnsi" w:hAnsiTheme="minorHAnsi" w:cs="Tahoma"/>
          <w:b/>
          <w:bCs/>
          <w:iCs/>
          <w:color w:val="000000"/>
          <w:sz w:val="22"/>
          <w:szCs w:val="22"/>
        </w:rPr>
        <w:t>RESPOSTA</w:t>
      </w:r>
      <w:r w:rsidRPr="00AF540A">
        <w:rPr>
          <w:rFonts w:asciiTheme="minorHAnsi" w:hAnsiTheme="minorHAnsi" w:cs="Tahoma"/>
          <w:bCs/>
          <w:iCs/>
          <w:color w:val="000000"/>
          <w:sz w:val="22"/>
          <w:szCs w:val="22"/>
        </w:rPr>
        <w:t>: A metodologia utilizada para a obtenção do valor relativo ao Ponto de Função - item 9, foi a apuração da média aritmética simples dos valores constantes nas cotações com três empresas do setor.</w:t>
      </w:r>
    </w:p>
    <w:p w:rsidR="00AF540A" w:rsidRDefault="00AF540A" w:rsidP="00AF5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lang w:eastAsia="pt-BR"/>
        </w:rPr>
      </w:pPr>
      <w:r w:rsidRPr="00AF540A">
        <w:rPr>
          <w:rFonts w:eastAsia="Times New Roman" w:cs="Tahoma"/>
          <w:color w:val="000000"/>
          <w:lang w:eastAsia="pt-BR"/>
        </w:rPr>
        <w:t>Caso a licitante apresente valor superior ao constante no item 7, ela poderá ser desclassificada?</w:t>
      </w:r>
    </w:p>
    <w:p w:rsidR="00AF540A" w:rsidRPr="00AF540A" w:rsidRDefault="00AF540A" w:rsidP="00AF540A">
      <w:pPr>
        <w:pStyle w:val="NormalWeb"/>
        <w:ind w:left="709"/>
        <w:rPr>
          <w:rFonts w:asciiTheme="minorHAnsi" w:hAnsiTheme="minorHAnsi" w:cs="Segoe UI"/>
          <w:color w:val="212121"/>
          <w:sz w:val="22"/>
          <w:szCs w:val="22"/>
        </w:rPr>
      </w:pPr>
      <w:r>
        <w:rPr>
          <w:rFonts w:asciiTheme="minorHAnsi" w:hAnsiTheme="minorHAnsi" w:cs="Tahoma"/>
          <w:b/>
          <w:bCs/>
          <w:iCs/>
          <w:color w:val="000000"/>
          <w:sz w:val="22"/>
          <w:szCs w:val="22"/>
        </w:rPr>
        <w:t xml:space="preserve">RESPOSTA: </w:t>
      </w:r>
      <w:r w:rsidRPr="00AF540A">
        <w:rPr>
          <w:rFonts w:asciiTheme="minorHAnsi" w:hAnsiTheme="minorHAnsi" w:cs="Tahoma"/>
          <w:bCs/>
          <w:iCs/>
          <w:color w:val="000000"/>
          <w:sz w:val="22"/>
          <w:szCs w:val="22"/>
        </w:rPr>
        <w:t>Os valores apresentados são uma referência, podendo ter oscilação, para mais ou para menos, no decorrer do </w:t>
      </w:r>
      <w:r w:rsidRPr="00AF540A">
        <w:rPr>
          <w:rFonts w:asciiTheme="minorHAnsi" w:hAnsiTheme="minorHAnsi" w:cs="Tahoma"/>
          <w:bCs/>
          <w:iCs/>
          <w:sz w:val="22"/>
          <w:szCs w:val="22"/>
        </w:rPr>
        <w:t>certame</w:t>
      </w:r>
      <w:r w:rsidRPr="00AF540A">
        <w:rPr>
          <w:rFonts w:asciiTheme="minorHAnsi" w:hAnsiTheme="minorHAnsi" w:cs="Tahoma"/>
          <w:bCs/>
          <w:iCs/>
          <w:color w:val="000000"/>
          <w:sz w:val="22"/>
          <w:szCs w:val="22"/>
        </w:rPr>
        <w:t xml:space="preserve">. Entendemos, portanto, que não cabe desclassificação no caso da apresentação de valores individuais superiores, </w:t>
      </w:r>
      <w:r w:rsidRPr="00AF540A">
        <w:rPr>
          <w:rFonts w:asciiTheme="minorHAnsi" w:hAnsiTheme="minorHAnsi" w:cs="Tahoma"/>
          <w:bCs/>
          <w:iCs/>
          <w:sz w:val="22"/>
          <w:szCs w:val="22"/>
        </w:rPr>
        <w:t xml:space="preserve">tendo em vista a licitação </w:t>
      </w:r>
      <w:r w:rsidR="00F9088C">
        <w:rPr>
          <w:rFonts w:asciiTheme="minorHAnsi" w:hAnsiTheme="minorHAnsi" w:cs="Tahoma"/>
          <w:bCs/>
          <w:iCs/>
          <w:sz w:val="22"/>
          <w:szCs w:val="22"/>
        </w:rPr>
        <w:t>ser</w:t>
      </w:r>
      <w:r w:rsidRPr="00AF540A">
        <w:rPr>
          <w:rFonts w:asciiTheme="minorHAnsi" w:hAnsiTheme="minorHAnsi" w:cs="Tahoma"/>
          <w:bCs/>
          <w:iCs/>
          <w:sz w:val="22"/>
          <w:szCs w:val="22"/>
        </w:rPr>
        <w:t xml:space="preserve"> menor preço glob</w:t>
      </w:r>
      <w:r w:rsidR="00F9088C">
        <w:rPr>
          <w:rFonts w:asciiTheme="minorHAnsi" w:hAnsiTheme="minorHAnsi" w:cs="Tahoma"/>
          <w:bCs/>
          <w:iCs/>
          <w:sz w:val="22"/>
          <w:szCs w:val="22"/>
        </w:rPr>
        <w:t>al</w:t>
      </w:r>
      <w:r w:rsidRPr="00AF540A">
        <w:rPr>
          <w:rFonts w:asciiTheme="minorHAnsi" w:hAnsiTheme="minorHAnsi" w:cs="Tahoma"/>
          <w:bCs/>
          <w:iCs/>
          <w:sz w:val="22"/>
          <w:szCs w:val="22"/>
        </w:rPr>
        <w:t>.</w:t>
      </w:r>
    </w:p>
    <w:p w:rsidR="00AF540A" w:rsidRPr="00AF540A" w:rsidRDefault="00AF540A" w:rsidP="00AF540A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pt-BR"/>
        </w:rPr>
      </w:pPr>
      <w:bookmarkStart w:id="0" w:name="_GoBack"/>
      <w:bookmarkEnd w:id="0"/>
    </w:p>
    <w:sectPr w:rsidR="00AF540A" w:rsidRPr="00AF5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EB3"/>
    <w:multiLevelType w:val="multilevel"/>
    <w:tmpl w:val="46B2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E8"/>
    <w:rsid w:val="0005342B"/>
    <w:rsid w:val="00426444"/>
    <w:rsid w:val="0055030B"/>
    <w:rsid w:val="00595129"/>
    <w:rsid w:val="00A66643"/>
    <w:rsid w:val="00AF540A"/>
    <w:rsid w:val="00ED11E3"/>
    <w:rsid w:val="00EE63E8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DBA7"/>
  <w15:chartTrackingRefBased/>
  <w15:docId w15:val="{30DEDF64-2095-40DE-B4A2-5BDE3C65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129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3</cp:revision>
  <dcterms:created xsi:type="dcterms:W3CDTF">2018-12-18T18:41:00Z</dcterms:created>
  <dcterms:modified xsi:type="dcterms:W3CDTF">2018-12-18T18:45:00Z</dcterms:modified>
</cp:coreProperties>
</file>