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B8" w:rsidRPr="00364731" w:rsidRDefault="00C53AB8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b/>
          <w:sz w:val="20"/>
          <w:szCs w:val="20"/>
        </w:rPr>
        <w:t xml:space="preserve">À </w:t>
      </w:r>
      <w:r w:rsidR="00E74AAF">
        <w:rPr>
          <w:rFonts w:cs="Times New Roman"/>
          <w:b/>
          <w:sz w:val="20"/>
          <w:szCs w:val="20"/>
        </w:rPr>
        <w:t>FLEX ASSESSORIA E ZELADORIA LTDA</w:t>
      </w:r>
    </w:p>
    <w:p w:rsidR="000419EA" w:rsidRPr="00364731" w:rsidRDefault="00C53AB8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 xml:space="preserve">REF.: </w:t>
      </w:r>
      <w:r w:rsidR="000419EA" w:rsidRPr="00364731">
        <w:rPr>
          <w:b/>
          <w:sz w:val="20"/>
          <w:szCs w:val="20"/>
        </w:rPr>
        <w:t xml:space="preserve">PROCESSO ADMINISTRATIVO: </w:t>
      </w:r>
      <w:r w:rsidRPr="00364731">
        <w:rPr>
          <w:b/>
          <w:sz w:val="20"/>
          <w:szCs w:val="20"/>
        </w:rPr>
        <w:t>02000</w:t>
      </w:r>
      <w:r w:rsidR="00C83F35">
        <w:rPr>
          <w:b/>
          <w:sz w:val="20"/>
          <w:szCs w:val="20"/>
        </w:rPr>
        <w:t>0</w:t>
      </w:r>
      <w:r w:rsidR="00E74AAF">
        <w:rPr>
          <w:b/>
          <w:sz w:val="20"/>
          <w:szCs w:val="20"/>
        </w:rPr>
        <w:t>294</w:t>
      </w:r>
      <w:r w:rsidRPr="00364731">
        <w:rPr>
          <w:b/>
          <w:sz w:val="20"/>
          <w:szCs w:val="20"/>
        </w:rPr>
        <w:t>/201</w:t>
      </w:r>
      <w:r w:rsidR="00C83F35">
        <w:rPr>
          <w:b/>
          <w:sz w:val="20"/>
          <w:szCs w:val="20"/>
        </w:rPr>
        <w:t>9</w:t>
      </w:r>
      <w:r w:rsidR="000419EA" w:rsidRPr="00364731">
        <w:rPr>
          <w:b/>
          <w:sz w:val="20"/>
          <w:szCs w:val="20"/>
        </w:rPr>
        <w:t xml:space="preserve"> </w:t>
      </w:r>
    </w:p>
    <w:p w:rsidR="000419EA" w:rsidRPr="00364731" w:rsidRDefault="000419EA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>MODALIDADE PREGÃO PRESENCIAL Nº 05</w:t>
      </w:r>
      <w:r w:rsidR="00C83F35">
        <w:rPr>
          <w:b/>
          <w:sz w:val="20"/>
          <w:szCs w:val="20"/>
        </w:rPr>
        <w:t>7</w:t>
      </w:r>
      <w:r w:rsidRPr="00364731">
        <w:rPr>
          <w:b/>
          <w:sz w:val="20"/>
          <w:szCs w:val="20"/>
        </w:rPr>
        <w:t>/2018</w:t>
      </w:r>
    </w:p>
    <w:p w:rsidR="000419EA" w:rsidRPr="00364731" w:rsidRDefault="000419EA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>TIPO DE LICITAÇÃO: MENOR PREÇO GLOBAL</w:t>
      </w:r>
    </w:p>
    <w:p w:rsidR="000419EA" w:rsidRPr="00364731" w:rsidRDefault="000419EA" w:rsidP="000419EA">
      <w:pPr>
        <w:pStyle w:val="PargrafodaLista"/>
        <w:spacing w:line="360" w:lineRule="auto"/>
        <w:ind w:left="1416"/>
        <w:jc w:val="both"/>
        <w:rPr>
          <w:rFonts w:cs="Times New Roman"/>
          <w:b/>
          <w:sz w:val="20"/>
          <w:szCs w:val="20"/>
        </w:rPr>
      </w:pPr>
    </w:p>
    <w:p w:rsidR="00EA36AE" w:rsidRPr="00364731" w:rsidRDefault="00C53AB8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Prezados, </w:t>
      </w:r>
    </w:p>
    <w:p w:rsidR="00C83F35" w:rsidRDefault="00364731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T</w:t>
      </w:r>
      <w:r w:rsidR="00543A58" w:rsidRPr="00364731">
        <w:rPr>
          <w:rFonts w:cs="Times New Roman"/>
          <w:sz w:val="20"/>
          <w:szCs w:val="20"/>
        </w:rPr>
        <w:t>rata-se de recurso interposto p</w:t>
      </w:r>
      <w:r w:rsidRPr="00364731">
        <w:rPr>
          <w:rFonts w:cs="Times New Roman"/>
          <w:sz w:val="20"/>
          <w:szCs w:val="20"/>
        </w:rPr>
        <w:t xml:space="preserve">or esta conceituada empresa </w:t>
      </w:r>
      <w:r w:rsidR="00543A58" w:rsidRPr="00364731">
        <w:rPr>
          <w:rFonts w:cs="Times New Roman"/>
          <w:sz w:val="20"/>
          <w:szCs w:val="20"/>
        </w:rPr>
        <w:t>n</w:t>
      </w:r>
      <w:r w:rsidRPr="00364731">
        <w:rPr>
          <w:rFonts w:cs="Times New Roman"/>
          <w:sz w:val="20"/>
          <w:szCs w:val="20"/>
        </w:rPr>
        <w:t>o Pregão Presencial nº 05</w:t>
      </w:r>
      <w:r w:rsidR="00C83F35">
        <w:rPr>
          <w:rFonts w:cs="Times New Roman"/>
          <w:sz w:val="20"/>
          <w:szCs w:val="20"/>
        </w:rPr>
        <w:t>7</w:t>
      </w:r>
      <w:r w:rsidRPr="00364731">
        <w:rPr>
          <w:rFonts w:cs="Times New Roman"/>
          <w:sz w:val="20"/>
          <w:szCs w:val="20"/>
        </w:rPr>
        <w:t>/2018,</w:t>
      </w:r>
      <w:r w:rsidR="00543A58" w:rsidRPr="00364731">
        <w:rPr>
          <w:rFonts w:cs="Times New Roman"/>
          <w:sz w:val="20"/>
          <w:szCs w:val="20"/>
        </w:rPr>
        <w:t xml:space="preserve"> </w:t>
      </w:r>
      <w:r w:rsidR="0014492D">
        <w:rPr>
          <w:rFonts w:cs="Times New Roman"/>
          <w:sz w:val="20"/>
          <w:szCs w:val="20"/>
        </w:rPr>
        <w:t>contra a</w:t>
      </w:r>
      <w:r w:rsidR="00E74AAF">
        <w:rPr>
          <w:rFonts w:cs="Times New Roman"/>
          <w:sz w:val="20"/>
          <w:szCs w:val="20"/>
        </w:rPr>
        <w:t xml:space="preserve">s empresas: GENERAL CONTRACTOR CONSTRUTORA EIRELI, SINGULAR GESTÃO DE SERVIÇOS LTDA, RIO DE JANEIRO SERVIÇOS E COMÉRCIO LTDA, CONTECK COMÉRCIO E SERVIÇOS DE INSTALAÇÃO DE EQUIPAMENTOS EIRELI, GRUPO IMPACTO EMPREENDIMENTOS EIRELI, MG ECCARD LTDA EPP, ANGEL’S SERVIÇOS TERCEIRIZADOS LTDA, </w:t>
      </w:r>
      <w:r w:rsidR="00EC40D3">
        <w:rPr>
          <w:rFonts w:cs="Times New Roman"/>
          <w:sz w:val="20"/>
          <w:szCs w:val="20"/>
        </w:rPr>
        <w:t xml:space="preserve">T &amp; S LOCAÇÃO DE MÃO DE OBRA EM GERAL EIRELI, ZAMPTEC SERVIÇOS EIRELI EPP, LUSO BRASILEIRASERVIÇOS LTDA e contra a </w:t>
      </w:r>
      <w:r w:rsidR="0014492D">
        <w:rPr>
          <w:rFonts w:cs="Times New Roman"/>
          <w:sz w:val="20"/>
          <w:szCs w:val="20"/>
        </w:rPr>
        <w:t xml:space="preserve"> habilitação da empresa </w:t>
      </w:r>
      <w:r w:rsidR="00C83F35">
        <w:rPr>
          <w:rFonts w:cs="Times New Roman"/>
          <w:sz w:val="20"/>
          <w:szCs w:val="20"/>
        </w:rPr>
        <w:t>ZOE EMPREENDIMENTOS EIRELI</w:t>
      </w:r>
      <w:r w:rsidR="0014492D">
        <w:rPr>
          <w:rFonts w:cs="Times New Roman"/>
          <w:sz w:val="20"/>
          <w:szCs w:val="20"/>
        </w:rPr>
        <w:t xml:space="preserve">, </w:t>
      </w:r>
      <w:r w:rsidR="00543A58" w:rsidRPr="00364731">
        <w:rPr>
          <w:rFonts w:cs="Times New Roman"/>
          <w:sz w:val="20"/>
          <w:szCs w:val="20"/>
        </w:rPr>
        <w:t xml:space="preserve">destinada à </w:t>
      </w:r>
      <w:r w:rsidR="00C83F35" w:rsidRPr="00C83F35">
        <w:rPr>
          <w:rFonts w:cs="Times New Roman"/>
          <w:sz w:val="20"/>
          <w:szCs w:val="20"/>
        </w:rPr>
        <w:t>Contratação de empresa especializada na prestação de serviços de natureza contínua de limpeza, asseio e conservação predial, dos imóveis, com a disponibilização de mão-de-obra, saneantes domissanitários, materiais e equipamentos, pelo período de 12 (doze) meses, para atender as necessidades da Prefeitura Municipal de Niterói</w:t>
      </w:r>
      <w:r w:rsidR="00C83F35">
        <w:rPr>
          <w:rFonts w:cs="Times New Roman"/>
          <w:sz w:val="20"/>
          <w:szCs w:val="20"/>
        </w:rPr>
        <w:t>.</w:t>
      </w:r>
    </w:p>
    <w:p w:rsidR="000419EA" w:rsidRPr="00364731" w:rsidRDefault="00364731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Assim, passa-se à análise do pleito.</w:t>
      </w:r>
    </w:p>
    <w:p w:rsidR="00AA5CB2" w:rsidRDefault="00EC40D3" w:rsidP="00AA5CB2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 – REFERENTE A EMPRESA GENERAL CONTRATOR CONSTRUTORA EIRELI</w:t>
      </w:r>
    </w:p>
    <w:p w:rsidR="00EC40D3" w:rsidRDefault="000D521E" w:rsidP="00AA5CB2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EC40D3">
        <w:rPr>
          <w:rFonts w:cs="Times New Roman"/>
          <w:sz w:val="20"/>
          <w:szCs w:val="20"/>
        </w:rPr>
        <w:t xml:space="preserve">A alegação de que deveria constar as </w:t>
      </w:r>
      <w:r w:rsidR="00EC40D3" w:rsidRPr="00F44233">
        <w:rPr>
          <w:rFonts w:cs="Times New Roman"/>
          <w:sz w:val="20"/>
          <w:szCs w:val="20"/>
          <w:u w:val="single"/>
        </w:rPr>
        <w:t>marcas</w:t>
      </w:r>
      <w:r w:rsidR="00F44233">
        <w:rPr>
          <w:rFonts w:cs="Times New Roman"/>
          <w:sz w:val="20"/>
          <w:szCs w:val="20"/>
        </w:rPr>
        <w:t xml:space="preserve"> nas relações de máquinas, equipamentos e materiais não condiz, pois conforme art. 7º, parágrafo 5º da Lei Federal nº 8.666/93, que veda expressamente a indicação de marcas de produtos ou materiais nos processos licitatórios, salvo em casos em que for tecnicamente justificável, o que não é o caso do presente certame, considerando-se ainda que trata-se de contratação de serviços de limpeza e conservação, mediante a cessão de mão de obra, fornecimento de equipamentos e materiais necessários à sua perfeita execução.</w:t>
      </w:r>
    </w:p>
    <w:p w:rsidR="006B3A7F" w:rsidRDefault="006B3A7F" w:rsidP="00AA5CB2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 subitem 10.2 do Edital consta a descrição, pois trata-se de minuta padrão da Procuradoria Geral do Município</w:t>
      </w:r>
      <w:r w:rsidR="003F3EDC">
        <w:rPr>
          <w:rFonts w:cs="Times New Roman"/>
          <w:sz w:val="20"/>
          <w:szCs w:val="20"/>
        </w:rPr>
        <w:t>, não podendo ser alterada</w:t>
      </w:r>
      <w:r w:rsidR="009B36C2">
        <w:rPr>
          <w:rFonts w:cs="Times New Roman"/>
          <w:sz w:val="20"/>
          <w:szCs w:val="20"/>
        </w:rPr>
        <w:t xml:space="preserve">, mesmo para as licitações de prestação de serviços que é o caso e </w:t>
      </w:r>
      <w:r w:rsidR="009B36C2">
        <w:rPr>
          <w:rFonts w:cs="Times New Roman"/>
          <w:sz w:val="20"/>
          <w:szCs w:val="20"/>
        </w:rPr>
        <w:lastRenderedPageBreak/>
        <w:t>que esta exigência aplica-se apenas para as licitações de compra de materiais e equipamentos, inclusive o próprio modelo de planilha de materiais e equipamentos que consta no edital, deverão ser fornecidos na prestação dos serviços, não consta esta exigência de marcas a serem informadas, fato este que repetimos a contratação</w:t>
      </w:r>
      <w:r>
        <w:rPr>
          <w:rFonts w:cs="Times New Roman"/>
          <w:sz w:val="20"/>
          <w:szCs w:val="20"/>
        </w:rPr>
        <w:t xml:space="preserve"> é </w:t>
      </w:r>
      <w:r w:rsidRPr="006B3A7F">
        <w:rPr>
          <w:rFonts w:cs="Times New Roman"/>
          <w:sz w:val="20"/>
          <w:szCs w:val="20"/>
          <w:u w:val="single"/>
        </w:rPr>
        <w:t>prestação de serviços</w:t>
      </w:r>
      <w:r w:rsidR="009B36C2">
        <w:rPr>
          <w:rFonts w:cs="Times New Roman"/>
          <w:sz w:val="20"/>
          <w:szCs w:val="20"/>
          <w:u w:val="single"/>
        </w:rPr>
        <w:t xml:space="preserve"> de limpeza, asseio e conservação predial</w:t>
      </w:r>
      <w:r>
        <w:rPr>
          <w:rFonts w:cs="Times New Roman"/>
          <w:sz w:val="20"/>
          <w:szCs w:val="20"/>
        </w:rPr>
        <w:t>.</w:t>
      </w:r>
    </w:p>
    <w:p w:rsidR="00AA5CB2" w:rsidRDefault="00AA5CB2" w:rsidP="00AA5CB2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Pelo exercício da legalidade </w:t>
      </w:r>
      <w:r w:rsidR="006B3A7F">
        <w:rPr>
          <w:rFonts w:cs="Times New Roman"/>
          <w:sz w:val="20"/>
          <w:szCs w:val="20"/>
        </w:rPr>
        <w:t xml:space="preserve">reconhecemos o recurso e </w:t>
      </w:r>
      <w:r w:rsidR="006B3A7F" w:rsidRPr="006B3A7F">
        <w:rPr>
          <w:rFonts w:cs="Times New Roman"/>
          <w:b/>
          <w:sz w:val="20"/>
          <w:szCs w:val="20"/>
        </w:rPr>
        <w:t>indeferimos</w:t>
      </w:r>
      <w:r>
        <w:rPr>
          <w:rFonts w:cs="Times New Roman"/>
          <w:sz w:val="20"/>
          <w:szCs w:val="20"/>
        </w:rPr>
        <w:t xml:space="preserve"> o solicitado.</w:t>
      </w:r>
    </w:p>
    <w:p w:rsidR="008230A8" w:rsidRDefault="008230A8" w:rsidP="00D573D6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6B3A7F" w:rsidRDefault="006B3A7F" w:rsidP="006B3A7F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 – REFERENTE A EMPRESA SINGULAR GESTÃO DE SERVIÇOS LTDA</w:t>
      </w:r>
    </w:p>
    <w:p w:rsidR="006B3A7F" w:rsidRDefault="000D521E" w:rsidP="006B3A7F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6B3A7F">
        <w:rPr>
          <w:rFonts w:cs="Times New Roman"/>
          <w:sz w:val="20"/>
          <w:szCs w:val="20"/>
        </w:rPr>
        <w:t xml:space="preserve">A alegação de que deveria constar as </w:t>
      </w:r>
      <w:r w:rsidR="006B3A7F" w:rsidRPr="00F44233">
        <w:rPr>
          <w:rFonts w:cs="Times New Roman"/>
          <w:sz w:val="20"/>
          <w:szCs w:val="20"/>
          <w:u w:val="single"/>
        </w:rPr>
        <w:t>marcas</w:t>
      </w:r>
      <w:r w:rsidR="006B3A7F">
        <w:rPr>
          <w:rFonts w:cs="Times New Roman"/>
          <w:sz w:val="20"/>
          <w:szCs w:val="20"/>
        </w:rPr>
        <w:t xml:space="preserve"> nas relações de máquinas, equipamentos e materiais não condiz, pois conforme art. 7º, parágrafo 5º da Lei Federal nº 8.666/93, que veda expressamente a indicação de marcas de produtos ou materiais nos processos licitatórios, salvo em casos em que for tecnicamente justificável, o que não é o caso do presente certame, considerando-se ainda que trata-se de contratação de serviços de limpeza e conservação, mediante a cessão de mão de obra, fornecimento de equipamentos e materiais necessários à sua perfeita execução.</w:t>
      </w:r>
    </w:p>
    <w:p w:rsidR="00DB2E6F" w:rsidRDefault="00DB2E6F" w:rsidP="006B3A7F">
      <w:pPr>
        <w:spacing w:line="360" w:lineRule="auto"/>
        <w:jc w:val="both"/>
        <w:rPr>
          <w:rFonts w:cs="Times New Roman"/>
          <w:sz w:val="20"/>
          <w:szCs w:val="20"/>
        </w:rPr>
      </w:pPr>
      <w:r w:rsidRPr="00DB2E6F">
        <w:rPr>
          <w:rFonts w:cs="Times New Roman"/>
          <w:sz w:val="20"/>
          <w:szCs w:val="20"/>
        </w:rPr>
        <w:t>No subitem 10.2 do Edital consta a descrição, pois trata-se de minuta padrão da Procuradoria Geral do Município, não podendo ser alterada, mesmo para as licitações de prestação de serviços que é o caso e que esta exigência aplica-se apenas para as licitações de compra de materiais e equipamentos, inclusive o próprio modelo de planilha de materiais e equipamentos que consta no edital, deverão ser fornecidos na prestação dos serviços, não consta esta exigência de marcas a serem informadas, fato este que repetimos a contratação é prestação de serviços de limpeza, asseio e conservação predial.</w:t>
      </w:r>
    </w:p>
    <w:p w:rsidR="006B3A7F" w:rsidRDefault="006B3A7F" w:rsidP="006B3A7F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Pelo exercício da legalidade reconhecemos o recurso e </w:t>
      </w:r>
      <w:r w:rsidRPr="006B3A7F">
        <w:rPr>
          <w:rFonts w:cs="Times New Roman"/>
          <w:b/>
          <w:sz w:val="20"/>
          <w:szCs w:val="20"/>
        </w:rPr>
        <w:t>indeferimos</w:t>
      </w:r>
      <w:r>
        <w:rPr>
          <w:rFonts w:cs="Times New Roman"/>
          <w:sz w:val="20"/>
          <w:szCs w:val="20"/>
        </w:rPr>
        <w:t xml:space="preserve"> o solicitado.</w:t>
      </w:r>
    </w:p>
    <w:p w:rsidR="006B3A7F" w:rsidRDefault="006B3A7F" w:rsidP="00D573D6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6B3A7F" w:rsidRDefault="006B3A7F" w:rsidP="006B3A7F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3 – REFERENTE A EMPRESA RIO DE JANEIRO SERVIÇOS E COMÉRCIO LTDA</w:t>
      </w:r>
    </w:p>
    <w:p w:rsidR="006B3A7F" w:rsidRDefault="000D521E" w:rsidP="006B3A7F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6B3A7F">
        <w:rPr>
          <w:rFonts w:cs="Times New Roman"/>
          <w:sz w:val="20"/>
          <w:szCs w:val="20"/>
        </w:rPr>
        <w:t xml:space="preserve">A alegação de que deveria constar as </w:t>
      </w:r>
      <w:r w:rsidR="006B3A7F" w:rsidRPr="00F44233">
        <w:rPr>
          <w:rFonts w:cs="Times New Roman"/>
          <w:sz w:val="20"/>
          <w:szCs w:val="20"/>
          <w:u w:val="single"/>
        </w:rPr>
        <w:t>marcas</w:t>
      </w:r>
      <w:r w:rsidR="006B3A7F">
        <w:rPr>
          <w:rFonts w:cs="Times New Roman"/>
          <w:sz w:val="20"/>
          <w:szCs w:val="20"/>
        </w:rPr>
        <w:t xml:space="preserve"> nas relações de máquinas, equipamentos e materiais não condiz, pois conforme art. 7º, parágrafo 5º da Lei Federal nº 8.666/93, que veda expressamente a indicação de marcas de produtos ou materiais nos processos licitatórios, salvo em casos em que for tecnicamente justificável, o que não é o caso do presente certame, considerando-se ainda que trata-se de contratação de serviços de limpeza e conservação, mediante a cessão de mão de obra, fornecimento de equipamentos e materiais necessários à sua perfeita execução.</w:t>
      </w:r>
    </w:p>
    <w:p w:rsidR="006B3A7F" w:rsidRDefault="00DB2E6F" w:rsidP="006B3A7F">
      <w:pPr>
        <w:spacing w:line="360" w:lineRule="auto"/>
        <w:jc w:val="both"/>
        <w:rPr>
          <w:rFonts w:cs="Times New Roman"/>
          <w:sz w:val="20"/>
          <w:szCs w:val="20"/>
        </w:rPr>
      </w:pPr>
      <w:r w:rsidRPr="00DB2E6F">
        <w:rPr>
          <w:rFonts w:cs="Times New Roman"/>
          <w:sz w:val="20"/>
          <w:szCs w:val="20"/>
        </w:rPr>
        <w:t>No subitem 10.2 do Edital consta a descrição, pois trata-se de minuta padrão da Procuradoria Geral do Município, não podendo ser alterada, mesmo para as licitações de prestação de serviços que é o caso e que esta exigência aplica-se apenas para as licitações de compra de materiais e equipamentos, inclusive o próprio modelo de planilha de materiais e equipamentos que consta no edital, deverão ser fornecidos na prestação dos serviços, não consta esta exigência de marcas a serem informadas, fato este que repetimos a contratação é prestação de serviços de limpeza, asseio e conservação predial.</w:t>
      </w:r>
    </w:p>
    <w:p w:rsidR="006B3A7F" w:rsidRDefault="006B3A7F" w:rsidP="006B3A7F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Pelo exercício da legalidade reconhecemos o recurso e </w:t>
      </w:r>
      <w:r w:rsidRPr="006B3A7F">
        <w:rPr>
          <w:rFonts w:cs="Times New Roman"/>
          <w:b/>
          <w:sz w:val="20"/>
          <w:szCs w:val="20"/>
        </w:rPr>
        <w:t>indeferimos</w:t>
      </w:r>
      <w:r>
        <w:rPr>
          <w:rFonts w:cs="Times New Roman"/>
          <w:sz w:val="20"/>
          <w:szCs w:val="20"/>
        </w:rPr>
        <w:t xml:space="preserve"> o solicitado.</w:t>
      </w:r>
    </w:p>
    <w:p w:rsidR="008230A8" w:rsidRDefault="008230A8" w:rsidP="006B3A7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6B3A7F" w:rsidRDefault="006B3A7F" w:rsidP="006B3A7F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4 – REFERENTE A EMPRESA CONTECK COMÉRCIO E SERVIÇOS DE INSTALAÇÃO DE EQUIPAMENTOS EIRELI</w:t>
      </w:r>
    </w:p>
    <w:p w:rsidR="006B3A7F" w:rsidRDefault="000D521E" w:rsidP="006B3A7F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6B3A7F">
        <w:rPr>
          <w:rFonts w:cs="Times New Roman"/>
          <w:sz w:val="20"/>
          <w:szCs w:val="20"/>
        </w:rPr>
        <w:t xml:space="preserve">A alegação de que deveria constar as </w:t>
      </w:r>
      <w:r w:rsidR="006B3A7F" w:rsidRPr="00F44233">
        <w:rPr>
          <w:rFonts w:cs="Times New Roman"/>
          <w:sz w:val="20"/>
          <w:szCs w:val="20"/>
          <w:u w:val="single"/>
        </w:rPr>
        <w:t>marcas</w:t>
      </w:r>
      <w:r w:rsidR="006B3A7F">
        <w:rPr>
          <w:rFonts w:cs="Times New Roman"/>
          <w:sz w:val="20"/>
          <w:szCs w:val="20"/>
        </w:rPr>
        <w:t xml:space="preserve"> nas relações de máquinas, equipamentos e materiais não condiz, pois conforme art. 7º, parágrafo 5º da Lei Federal nº 8.666/93, que veda expressamente a indicação de marcas de produtos ou materiais nos processos licitatórios, salvo em casos em que for tecnicamente justificável, o que não é o caso do presente certame, considerando-se ainda que trata-se de contratação de serviços de limpeza e conservação, mediante a cessão de mão de obra, fornecimento de equipamentos e materiais necessários à sua perfeita execução.</w:t>
      </w:r>
    </w:p>
    <w:p w:rsidR="008B7F2C" w:rsidRDefault="008B7F2C" w:rsidP="006B3A7F">
      <w:pPr>
        <w:spacing w:line="360" w:lineRule="auto"/>
        <w:jc w:val="both"/>
        <w:rPr>
          <w:rFonts w:cs="Times New Roman"/>
          <w:sz w:val="20"/>
          <w:szCs w:val="20"/>
        </w:rPr>
      </w:pPr>
      <w:r w:rsidRPr="008B7F2C">
        <w:rPr>
          <w:rFonts w:cs="Times New Roman"/>
          <w:sz w:val="20"/>
          <w:szCs w:val="20"/>
        </w:rPr>
        <w:t>No subitem 10.2 do Edital consta a descrição, pois trata-se de minuta padrão da Procuradoria Geral do Município, não podendo ser alterada, mesmo para as licitações de prestação de serviços que é o caso e que esta exigência aplica-se apenas para as licitações de compra de materiais e equipamentos, inclusive o próprio modelo de planilha de materiais e equipamentos que consta no edital, deverão ser fornecidos na prestação dos serviços, não consta esta exigência de marcas a serem informadas, fato este que repetimos a contratação é prestação de serviços de limpeza, asseio e conservação predial.</w:t>
      </w:r>
    </w:p>
    <w:p w:rsidR="006B3A7F" w:rsidRDefault="006B3A7F" w:rsidP="006B3A7F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Pelo exercício da legalidade reconhecemos o recurso e </w:t>
      </w:r>
      <w:r w:rsidRPr="006B3A7F">
        <w:rPr>
          <w:rFonts w:cs="Times New Roman"/>
          <w:b/>
          <w:sz w:val="20"/>
          <w:szCs w:val="20"/>
        </w:rPr>
        <w:t>indeferimos</w:t>
      </w:r>
      <w:r>
        <w:rPr>
          <w:rFonts w:cs="Times New Roman"/>
          <w:sz w:val="20"/>
          <w:szCs w:val="20"/>
        </w:rPr>
        <w:t xml:space="preserve"> o solicitado.</w:t>
      </w:r>
    </w:p>
    <w:p w:rsidR="008230A8" w:rsidRDefault="008230A8" w:rsidP="006B3A7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52A5" w:rsidRDefault="003952A5" w:rsidP="003952A5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5 – REFERENTE A EMPRESA GRUPO IMPACTO EMPREENDIMENTOS EIRELI</w:t>
      </w:r>
    </w:p>
    <w:p w:rsidR="003952A5" w:rsidRDefault="000D521E" w:rsidP="003952A5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3952A5">
        <w:rPr>
          <w:rFonts w:cs="Times New Roman"/>
          <w:sz w:val="20"/>
          <w:szCs w:val="20"/>
        </w:rPr>
        <w:t xml:space="preserve">A alegação de que deveria constar as </w:t>
      </w:r>
      <w:r w:rsidR="003952A5" w:rsidRPr="00F44233">
        <w:rPr>
          <w:rFonts w:cs="Times New Roman"/>
          <w:sz w:val="20"/>
          <w:szCs w:val="20"/>
          <w:u w:val="single"/>
        </w:rPr>
        <w:t>marcas</w:t>
      </w:r>
      <w:r w:rsidR="003952A5">
        <w:rPr>
          <w:rFonts w:cs="Times New Roman"/>
          <w:sz w:val="20"/>
          <w:szCs w:val="20"/>
        </w:rPr>
        <w:t xml:space="preserve"> nas relações de máquinas, equipamentos e materiais não condiz, pois conforme art. 7º, parágrafo 5º da Lei Federal nº 8.666/93, que veda expressamente a indicação de marcas de produtos ou materiais nos processos licitatórios, salvo em casos em que for tecnicamente justificável, o que não é o caso do presente certame, considerando-se ainda que trata-se de contratação de serviços de limpeza e conservação, mediante a cessão de mão de obra, fornecimento de equipamentos e materiais necessários à sua perfeita execução.</w:t>
      </w:r>
    </w:p>
    <w:p w:rsidR="003952A5" w:rsidRDefault="008B7F2C" w:rsidP="003952A5">
      <w:pPr>
        <w:spacing w:line="360" w:lineRule="auto"/>
        <w:jc w:val="both"/>
        <w:rPr>
          <w:rFonts w:cs="Times New Roman"/>
          <w:sz w:val="20"/>
          <w:szCs w:val="20"/>
        </w:rPr>
      </w:pPr>
      <w:r w:rsidRPr="008B7F2C">
        <w:rPr>
          <w:rFonts w:cs="Times New Roman"/>
          <w:sz w:val="20"/>
          <w:szCs w:val="20"/>
        </w:rPr>
        <w:t>No subitem 10.2 do Edital consta a descrição, pois trata-se de minuta padrão da Procuradoria Geral do Município, não podendo ser alterada, mesmo para as licitações de prestação de serviços que é o caso e que esta exigência aplica-se apenas para as licitações de compra de materiais e equipamentos, inclusive o próprio modelo de planilha de materiais e equipamentos que consta no edital, deverão ser fornecidos na prestação dos serviços, não consta esta exigência de marcas a serem informadas, fato este que repetimos a contratação é prestação de serviços de limpeza, asseio e conservação predial.</w:t>
      </w:r>
    </w:p>
    <w:p w:rsidR="003952A5" w:rsidRDefault="003952A5" w:rsidP="003952A5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Pelo exercício da legalidade reconhecemos o recurso e </w:t>
      </w:r>
      <w:r w:rsidRPr="006B3A7F">
        <w:rPr>
          <w:rFonts w:cs="Times New Roman"/>
          <w:b/>
          <w:sz w:val="20"/>
          <w:szCs w:val="20"/>
        </w:rPr>
        <w:t>indeferimos</w:t>
      </w:r>
      <w:r>
        <w:rPr>
          <w:rFonts w:cs="Times New Roman"/>
          <w:sz w:val="20"/>
          <w:szCs w:val="20"/>
        </w:rPr>
        <w:t xml:space="preserve"> o solicitado.</w:t>
      </w:r>
    </w:p>
    <w:p w:rsidR="008230A8" w:rsidRDefault="008230A8" w:rsidP="003952A5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952A5" w:rsidRDefault="003952A5" w:rsidP="003952A5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 – REFERENTE A EMPRESA MG ECCARD LTDA EPP</w:t>
      </w:r>
    </w:p>
    <w:p w:rsidR="003952A5" w:rsidRDefault="000D521E" w:rsidP="003952A5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3952A5">
        <w:rPr>
          <w:rFonts w:cs="Times New Roman"/>
          <w:sz w:val="20"/>
          <w:szCs w:val="20"/>
        </w:rPr>
        <w:t xml:space="preserve">A alegação de que deveria constar as </w:t>
      </w:r>
      <w:r w:rsidR="003952A5" w:rsidRPr="00F44233">
        <w:rPr>
          <w:rFonts w:cs="Times New Roman"/>
          <w:sz w:val="20"/>
          <w:szCs w:val="20"/>
          <w:u w:val="single"/>
        </w:rPr>
        <w:t>marcas</w:t>
      </w:r>
      <w:r w:rsidR="003952A5">
        <w:rPr>
          <w:rFonts w:cs="Times New Roman"/>
          <w:sz w:val="20"/>
          <w:szCs w:val="20"/>
        </w:rPr>
        <w:t xml:space="preserve"> nas relações de máquinas, equipamentos e materiais não condiz, pois conforme art. 7º, parágrafo 5º da Lei Federal nº 8.666/93, que veda expressamente a indicação de marcas de produtos ou materiais nos processos licitatórios, salvo em casos em que for tecnicamente justificável, o que não é o caso do presente certame, considerando-se ainda que trata-se de contratação de serviços de limpeza e conservação, mediante a cessão de mão de obra, fornecimento de equipamentos e materiais necessários à sua perfeita execução.</w:t>
      </w:r>
    </w:p>
    <w:p w:rsidR="003952A5" w:rsidRDefault="008B7F2C" w:rsidP="003952A5">
      <w:pPr>
        <w:spacing w:line="360" w:lineRule="auto"/>
        <w:jc w:val="both"/>
        <w:rPr>
          <w:rFonts w:cs="Times New Roman"/>
          <w:sz w:val="20"/>
          <w:szCs w:val="20"/>
        </w:rPr>
      </w:pPr>
      <w:r w:rsidRPr="008B7F2C">
        <w:rPr>
          <w:rFonts w:cs="Times New Roman"/>
          <w:sz w:val="20"/>
          <w:szCs w:val="20"/>
        </w:rPr>
        <w:t>No subitem 10.2 do Edital consta a descrição, pois trata-se de minuta padrão da Procuradoria Geral do Município, não podendo ser alterada, mesmo para as licitações de prestação de serviços que é o caso e que esta exigência aplica-se apenas para as licitações de compra de materiais e equipamentos, inclusive o próprio modelo de planilha de materiais e equipamentos que consta no edital, deverão ser fornecidos na prestação dos serviços, não consta esta exigência de marcas a serem informadas, fato este que repetimos a contratação é prestação de serviços de limpeza, asseio e conservação predial.</w:t>
      </w:r>
    </w:p>
    <w:p w:rsidR="008B7F2C" w:rsidRDefault="008B7F2C" w:rsidP="003952A5">
      <w:pPr>
        <w:spacing w:line="360" w:lineRule="auto"/>
        <w:jc w:val="both"/>
        <w:rPr>
          <w:rFonts w:cs="Times New Roman"/>
          <w:sz w:val="20"/>
          <w:szCs w:val="20"/>
        </w:rPr>
      </w:pPr>
      <w:r w:rsidRPr="008B7F2C">
        <w:rPr>
          <w:rFonts w:cs="Times New Roman"/>
          <w:sz w:val="20"/>
          <w:szCs w:val="20"/>
        </w:rPr>
        <w:t xml:space="preserve">Pelo exercício da legalidade reconhecemos o recurso e </w:t>
      </w:r>
      <w:r w:rsidRPr="00763D66">
        <w:rPr>
          <w:rFonts w:cs="Times New Roman"/>
          <w:b/>
          <w:sz w:val="20"/>
          <w:szCs w:val="20"/>
        </w:rPr>
        <w:t xml:space="preserve">indeferimos </w:t>
      </w:r>
      <w:r w:rsidRPr="008B7F2C">
        <w:rPr>
          <w:rFonts w:cs="Times New Roman"/>
          <w:sz w:val="20"/>
          <w:szCs w:val="20"/>
        </w:rPr>
        <w:t>o solicitado.</w:t>
      </w:r>
    </w:p>
    <w:p w:rsidR="003952A5" w:rsidRPr="00CF4EA6" w:rsidRDefault="000D521E" w:rsidP="003952A5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3952A5" w:rsidRPr="00CF4EA6">
        <w:rPr>
          <w:rFonts w:cs="Times New Roman"/>
          <w:sz w:val="20"/>
          <w:szCs w:val="20"/>
        </w:rPr>
        <w:t>Referente à utilização como preferência de contratação nos termos da LC 123/06 em detrimento a restrição de atividade na Lei Complementar 123/06 temos a informar que</w:t>
      </w:r>
      <w:r w:rsidR="00672675" w:rsidRPr="00CF4EA6">
        <w:rPr>
          <w:rFonts w:cs="Times New Roman"/>
          <w:sz w:val="20"/>
          <w:szCs w:val="20"/>
        </w:rPr>
        <w:t xml:space="preserve"> o art. 17 diz que </w:t>
      </w:r>
      <w:r w:rsidR="00672675" w:rsidRPr="00CF4EA6">
        <w:rPr>
          <w:rFonts w:cs="Times New Roman"/>
          <w:b/>
          <w:sz w:val="20"/>
          <w:szCs w:val="20"/>
        </w:rPr>
        <w:t>não</w:t>
      </w:r>
      <w:r w:rsidR="00672675" w:rsidRPr="00CF4EA6">
        <w:rPr>
          <w:rFonts w:cs="Times New Roman"/>
          <w:sz w:val="20"/>
          <w:szCs w:val="20"/>
        </w:rPr>
        <w:t xml:space="preserve"> poderão recolher os impostos e contribuições na forma do Simples Nacional a microempresa ou a empresa de pequeno porte</w:t>
      </w:r>
      <w:r w:rsidR="002B4155">
        <w:rPr>
          <w:rFonts w:cs="Times New Roman"/>
          <w:sz w:val="20"/>
          <w:szCs w:val="20"/>
        </w:rPr>
        <w:t>. O</w:t>
      </w:r>
      <w:r w:rsidR="00672675" w:rsidRPr="00CF4EA6">
        <w:rPr>
          <w:rFonts w:cs="Times New Roman"/>
          <w:sz w:val="20"/>
          <w:szCs w:val="20"/>
        </w:rPr>
        <w:t xml:space="preserve"> benefício no certame é </w:t>
      </w:r>
      <w:r w:rsidR="005C3602" w:rsidRPr="00CF4EA6">
        <w:rPr>
          <w:rFonts w:cs="Times New Roman"/>
          <w:sz w:val="20"/>
          <w:szCs w:val="20"/>
        </w:rPr>
        <w:t>que não se enquadra em nenhuma das hipóteses elencadas no § 4º do art. 3º da Lei Complementar nº 123, estando apta a usufruir dos direitos de que tratam os artigos 42 a 45 da mencionada Lei, não havendo fato superveniente impeditivo da participação no presente certame.</w:t>
      </w:r>
    </w:p>
    <w:p w:rsidR="003952A5" w:rsidRPr="00CF4EA6" w:rsidRDefault="003952A5" w:rsidP="003952A5">
      <w:pPr>
        <w:spacing w:line="360" w:lineRule="auto"/>
        <w:jc w:val="both"/>
        <w:rPr>
          <w:rFonts w:cs="Times New Roman"/>
          <w:sz w:val="20"/>
          <w:szCs w:val="20"/>
        </w:rPr>
      </w:pPr>
      <w:r w:rsidRPr="00CF4EA6">
        <w:rPr>
          <w:rFonts w:cs="Times New Roman"/>
          <w:sz w:val="20"/>
          <w:szCs w:val="20"/>
        </w:rPr>
        <w:t xml:space="preserve">E concluímos que a empresa MG </w:t>
      </w:r>
      <w:r w:rsidR="002B4155">
        <w:rPr>
          <w:rFonts w:cs="Times New Roman"/>
          <w:sz w:val="20"/>
          <w:szCs w:val="20"/>
        </w:rPr>
        <w:t>ECCARD LTDA EPP nem participou</w:t>
      </w:r>
      <w:r w:rsidR="000308A2" w:rsidRPr="00CF4EA6">
        <w:rPr>
          <w:rFonts w:cs="Times New Roman"/>
          <w:sz w:val="20"/>
          <w:szCs w:val="20"/>
        </w:rPr>
        <w:t xml:space="preserve"> da fase de lances</w:t>
      </w:r>
      <w:r w:rsidR="002B4155">
        <w:rPr>
          <w:rFonts w:cs="Times New Roman"/>
          <w:sz w:val="20"/>
          <w:szCs w:val="20"/>
        </w:rPr>
        <w:t>.</w:t>
      </w:r>
      <w:r w:rsidR="000308A2" w:rsidRPr="00CF4EA6">
        <w:rPr>
          <w:rFonts w:cs="Times New Roman"/>
          <w:sz w:val="20"/>
          <w:szCs w:val="20"/>
        </w:rPr>
        <w:t xml:space="preserve"> </w:t>
      </w:r>
    </w:p>
    <w:p w:rsidR="003952A5" w:rsidRPr="002B4155" w:rsidRDefault="003952A5" w:rsidP="003952A5">
      <w:pPr>
        <w:spacing w:line="360" w:lineRule="auto"/>
        <w:jc w:val="both"/>
        <w:rPr>
          <w:rFonts w:cs="Times New Roman"/>
          <w:sz w:val="20"/>
          <w:szCs w:val="20"/>
        </w:rPr>
      </w:pPr>
      <w:r w:rsidRPr="002B4155">
        <w:rPr>
          <w:rFonts w:cs="Times New Roman"/>
          <w:sz w:val="20"/>
          <w:szCs w:val="20"/>
        </w:rPr>
        <w:t xml:space="preserve">Pelo exercício da legalidade reconhecemos o recurso e </w:t>
      </w:r>
      <w:r w:rsidRPr="002B4155">
        <w:rPr>
          <w:rFonts w:cs="Times New Roman"/>
          <w:b/>
          <w:sz w:val="20"/>
          <w:szCs w:val="20"/>
        </w:rPr>
        <w:t>indeferimos</w:t>
      </w:r>
      <w:r w:rsidRPr="002B4155">
        <w:rPr>
          <w:rFonts w:cs="Times New Roman"/>
          <w:sz w:val="20"/>
          <w:szCs w:val="20"/>
        </w:rPr>
        <w:t xml:space="preserve"> o solicitado.</w:t>
      </w:r>
    </w:p>
    <w:p w:rsidR="008230A8" w:rsidRDefault="008230A8" w:rsidP="006B3A7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2B4155" w:rsidRDefault="002B4155" w:rsidP="002B4155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7 – REFERENTE A EMPRESA ANGEL’S SERVIÇOS TERCEIRIZADOS LTDA</w:t>
      </w:r>
    </w:p>
    <w:p w:rsidR="002B4155" w:rsidRDefault="000D521E" w:rsidP="002B4155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</w:t>
      </w:r>
      <w:r w:rsidR="002B4155">
        <w:rPr>
          <w:rFonts w:cs="Times New Roman"/>
          <w:sz w:val="20"/>
          <w:szCs w:val="20"/>
        </w:rPr>
        <w:t xml:space="preserve">A alegação de que deveria constar as </w:t>
      </w:r>
      <w:r w:rsidR="002B4155" w:rsidRPr="00F44233">
        <w:rPr>
          <w:rFonts w:cs="Times New Roman"/>
          <w:sz w:val="20"/>
          <w:szCs w:val="20"/>
          <w:u w:val="single"/>
        </w:rPr>
        <w:t>marcas</w:t>
      </w:r>
      <w:r w:rsidR="002B4155">
        <w:rPr>
          <w:rFonts w:cs="Times New Roman"/>
          <w:sz w:val="20"/>
          <w:szCs w:val="20"/>
        </w:rPr>
        <w:t xml:space="preserve"> nas relações de máquinas, equipamentos e materiais não condiz, pois conforme art. 7º, parágrafo 5º da Lei Federal nº 8.666/93, que veda expressamente a indicação de marcas de produtos ou materiais nos processos licitatórios, salvo em casos em que for tecnicamente justificável, o que não é o caso do presente certame, considerando-se ainda que trata-se de contratação de serviços de limpeza e conservação, mediante a cessão de mão de obra, fornecimento de equipamentos e materiais necessários à sua perfeita execução.</w:t>
      </w:r>
    </w:p>
    <w:p w:rsidR="00526771" w:rsidRPr="00526771" w:rsidRDefault="00526771" w:rsidP="00526771">
      <w:pPr>
        <w:spacing w:line="360" w:lineRule="auto"/>
        <w:jc w:val="both"/>
        <w:rPr>
          <w:rFonts w:cs="Times New Roman"/>
          <w:sz w:val="20"/>
          <w:szCs w:val="20"/>
        </w:rPr>
      </w:pPr>
      <w:r w:rsidRPr="00526771">
        <w:rPr>
          <w:rFonts w:cs="Times New Roman"/>
          <w:sz w:val="20"/>
          <w:szCs w:val="20"/>
        </w:rPr>
        <w:t>No subitem 10.2 do Edital consta a descrição, pois trata-se de minuta padrão da Procuradoria Geral do Município, não podendo ser alterada, mesmo para as licitações de prestação de serviços que é o caso e que esta exigência aplica-se apenas para as licitações de compra de materiais e equipamentos, inclusive o próprio modelo de planilha de materiais e equipamentos que consta no edital, deverão ser fornecidos na prestação dos serviços, não consta esta exigência de marcas a serem informadas, fato este que repetimos a contratação é prestação de serviços de limpeza, asseio e conservação predial.</w:t>
      </w:r>
    </w:p>
    <w:p w:rsidR="000D521E" w:rsidRPr="000D521E" w:rsidRDefault="000D521E" w:rsidP="000D521E">
      <w:pPr>
        <w:spacing w:line="360" w:lineRule="auto"/>
        <w:jc w:val="both"/>
        <w:rPr>
          <w:rFonts w:cs="Times New Roman"/>
          <w:sz w:val="20"/>
          <w:szCs w:val="20"/>
        </w:rPr>
      </w:pPr>
      <w:r w:rsidRPr="000D521E">
        <w:rPr>
          <w:rFonts w:cs="Times New Roman"/>
          <w:sz w:val="20"/>
          <w:szCs w:val="20"/>
        </w:rPr>
        <w:t xml:space="preserve">Pelo exercício da legalidade reconhecemos o recurso e </w:t>
      </w:r>
      <w:r w:rsidRPr="000D521E">
        <w:rPr>
          <w:rFonts w:cs="Times New Roman"/>
          <w:b/>
          <w:sz w:val="20"/>
          <w:szCs w:val="20"/>
        </w:rPr>
        <w:t>indeferimos</w:t>
      </w:r>
      <w:r w:rsidRPr="000D521E">
        <w:rPr>
          <w:rFonts w:cs="Times New Roman"/>
          <w:sz w:val="20"/>
          <w:szCs w:val="20"/>
        </w:rPr>
        <w:t xml:space="preserve"> o solicitado.</w:t>
      </w:r>
    </w:p>
    <w:p w:rsidR="00AD5334" w:rsidRPr="00AD5334" w:rsidRDefault="000D521E" w:rsidP="002B4155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0" w:name="_Hlk535502665"/>
      <w:r w:rsidRPr="00AD5334">
        <w:rPr>
          <w:rFonts w:cs="Times New Roman"/>
          <w:sz w:val="20"/>
          <w:szCs w:val="20"/>
        </w:rPr>
        <w:t xml:space="preserve">. </w:t>
      </w:r>
      <w:r w:rsidR="00E10DF7" w:rsidRPr="00AD5334">
        <w:rPr>
          <w:rFonts w:cs="Times New Roman"/>
          <w:sz w:val="20"/>
          <w:szCs w:val="20"/>
        </w:rPr>
        <w:t xml:space="preserve">Quando </w:t>
      </w:r>
      <w:r w:rsidR="002B4155" w:rsidRPr="00AD5334">
        <w:rPr>
          <w:rFonts w:cs="Times New Roman"/>
          <w:sz w:val="20"/>
          <w:szCs w:val="20"/>
        </w:rPr>
        <w:t>ao descumprimento do Acórdão 325/07 do TCU</w:t>
      </w:r>
      <w:r w:rsidR="00E10DF7" w:rsidRPr="00AD5334">
        <w:rPr>
          <w:rFonts w:cs="Times New Roman"/>
          <w:sz w:val="20"/>
          <w:szCs w:val="20"/>
        </w:rPr>
        <w:t xml:space="preserve">, </w:t>
      </w:r>
      <w:r w:rsidR="00AD5334" w:rsidRPr="00AD5334">
        <w:rPr>
          <w:rFonts w:cs="Times New Roman"/>
          <w:sz w:val="20"/>
          <w:szCs w:val="20"/>
        </w:rPr>
        <w:t xml:space="preserve">o precedente não se aplica, tendo em vista que o referido acórdão se refere a obras bem específicas. </w:t>
      </w:r>
    </w:p>
    <w:p w:rsidR="005902FF" w:rsidRPr="00AD5334" w:rsidRDefault="00AD5334" w:rsidP="002B4155">
      <w:pPr>
        <w:spacing w:line="360" w:lineRule="auto"/>
        <w:jc w:val="both"/>
        <w:rPr>
          <w:rFonts w:cs="Times New Roman"/>
          <w:sz w:val="20"/>
          <w:szCs w:val="20"/>
        </w:rPr>
      </w:pPr>
      <w:r w:rsidRPr="00AD5334">
        <w:rPr>
          <w:rFonts w:cs="Times New Roman"/>
          <w:sz w:val="20"/>
          <w:szCs w:val="20"/>
        </w:rPr>
        <w:t xml:space="preserve">A </w:t>
      </w:r>
      <w:r w:rsidR="00E10DF7" w:rsidRPr="00AD5334">
        <w:rPr>
          <w:rFonts w:cs="Times New Roman"/>
          <w:sz w:val="20"/>
          <w:szCs w:val="20"/>
        </w:rPr>
        <w:t xml:space="preserve">empresa </w:t>
      </w:r>
      <w:r w:rsidRPr="00AD5334">
        <w:rPr>
          <w:rFonts w:cs="Times New Roman"/>
          <w:sz w:val="20"/>
          <w:szCs w:val="20"/>
        </w:rPr>
        <w:t xml:space="preserve">ANGEL’S SERVIÇOS TERCEIRIZASDOS LTDA </w:t>
      </w:r>
      <w:r w:rsidR="00E10DF7" w:rsidRPr="00AD5334">
        <w:rPr>
          <w:rFonts w:cs="Times New Roman"/>
          <w:sz w:val="20"/>
          <w:szCs w:val="20"/>
        </w:rPr>
        <w:t xml:space="preserve">fez constar nas planilhas de formação de preços a informação que os percentuais do PIS e COFINS foram considerados a média dos últimos 12 meses fechados, em virtude do direito de compensação de créditos previstos no art. 3º das Leis </w:t>
      </w:r>
      <w:proofErr w:type="spellStart"/>
      <w:r w:rsidR="00E10DF7" w:rsidRPr="00AD5334">
        <w:rPr>
          <w:rFonts w:cs="Times New Roman"/>
          <w:sz w:val="20"/>
          <w:szCs w:val="20"/>
        </w:rPr>
        <w:t>nºs</w:t>
      </w:r>
      <w:proofErr w:type="spellEnd"/>
      <w:r w:rsidR="00E10DF7" w:rsidRPr="00AD5334">
        <w:rPr>
          <w:rFonts w:cs="Times New Roman"/>
          <w:sz w:val="20"/>
          <w:szCs w:val="20"/>
        </w:rPr>
        <w:t xml:space="preserve"> 10637/2002 e 10833/2003 e anexou em sua proposta a Declaração de Débitos e Créditos Tributários Federais – DCTF, comprovando a Tributação do Lucro Real e planilha demonstrativa de apuração dos percentuais médios de recolhimento do PIS e COFINS, o qual está sendo exigido pelo Supremo Tribunal Federal, para empresas tributadas pelo regime de incidência não-cumulativa</w:t>
      </w:r>
      <w:r w:rsidR="005902FF" w:rsidRPr="00AD5334">
        <w:rPr>
          <w:rFonts w:cs="Times New Roman"/>
          <w:sz w:val="20"/>
          <w:szCs w:val="20"/>
        </w:rPr>
        <w:t>.</w:t>
      </w:r>
    </w:p>
    <w:p w:rsidR="00AD5334" w:rsidRPr="00AD5334" w:rsidRDefault="005902FF" w:rsidP="002B4155">
      <w:pPr>
        <w:spacing w:line="360" w:lineRule="auto"/>
        <w:jc w:val="both"/>
        <w:rPr>
          <w:rFonts w:cs="Times New Roman"/>
          <w:sz w:val="20"/>
          <w:szCs w:val="20"/>
        </w:rPr>
      </w:pPr>
      <w:r w:rsidRPr="00AD5334">
        <w:rPr>
          <w:rFonts w:cs="Times New Roman"/>
          <w:sz w:val="20"/>
          <w:szCs w:val="20"/>
        </w:rPr>
        <w:t>Se o Supremo Tribunal Federal vem solicitando em seus editais que as empresas apresentem as suas propostas de preços, com os percentuais de PIS e COFINS apurados, não há o que dizer sobre violação da Lei.</w:t>
      </w:r>
      <w:r w:rsidR="00AD5334" w:rsidRPr="00AD5334">
        <w:rPr>
          <w:rFonts w:cs="Times New Roman"/>
          <w:sz w:val="20"/>
          <w:szCs w:val="20"/>
        </w:rPr>
        <w:t xml:space="preserve"> A proposta de preços apresentada é exequível.</w:t>
      </w:r>
    </w:p>
    <w:p w:rsidR="002B4155" w:rsidRPr="00AD5334" w:rsidRDefault="00E10DF7" w:rsidP="002B4155">
      <w:pPr>
        <w:spacing w:line="360" w:lineRule="auto"/>
        <w:jc w:val="both"/>
        <w:rPr>
          <w:rFonts w:cs="Times New Roman"/>
          <w:sz w:val="20"/>
          <w:szCs w:val="20"/>
        </w:rPr>
      </w:pPr>
      <w:r w:rsidRPr="00AD5334">
        <w:rPr>
          <w:rFonts w:cs="Times New Roman"/>
          <w:sz w:val="20"/>
          <w:szCs w:val="20"/>
        </w:rPr>
        <w:t>Pe</w:t>
      </w:r>
      <w:r w:rsidR="002B4155" w:rsidRPr="00AD5334">
        <w:rPr>
          <w:rFonts w:cs="Times New Roman"/>
          <w:sz w:val="20"/>
          <w:szCs w:val="20"/>
        </w:rPr>
        <w:t xml:space="preserve">lo exercício da legalidade reconhecemos o recurso e </w:t>
      </w:r>
      <w:r w:rsidR="002B4155" w:rsidRPr="00AD5334">
        <w:rPr>
          <w:rFonts w:cs="Times New Roman"/>
          <w:b/>
          <w:sz w:val="20"/>
          <w:szCs w:val="20"/>
        </w:rPr>
        <w:t>indeferimos</w:t>
      </w:r>
      <w:r w:rsidR="002B4155" w:rsidRPr="00AD5334">
        <w:rPr>
          <w:rFonts w:cs="Times New Roman"/>
          <w:sz w:val="20"/>
          <w:szCs w:val="20"/>
        </w:rPr>
        <w:t xml:space="preserve"> o solicitado.</w:t>
      </w:r>
    </w:p>
    <w:bookmarkEnd w:id="0"/>
    <w:p w:rsidR="00763D66" w:rsidRDefault="00763D66" w:rsidP="002B4155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763D66" w:rsidRDefault="00763D66" w:rsidP="002B4155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2B4155" w:rsidRDefault="002B4155" w:rsidP="002B4155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 – REFERENTE A EMPRESA T&amp;S LOCAÇÃO DE MÃO DE OBRA EM GERAL EIRELI</w:t>
      </w:r>
    </w:p>
    <w:p w:rsidR="002B4155" w:rsidRDefault="000D521E" w:rsidP="002B4155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2B4155">
        <w:rPr>
          <w:rFonts w:cs="Times New Roman"/>
          <w:sz w:val="20"/>
          <w:szCs w:val="20"/>
        </w:rPr>
        <w:t xml:space="preserve">A alegação de que deveria constar as </w:t>
      </w:r>
      <w:r w:rsidR="002B4155" w:rsidRPr="00F44233">
        <w:rPr>
          <w:rFonts w:cs="Times New Roman"/>
          <w:sz w:val="20"/>
          <w:szCs w:val="20"/>
          <w:u w:val="single"/>
        </w:rPr>
        <w:t>marcas</w:t>
      </w:r>
      <w:r w:rsidR="002B4155">
        <w:rPr>
          <w:rFonts w:cs="Times New Roman"/>
          <w:sz w:val="20"/>
          <w:szCs w:val="20"/>
        </w:rPr>
        <w:t xml:space="preserve"> nas relações de máquinas, equipamentos e materiais não condiz, pois conforme art. 7º, parágrafo 5º da Lei Federal nº 8.666/93, que veda expressamente a indicação de marcas de produtos ou materiais nos processos licitatórios, salvo em casos em que for tecnicamente justificável, o que não é o caso do presente certame, considerando-se ainda que trata-se de contratação de serviços de limpeza e conservação, mediante a cessão de mão de obra, fornecimento de equipamentos e materiais necessários à sua perfeita execução.</w:t>
      </w:r>
    </w:p>
    <w:p w:rsidR="00526771" w:rsidRPr="00526771" w:rsidRDefault="00526771" w:rsidP="00526771">
      <w:pPr>
        <w:spacing w:line="360" w:lineRule="auto"/>
        <w:jc w:val="both"/>
        <w:rPr>
          <w:rFonts w:cs="Times New Roman"/>
          <w:sz w:val="20"/>
          <w:szCs w:val="20"/>
        </w:rPr>
      </w:pPr>
      <w:r w:rsidRPr="00526771">
        <w:rPr>
          <w:rFonts w:cs="Times New Roman"/>
          <w:sz w:val="20"/>
          <w:szCs w:val="20"/>
        </w:rPr>
        <w:t>No subitem 10.2 do Edital consta a descrição, pois trata-se de minuta padrão da Procuradoria Geral do Município, não podendo ser alterada, mesmo para as licitações de prestação de serviços que é o caso e que esta exigência aplica-se apenas para as licitações de compra de materiais e equipamentos, inclusive o próprio modelo de planilha de materiais e equipamentos que consta no edital, deverão ser fornecidos na prestação dos serviços, não consta esta exigência de marcas a serem informadas, fato este que repetimos a contratação é prestação de serviços de limpeza, asseio e conservação predial.</w:t>
      </w:r>
    </w:p>
    <w:p w:rsidR="002B4155" w:rsidRDefault="002B4155" w:rsidP="002B4155">
      <w:pPr>
        <w:spacing w:line="360" w:lineRule="auto"/>
        <w:jc w:val="both"/>
        <w:rPr>
          <w:rFonts w:cs="Times New Roman"/>
          <w:sz w:val="20"/>
          <w:szCs w:val="20"/>
        </w:rPr>
      </w:pPr>
      <w:r w:rsidRPr="00084AF3">
        <w:rPr>
          <w:rFonts w:cs="Times New Roman"/>
          <w:sz w:val="20"/>
          <w:szCs w:val="20"/>
        </w:rPr>
        <w:t xml:space="preserve">Pelo exercício da legalidade reconhecemos o recurso e </w:t>
      </w:r>
      <w:r w:rsidRPr="00084AF3">
        <w:rPr>
          <w:rFonts w:cs="Times New Roman"/>
          <w:b/>
          <w:sz w:val="20"/>
          <w:szCs w:val="20"/>
        </w:rPr>
        <w:t>indeferimos</w:t>
      </w:r>
      <w:r w:rsidRPr="00084AF3">
        <w:rPr>
          <w:rFonts w:cs="Times New Roman"/>
          <w:sz w:val="20"/>
          <w:szCs w:val="20"/>
        </w:rPr>
        <w:t xml:space="preserve"> o solicitado.</w:t>
      </w:r>
    </w:p>
    <w:p w:rsidR="00AD5334" w:rsidRPr="00084AF3" w:rsidRDefault="00AD5334" w:rsidP="002B4155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084AF3" w:rsidRDefault="00084AF3" w:rsidP="00084AF3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9 – REFERENTE A EMPRESA ZAMPTEC SERVIÇOS EIRELI EPP</w:t>
      </w:r>
    </w:p>
    <w:p w:rsidR="00084AF3" w:rsidRDefault="009015E7" w:rsidP="00084AF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084AF3" w:rsidRPr="00CF4EA6">
        <w:rPr>
          <w:rFonts w:cs="Times New Roman"/>
          <w:sz w:val="20"/>
          <w:szCs w:val="20"/>
        </w:rPr>
        <w:t xml:space="preserve">Referente à utilização como preferência de contratação nos termos da LC 123/06 em detrimento a restrição de atividade na Lei Complementar 123/06 temos a informar que o art. 17 diz que </w:t>
      </w:r>
      <w:r w:rsidR="00084AF3" w:rsidRPr="00CF4EA6">
        <w:rPr>
          <w:rFonts w:cs="Times New Roman"/>
          <w:b/>
          <w:sz w:val="20"/>
          <w:szCs w:val="20"/>
        </w:rPr>
        <w:t>não</w:t>
      </w:r>
      <w:r w:rsidR="00084AF3" w:rsidRPr="00CF4EA6">
        <w:rPr>
          <w:rFonts w:cs="Times New Roman"/>
          <w:sz w:val="20"/>
          <w:szCs w:val="20"/>
        </w:rPr>
        <w:t xml:space="preserve"> poderão recolher os impostos e contribuições na forma do Simples Nacional a microempresa ou a empresa de pequeno porte</w:t>
      </w:r>
      <w:r w:rsidR="00084AF3">
        <w:rPr>
          <w:rFonts w:cs="Times New Roman"/>
          <w:sz w:val="20"/>
          <w:szCs w:val="20"/>
        </w:rPr>
        <w:t>. O</w:t>
      </w:r>
      <w:r w:rsidR="00084AF3" w:rsidRPr="00CF4EA6">
        <w:rPr>
          <w:rFonts w:cs="Times New Roman"/>
          <w:sz w:val="20"/>
          <w:szCs w:val="20"/>
        </w:rPr>
        <w:t xml:space="preserve"> benefício no certame é que não se enquadra em nenhuma das hipóteses elencadas no § 4º do art. 3º da Lei Complementar nº 123, estando apta a usufruir dos direitos de que tratam os artigos 42 a 45 da mencionada Lei, não havendo fato superveniente impeditivo da participação no presente certame.</w:t>
      </w:r>
    </w:p>
    <w:p w:rsidR="000D521E" w:rsidRPr="000D521E" w:rsidRDefault="000D521E" w:rsidP="000D521E">
      <w:pPr>
        <w:spacing w:line="360" w:lineRule="auto"/>
        <w:jc w:val="both"/>
        <w:rPr>
          <w:rFonts w:cs="Times New Roman"/>
          <w:sz w:val="20"/>
          <w:szCs w:val="20"/>
        </w:rPr>
      </w:pPr>
      <w:r w:rsidRPr="000D521E">
        <w:rPr>
          <w:rFonts w:cs="Times New Roman"/>
          <w:sz w:val="20"/>
          <w:szCs w:val="20"/>
        </w:rPr>
        <w:t xml:space="preserve">Pelo exercício da legalidade reconhecemos o recurso e </w:t>
      </w:r>
      <w:r w:rsidRPr="000D521E">
        <w:rPr>
          <w:rFonts w:cs="Times New Roman"/>
          <w:b/>
          <w:sz w:val="20"/>
          <w:szCs w:val="20"/>
        </w:rPr>
        <w:t>indeferimos</w:t>
      </w:r>
      <w:r w:rsidRPr="000D521E">
        <w:rPr>
          <w:rFonts w:cs="Times New Roman"/>
          <w:sz w:val="20"/>
          <w:szCs w:val="20"/>
        </w:rPr>
        <w:t xml:space="preserve"> o solicitado.</w:t>
      </w:r>
    </w:p>
    <w:p w:rsidR="00AD5334" w:rsidRPr="00AD5334" w:rsidRDefault="00AD5334" w:rsidP="00084AF3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1" w:name="_Hlk535503958"/>
      <w:bookmarkStart w:id="2" w:name="_Hlk535851561"/>
      <w:r w:rsidRPr="00AD5334">
        <w:rPr>
          <w:rFonts w:cs="Times New Roman"/>
          <w:sz w:val="20"/>
          <w:szCs w:val="20"/>
        </w:rPr>
        <w:t>. Quando ao descumprimento do Acórdão 325/07 do TCU, o precedente não se aplica, tendo em vista que o referido acórdão se refere a obras bem específicas. A proposta de preços apresentada é exequível.</w:t>
      </w:r>
    </w:p>
    <w:p w:rsidR="00084AF3" w:rsidRPr="00AD5334" w:rsidRDefault="00084AF3" w:rsidP="00084AF3">
      <w:pPr>
        <w:spacing w:line="360" w:lineRule="auto"/>
        <w:jc w:val="both"/>
        <w:rPr>
          <w:rFonts w:cs="Times New Roman"/>
          <w:sz w:val="20"/>
          <w:szCs w:val="20"/>
        </w:rPr>
      </w:pPr>
      <w:r w:rsidRPr="00AD5334">
        <w:rPr>
          <w:rFonts w:cs="Times New Roman"/>
          <w:sz w:val="20"/>
          <w:szCs w:val="20"/>
        </w:rPr>
        <w:t xml:space="preserve">Pelo exercício da legalidade reconhecemos o recurso e </w:t>
      </w:r>
      <w:r w:rsidRPr="00AD5334">
        <w:rPr>
          <w:rFonts w:cs="Times New Roman"/>
          <w:b/>
          <w:sz w:val="20"/>
          <w:szCs w:val="20"/>
        </w:rPr>
        <w:t>indeferimos</w:t>
      </w:r>
      <w:r w:rsidRPr="00AD5334">
        <w:rPr>
          <w:rFonts w:cs="Times New Roman"/>
          <w:sz w:val="20"/>
          <w:szCs w:val="20"/>
        </w:rPr>
        <w:t xml:space="preserve"> o solicitado.</w:t>
      </w:r>
    </w:p>
    <w:bookmarkEnd w:id="2"/>
    <w:p w:rsidR="008230A8" w:rsidRPr="002B4155" w:rsidRDefault="008230A8" w:rsidP="00084AF3">
      <w:pPr>
        <w:spacing w:line="360" w:lineRule="auto"/>
        <w:jc w:val="both"/>
        <w:rPr>
          <w:rFonts w:cs="Times New Roman"/>
          <w:color w:val="FF0000"/>
          <w:sz w:val="20"/>
          <w:szCs w:val="20"/>
        </w:rPr>
      </w:pPr>
    </w:p>
    <w:bookmarkEnd w:id="1"/>
    <w:p w:rsidR="00084AF3" w:rsidRDefault="00084AF3" w:rsidP="00084AF3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10 – REFERENTE A EMPRESA LUSO BRASILEIRA SERVIÇOS LTDA</w:t>
      </w:r>
    </w:p>
    <w:p w:rsidR="00AD5334" w:rsidRPr="00AD5334" w:rsidRDefault="00AD5334" w:rsidP="00AD5334">
      <w:pPr>
        <w:spacing w:line="360" w:lineRule="auto"/>
        <w:jc w:val="both"/>
        <w:rPr>
          <w:rFonts w:cs="Times New Roman"/>
          <w:sz w:val="20"/>
          <w:szCs w:val="20"/>
        </w:rPr>
      </w:pPr>
      <w:r w:rsidRPr="00AD5334">
        <w:rPr>
          <w:rFonts w:cs="Times New Roman"/>
          <w:sz w:val="20"/>
          <w:szCs w:val="20"/>
        </w:rPr>
        <w:t>. Quando ao descumprimento do Acórdão 325/07 do TCU, o precedente não se aplica, tendo em vista que o referido acórdão se refere a obras bem específicas. A proposta de preços apresentada é exequível.</w:t>
      </w:r>
    </w:p>
    <w:p w:rsidR="008230A8" w:rsidRPr="00AD5334" w:rsidRDefault="00AD5334" w:rsidP="00AD5334">
      <w:pPr>
        <w:spacing w:line="360" w:lineRule="auto"/>
        <w:jc w:val="both"/>
        <w:rPr>
          <w:rFonts w:cs="Times New Roman"/>
          <w:sz w:val="20"/>
          <w:szCs w:val="20"/>
        </w:rPr>
      </w:pPr>
      <w:r w:rsidRPr="00AD5334">
        <w:rPr>
          <w:rFonts w:cs="Times New Roman"/>
          <w:sz w:val="20"/>
          <w:szCs w:val="20"/>
        </w:rPr>
        <w:t>Pelo exercício da legalidade reconhecemos o recurso e indeferimos o solicitado.</w:t>
      </w:r>
    </w:p>
    <w:p w:rsidR="00AD5334" w:rsidRPr="002B4155" w:rsidRDefault="00AD5334" w:rsidP="00AD5334">
      <w:pPr>
        <w:spacing w:line="360" w:lineRule="auto"/>
        <w:jc w:val="both"/>
        <w:rPr>
          <w:rFonts w:cs="Times New Roman"/>
          <w:color w:val="FF0000"/>
          <w:sz w:val="20"/>
          <w:szCs w:val="20"/>
        </w:rPr>
      </w:pPr>
    </w:p>
    <w:p w:rsidR="00084AF3" w:rsidRDefault="00084AF3" w:rsidP="00D573D6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11 – REFERENTE A EMPRESA ZOE EMPREENDIMENTOS EIRELI</w:t>
      </w:r>
    </w:p>
    <w:p w:rsidR="00AD5334" w:rsidRPr="00AD5334" w:rsidRDefault="00AD5334" w:rsidP="00AD5334">
      <w:pPr>
        <w:spacing w:line="360" w:lineRule="auto"/>
        <w:jc w:val="both"/>
        <w:rPr>
          <w:rFonts w:cs="Times New Roman"/>
          <w:sz w:val="20"/>
          <w:szCs w:val="20"/>
        </w:rPr>
      </w:pPr>
      <w:r w:rsidRPr="00AD5334">
        <w:rPr>
          <w:rFonts w:cs="Times New Roman"/>
          <w:sz w:val="20"/>
          <w:szCs w:val="20"/>
        </w:rPr>
        <w:t>. Quando ao descumprimento do Acórdão 325/07 do TCU, o precedente não se aplica, tendo em vista que o referido acórdão se refere a obras bem específicas. A proposta de preços apresentada é exequível.</w:t>
      </w:r>
    </w:p>
    <w:p w:rsidR="00AD5334" w:rsidRDefault="00AD5334" w:rsidP="00AD5334">
      <w:pPr>
        <w:spacing w:line="360" w:lineRule="auto"/>
        <w:jc w:val="both"/>
        <w:rPr>
          <w:rFonts w:cs="Times New Roman"/>
          <w:sz w:val="20"/>
          <w:szCs w:val="20"/>
        </w:rPr>
      </w:pPr>
      <w:r w:rsidRPr="00AD5334">
        <w:rPr>
          <w:rFonts w:cs="Times New Roman"/>
          <w:sz w:val="20"/>
          <w:szCs w:val="20"/>
        </w:rPr>
        <w:t>Pelo exercício da legalidade reconhecemos o recurso e indeferimos o solicitado.</w:t>
      </w:r>
      <w:r w:rsidR="00084AF3">
        <w:rPr>
          <w:rFonts w:cs="Times New Roman"/>
          <w:sz w:val="20"/>
          <w:szCs w:val="20"/>
        </w:rPr>
        <w:t xml:space="preserve"> </w:t>
      </w:r>
    </w:p>
    <w:p w:rsidR="008669CE" w:rsidRDefault="00AD5334" w:rsidP="00AD5334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</w:t>
      </w:r>
      <w:r w:rsidR="00084AF3" w:rsidRPr="00CF4EA6">
        <w:rPr>
          <w:rFonts w:cs="Times New Roman"/>
          <w:sz w:val="20"/>
          <w:szCs w:val="20"/>
        </w:rPr>
        <w:t xml:space="preserve">Referente à utilização como preferência de contratação nos termos da LC 123/06 em detrimento a restrição de atividade na Lei Complementar 123/06 temos a informar que o art. 17 diz que </w:t>
      </w:r>
      <w:r w:rsidR="00084AF3" w:rsidRPr="00CF4EA6">
        <w:rPr>
          <w:rFonts w:cs="Times New Roman"/>
          <w:b/>
          <w:sz w:val="20"/>
          <w:szCs w:val="20"/>
        </w:rPr>
        <w:t>não</w:t>
      </w:r>
      <w:r w:rsidR="00084AF3" w:rsidRPr="00CF4EA6">
        <w:rPr>
          <w:rFonts w:cs="Times New Roman"/>
          <w:sz w:val="20"/>
          <w:szCs w:val="20"/>
        </w:rPr>
        <w:t xml:space="preserve"> poderão recolher os impostos e contribuições na forma do Simples Nacional a microempresa ou a empresa de pequeno porte</w:t>
      </w:r>
      <w:r w:rsidR="00084AF3">
        <w:rPr>
          <w:rFonts w:cs="Times New Roman"/>
          <w:sz w:val="20"/>
          <w:szCs w:val="20"/>
        </w:rPr>
        <w:t>. O</w:t>
      </w:r>
      <w:r w:rsidR="00084AF3" w:rsidRPr="00CF4EA6">
        <w:rPr>
          <w:rFonts w:cs="Times New Roman"/>
          <w:sz w:val="20"/>
          <w:szCs w:val="20"/>
        </w:rPr>
        <w:t xml:space="preserve"> benefício no certame é que não se enquadra em nenhuma das hipóteses elencadas no § 4º do art. 3º da Lei Complementar nº 123, estando apta a usufruir dos direitos de que tratam os artigos 42 a 45 da mencionada Lei, não havendo fato superveniente impeditivo da participação no presente certame</w:t>
      </w:r>
      <w:r w:rsidR="008669CE">
        <w:rPr>
          <w:rFonts w:cs="Times New Roman"/>
          <w:sz w:val="20"/>
          <w:szCs w:val="20"/>
        </w:rPr>
        <w:t>.</w:t>
      </w:r>
    </w:p>
    <w:p w:rsidR="008669CE" w:rsidRPr="00084AF3" w:rsidRDefault="008669CE" w:rsidP="008669CE">
      <w:pPr>
        <w:spacing w:line="360" w:lineRule="auto"/>
        <w:jc w:val="both"/>
        <w:rPr>
          <w:rFonts w:cs="Times New Roman"/>
          <w:sz w:val="20"/>
          <w:szCs w:val="20"/>
        </w:rPr>
      </w:pPr>
      <w:r w:rsidRPr="00084AF3">
        <w:rPr>
          <w:rFonts w:cs="Times New Roman"/>
          <w:sz w:val="20"/>
          <w:szCs w:val="20"/>
        </w:rPr>
        <w:t xml:space="preserve">Pelo exercício da legalidade reconhecemos o recurso e </w:t>
      </w:r>
      <w:r w:rsidRPr="00084AF3">
        <w:rPr>
          <w:rFonts w:cs="Times New Roman"/>
          <w:b/>
          <w:sz w:val="20"/>
          <w:szCs w:val="20"/>
        </w:rPr>
        <w:t>indeferimos</w:t>
      </w:r>
      <w:r w:rsidRPr="00084AF3">
        <w:rPr>
          <w:rFonts w:cs="Times New Roman"/>
          <w:sz w:val="20"/>
          <w:szCs w:val="20"/>
        </w:rPr>
        <w:t xml:space="preserve"> o solicitado.</w:t>
      </w:r>
    </w:p>
    <w:p w:rsidR="008230A8" w:rsidRDefault="008230A8" w:rsidP="00084AF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084AF3" w:rsidRDefault="00084AF3" w:rsidP="00084AF3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A alegação de que deveria constar as </w:t>
      </w:r>
      <w:r w:rsidRPr="00F44233">
        <w:rPr>
          <w:rFonts w:cs="Times New Roman"/>
          <w:sz w:val="20"/>
          <w:szCs w:val="20"/>
          <w:u w:val="single"/>
        </w:rPr>
        <w:t>marcas</w:t>
      </w:r>
      <w:r>
        <w:rPr>
          <w:rFonts w:cs="Times New Roman"/>
          <w:sz w:val="20"/>
          <w:szCs w:val="20"/>
        </w:rPr>
        <w:t xml:space="preserve"> nas relações de máquinas, equipamentos e materiais não condiz, pois conforme art. 7º, parágrafo 5º da Lei Federal nº 8.666/93, que veda expressamente a indicação de marcas de produtos ou materiais nos processos licitatórios, salvo em casos em que for tecnicamente justificável, o que não é o caso do presente certame, considerando-se ainda que trata-se de contratação de serviços de limpeza e conservação, mediante a cessão de mão de obra, fornecimento de equipamentos e materiais necessários à sua perfeita execução.</w:t>
      </w:r>
    </w:p>
    <w:p w:rsidR="00526771" w:rsidRPr="00526771" w:rsidRDefault="00526771" w:rsidP="00526771">
      <w:pPr>
        <w:spacing w:line="360" w:lineRule="auto"/>
        <w:jc w:val="both"/>
        <w:rPr>
          <w:rFonts w:cs="Times New Roman"/>
          <w:sz w:val="20"/>
          <w:szCs w:val="20"/>
        </w:rPr>
      </w:pPr>
      <w:r w:rsidRPr="00526771">
        <w:rPr>
          <w:rFonts w:cs="Times New Roman"/>
          <w:sz w:val="20"/>
          <w:szCs w:val="20"/>
        </w:rPr>
        <w:t>No subitem 10.2 do Edital consta a descrição, pois trata-se de minuta padrão da Procuradoria Geral do Município, não podendo ser alterada, mesmo para as licitações de prestação de serviços que é o caso e que esta exigência aplica-se apenas para as licitações de compra de materiais e equipamentos, inclusive o próprio modelo de planilha de materiais e equipamentos que consta no edital, deverão ser fornecidos na prestação dos serviços, não consta esta exigência de marcas a serem informadas, fato este que repetimos a contratação é prestação de serviços de limpeza, asseio e conservação predial.</w:t>
      </w:r>
    </w:p>
    <w:p w:rsidR="00084AF3" w:rsidRDefault="008669CE" w:rsidP="00526771">
      <w:pPr>
        <w:spacing w:line="360" w:lineRule="auto"/>
        <w:jc w:val="both"/>
        <w:rPr>
          <w:rFonts w:cs="Times New Roman"/>
          <w:sz w:val="20"/>
          <w:szCs w:val="20"/>
        </w:rPr>
      </w:pPr>
      <w:r w:rsidRPr="008669CE">
        <w:rPr>
          <w:rFonts w:cs="Times New Roman"/>
          <w:sz w:val="20"/>
          <w:szCs w:val="20"/>
        </w:rPr>
        <w:t xml:space="preserve">Pelo exercício da legalidade </w:t>
      </w:r>
      <w:bookmarkStart w:id="3" w:name="_Hlk535503511"/>
      <w:r w:rsidRPr="008669CE">
        <w:rPr>
          <w:rFonts w:cs="Times New Roman"/>
          <w:sz w:val="20"/>
          <w:szCs w:val="20"/>
        </w:rPr>
        <w:t xml:space="preserve">reconhecemos o recurso e </w:t>
      </w:r>
      <w:r w:rsidRPr="008669CE">
        <w:rPr>
          <w:rFonts w:cs="Times New Roman"/>
          <w:b/>
          <w:sz w:val="20"/>
          <w:szCs w:val="20"/>
        </w:rPr>
        <w:t>indeferimos</w:t>
      </w:r>
      <w:r w:rsidRPr="008669CE">
        <w:rPr>
          <w:rFonts w:cs="Times New Roman"/>
          <w:sz w:val="20"/>
          <w:szCs w:val="20"/>
        </w:rPr>
        <w:t xml:space="preserve"> o solicitado.</w:t>
      </w:r>
      <w:bookmarkEnd w:id="3"/>
    </w:p>
    <w:p w:rsidR="000D521E" w:rsidRPr="008669CE" w:rsidRDefault="000D521E" w:rsidP="00084AF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9015E7" w:rsidRPr="008669CE" w:rsidRDefault="00084AF3" w:rsidP="009015E7">
      <w:p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>.</w:t>
      </w:r>
      <w:r w:rsidR="009015E7" w:rsidRPr="009015E7">
        <w:rPr>
          <w:rFonts w:cs="Times New Roman"/>
          <w:b/>
          <w:sz w:val="20"/>
          <w:szCs w:val="20"/>
        </w:rPr>
        <w:t xml:space="preserve"> </w:t>
      </w:r>
      <w:r w:rsidR="008669CE" w:rsidRPr="008669CE">
        <w:rPr>
          <w:rFonts w:cs="Times New Roman"/>
          <w:sz w:val="20"/>
          <w:szCs w:val="20"/>
        </w:rPr>
        <w:t>Em referência ao Patrimônio Líquido, p</w:t>
      </w:r>
      <w:r w:rsidR="009015E7">
        <w:rPr>
          <w:rFonts w:cs="Times New Roman"/>
          <w:sz w:val="20"/>
          <w:szCs w:val="20"/>
        </w:rPr>
        <w:t xml:space="preserve">elo exercício da legalidade e após análise verificou-se o descumprimento da exigência contida no Edital, reconhecemos o recurso e </w:t>
      </w:r>
      <w:r w:rsidR="009015E7" w:rsidRPr="008669CE">
        <w:rPr>
          <w:rFonts w:cs="Times New Roman"/>
          <w:b/>
          <w:sz w:val="20"/>
          <w:szCs w:val="20"/>
        </w:rPr>
        <w:t xml:space="preserve">deferimos </w:t>
      </w:r>
      <w:r w:rsidR="009015E7">
        <w:rPr>
          <w:rFonts w:cs="Times New Roman"/>
          <w:sz w:val="20"/>
          <w:szCs w:val="20"/>
        </w:rPr>
        <w:t>o solicitado.</w:t>
      </w:r>
    </w:p>
    <w:p w:rsidR="00084AF3" w:rsidRDefault="008669CE" w:rsidP="00084AF3">
      <w:pPr>
        <w:spacing w:line="360" w:lineRule="auto"/>
        <w:jc w:val="both"/>
        <w:rPr>
          <w:rFonts w:cs="Times New Roman"/>
          <w:sz w:val="20"/>
          <w:szCs w:val="20"/>
        </w:rPr>
      </w:pPr>
      <w:r w:rsidRPr="008669CE">
        <w:rPr>
          <w:rFonts w:cs="Times New Roman"/>
          <w:sz w:val="20"/>
          <w:szCs w:val="20"/>
        </w:rPr>
        <w:t xml:space="preserve">. Referente ao Cadastro Municipal consta “a data da abertura” e não validade, portanto pelo exercício da legalidade reconhecemos o recurso e </w:t>
      </w:r>
      <w:r w:rsidRPr="008669CE">
        <w:rPr>
          <w:rFonts w:cs="Times New Roman"/>
          <w:b/>
          <w:sz w:val="20"/>
          <w:szCs w:val="20"/>
        </w:rPr>
        <w:t>indeferimos</w:t>
      </w:r>
      <w:r w:rsidRPr="008669CE">
        <w:rPr>
          <w:rFonts w:cs="Times New Roman"/>
          <w:sz w:val="20"/>
          <w:szCs w:val="20"/>
        </w:rPr>
        <w:t xml:space="preserve"> o solicitado.</w:t>
      </w:r>
    </w:p>
    <w:p w:rsidR="008669CE" w:rsidRPr="008669CE" w:rsidRDefault="008669CE" w:rsidP="008669CE">
      <w:pPr>
        <w:spacing w:line="360" w:lineRule="auto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. Quanto ao Atestado de Capacidade Técnica</w:t>
      </w:r>
      <w:r w:rsidRPr="00AD5334">
        <w:rPr>
          <w:rFonts w:cs="Times New Roman"/>
          <w:sz w:val="20"/>
          <w:szCs w:val="20"/>
        </w:rPr>
        <w:t>,</w:t>
      </w:r>
      <w:r w:rsidR="00AD5334" w:rsidRPr="00AD5334">
        <w:rPr>
          <w:rFonts w:cs="Times New Roman"/>
          <w:b/>
          <w:sz w:val="20"/>
          <w:szCs w:val="20"/>
        </w:rPr>
        <w:t xml:space="preserve"> </w:t>
      </w:r>
      <w:r w:rsidRPr="00AD5334">
        <w:rPr>
          <w:rFonts w:cs="Times New Roman"/>
          <w:sz w:val="20"/>
          <w:szCs w:val="20"/>
        </w:rPr>
        <w:t>a</w:t>
      </w:r>
      <w:r w:rsidRPr="0036473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Comissão de Licitação, como a </w:t>
      </w:r>
      <w:r w:rsidRPr="00364731">
        <w:rPr>
          <w:rFonts w:cs="Times New Roman"/>
          <w:sz w:val="20"/>
          <w:szCs w:val="20"/>
        </w:rPr>
        <w:t xml:space="preserve">Administração não pode descumprir normas </w:t>
      </w:r>
      <w:proofErr w:type="spellStart"/>
      <w:r w:rsidRPr="00364731">
        <w:rPr>
          <w:rFonts w:cs="Times New Roman"/>
          <w:sz w:val="20"/>
          <w:szCs w:val="20"/>
        </w:rPr>
        <w:t>editalícias</w:t>
      </w:r>
      <w:proofErr w:type="spellEnd"/>
      <w:r w:rsidRPr="00364731">
        <w:rPr>
          <w:rFonts w:cs="Times New Roman"/>
          <w:sz w:val="20"/>
          <w:szCs w:val="20"/>
        </w:rPr>
        <w:t>, pois tal ação violaria os princípios que direcionam a atividade administrativa, tais como: o da legalidade, da moralidade e da isonomia, frustrando a própria razão de ser da licitação.</w:t>
      </w:r>
    </w:p>
    <w:p w:rsidR="008669CE" w:rsidRDefault="008669CE" w:rsidP="008669CE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Prezando pelo exercício do princípio da legalidade, </w:t>
      </w:r>
      <w:r>
        <w:rPr>
          <w:rFonts w:cs="Times New Roman"/>
          <w:sz w:val="20"/>
          <w:szCs w:val="20"/>
        </w:rPr>
        <w:t xml:space="preserve">e após melhor análise do Atestado apresentado pela empresa </w:t>
      </w:r>
      <w:r w:rsidRPr="00D573D6">
        <w:rPr>
          <w:rFonts w:cs="Times New Roman"/>
          <w:sz w:val="20"/>
          <w:szCs w:val="20"/>
        </w:rPr>
        <w:t>ZOE EMPREENDIMENTOS EIRELI</w:t>
      </w:r>
      <w:r>
        <w:rPr>
          <w:rFonts w:cs="Times New Roman"/>
          <w:sz w:val="20"/>
          <w:szCs w:val="20"/>
        </w:rPr>
        <w:t xml:space="preserve">, reconhecemos o recurso e </w:t>
      </w:r>
      <w:r w:rsidRPr="008669CE">
        <w:rPr>
          <w:rFonts w:cs="Times New Roman"/>
          <w:b/>
          <w:sz w:val="20"/>
          <w:szCs w:val="20"/>
        </w:rPr>
        <w:t>deferimos</w:t>
      </w:r>
      <w:r>
        <w:rPr>
          <w:rFonts w:cs="Times New Roman"/>
          <w:sz w:val="20"/>
          <w:szCs w:val="20"/>
        </w:rPr>
        <w:t xml:space="preserve"> o solicitado.</w:t>
      </w:r>
    </w:p>
    <w:p w:rsidR="008669CE" w:rsidRDefault="008669CE" w:rsidP="008669CE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8669CE" w:rsidRPr="008669CE" w:rsidRDefault="008669CE" w:rsidP="008669CE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 Sobre a </w:t>
      </w:r>
      <w:r w:rsidRPr="008669CE">
        <w:rPr>
          <w:rFonts w:cs="Times New Roman"/>
          <w:sz w:val="20"/>
          <w:szCs w:val="20"/>
        </w:rPr>
        <w:t>EXECUÇÃO, DO RECEBIMENTO E DA FISCALIZAÇÃO DO OBJETO</w:t>
      </w:r>
    </w:p>
    <w:p w:rsidR="008669CE" w:rsidRPr="008669CE" w:rsidRDefault="008669CE" w:rsidP="008669CE">
      <w:pPr>
        <w:spacing w:line="360" w:lineRule="auto"/>
        <w:jc w:val="both"/>
        <w:rPr>
          <w:rFonts w:cs="Times New Roman"/>
          <w:sz w:val="20"/>
          <w:szCs w:val="20"/>
        </w:rPr>
      </w:pPr>
      <w:r w:rsidRPr="008669CE">
        <w:rPr>
          <w:rFonts w:cs="Times New Roman"/>
          <w:sz w:val="20"/>
          <w:szCs w:val="20"/>
        </w:rPr>
        <w:t>Como já dito no subitem 22.5 do Edital, o qual transcrevemos abaixo:</w:t>
      </w:r>
    </w:p>
    <w:p w:rsidR="008669CE" w:rsidRPr="008669CE" w:rsidRDefault="008669CE" w:rsidP="008669CE">
      <w:pPr>
        <w:spacing w:line="360" w:lineRule="auto"/>
        <w:jc w:val="both"/>
        <w:rPr>
          <w:rFonts w:cs="Times New Roman"/>
          <w:sz w:val="20"/>
          <w:szCs w:val="20"/>
        </w:rPr>
      </w:pPr>
      <w:r w:rsidRPr="008669CE">
        <w:rPr>
          <w:rFonts w:cs="Times New Roman"/>
          <w:sz w:val="20"/>
          <w:szCs w:val="20"/>
        </w:rPr>
        <w:t>“</w:t>
      </w:r>
      <w:proofErr w:type="gramStart"/>
      <w:r w:rsidRPr="008669CE">
        <w:rPr>
          <w:rFonts w:cs="Times New Roman"/>
          <w:sz w:val="20"/>
          <w:szCs w:val="20"/>
        </w:rPr>
        <w:t>22.5  A</w:t>
      </w:r>
      <w:proofErr w:type="gramEnd"/>
      <w:r w:rsidRPr="008669CE">
        <w:rPr>
          <w:rFonts w:cs="Times New Roman"/>
          <w:sz w:val="20"/>
          <w:szCs w:val="20"/>
        </w:rPr>
        <w:t xml:space="preserve"> CONTRATADA declara, antecipadamente, aceitar todas as condições, métodos e processos de inspeção, verificação e controle adotados pela fiscalização, obrigando-se a lhes fornecer todos os dados, elementos, explicações, esclarecimentos e comunicações de que este necessitar e que forem julgados necessários ao desempenho de suas atividades.”</w:t>
      </w:r>
    </w:p>
    <w:p w:rsidR="008669CE" w:rsidRDefault="008669CE" w:rsidP="008669CE">
      <w:pPr>
        <w:spacing w:line="360" w:lineRule="auto"/>
        <w:jc w:val="both"/>
        <w:rPr>
          <w:rFonts w:cs="Times New Roman"/>
          <w:sz w:val="20"/>
          <w:szCs w:val="20"/>
        </w:rPr>
      </w:pPr>
      <w:r w:rsidRPr="008669CE">
        <w:rPr>
          <w:rFonts w:cs="Times New Roman"/>
          <w:sz w:val="20"/>
          <w:szCs w:val="20"/>
        </w:rPr>
        <w:t>A palavra “A CONTRATADA” já diz que a apresentação da declaração é quando da assinatura do contrato, não sendo o caso na fase de habilitação.</w:t>
      </w:r>
    </w:p>
    <w:p w:rsidR="006D6342" w:rsidRPr="00364731" w:rsidRDefault="006D6342" w:rsidP="008669CE">
      <w:pPr>
        <w:spacing w:line="360" w:lineRule="auto"/>
        <w:jc w:val="both"/>
        <w:rPr>
          <w:rFonts w:cs="Times New Roman"/>
          <w:sz w:val="20"/>
          <w:szCs w:val="20"/>
        </w:rPr>
      </w:pPr>
      <w:r w:rsidRPr="006D6342">
        <w:rPr>
          <w:rFonts w:cs="Times New Roman"/>
          <w:sz w:val="20"/>
          <w:szCs w:val="20"/>
        </w:rPr>
        <w:t xml:space="preserve">Pelo exercício da legalidade reconhecemos o recurso e </w:t>
      </w:r>
      <w:r w:rsidRPr="006D6342">
        <w:rPr>
          <w:rFonts w:cs="Times New Roman"/>
          <w:b/>
          <w:sz w:val="20"/>
          <w:szCs w:val="20"/>
        </w:rPr>
        <w:t>indeferimos</w:t>
      </w:r>
      <w:r w:rsidRPr="006D6342">
        <w:rPr>
          <w:rFonts w:cs="Times New Roman"/>
          <w:sz w:val="20"/>
          <w:szCs w:val="20"/>
        </w:rPr>
        <w:t xml:space="preserve"> o solicitado.</w:t>
      </w:r>
    </w:p>
    <w:p w:rsidR="00870E5D" w:rsidRDefault="00870E5D" w:rsidP="005327A8">
      <w:pPr>
        <w:pStyle w:val="PargrafodaLista"/>
        <w:spacing w:line="360" w:lineRule="auto"/>
        <w:ind w:left="0"/>
        <w:jc w:val="both"/>
        <w:rPr>
          <w:rFonts w:cs="Times New Roman"/>
          <w:sz w:val="20"/>
          <w:szCs w:val="20"/>
        </w:rPr>
      </w:pPr>
    </w:p>
    <w:p w:rsidR="00973E83" w:rsidRPr="00364731" w:rsidRDefault="00973E83" w:rsidP="005327A8">
      <w:pPr>
        <w:pStyle w:val="PargrafodaLista"/>
        <w:spacing w:line="360" w:lineRule="auto"/>
        <w:ind w:left="0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sz w:val="20"/>
          <w:szCs w:val="20"/>
        </w:rPr>
        <w:t>Diante do exposto, reconhe</w:t>
      </w:r>
      <w:r w:rsidR="00483079">
        <w:rPr>
          <w:rFonts w:cs="Times New Roman"/>
          <w:sz w:val="20"/>
          <w:szCs w:val="20"/>
        </w:rPr>
        <w:t>cemos</w:t>
      </w:r>
      <w:r w:rsidRPr="00364731">
        <w:rPr>
          <w:rFonts w:cs="Times New Roman"/>
          <w:sz w:val="20"/>
          <w:szCs w:val="20"/>
        </w:rPr>
        <w:t xml:space="preserve"> o recurso e </w:t>
      </w:r>
      <w:r w:rsidR="001803A8" w:rsidRPr="001803A8">
        <w:rPr>
          <w:rFonts w:cs="Times New Roman"/>
          <w:b/>
          <w:sz w:val="20"/>
          <w:szCs w:val="20"/>
        </w:rPr>
        <w:t>deferimos</w:t>
      </w:r>
      <w:r w:rsidR="00483079">
        <w:rPr>
          <w:rFonts w:cs="Times New Roman"/>
          <w:sz w:val="20"/>
          <w:szCs w:val="20"/>
        </w:rPr>
        <w:t xml:space="preserve"> </w:t>
      </w:r>
      <w:r w:rsidR="006D6342" w:rsidRPr="006D6342">
        <w:rPr>
          <w:rFonts w:cs="Times New Roman"/>
          <w:b/>
          <w:sz w:val="20"/>
          <w:szCs w:val="20"/>
        </w:rPr>
        <w:t>parcialmente</w:t>
      </w:r>
      <w:r w:rsidR="006D6342">
        <w:rPr>
          <w:rFonts w:cs="Times New Roman"/>
          <w:sz w:val="20"/>
          <w:szCs w:val="20"/>
        </w:rPr>
        <w:t xml:space="preserve"> </w:t>
      </w:r>
      <w:r w:rsidRPr="00364731">
        <w:rPr>
          <w:rFonts w:cs="Times New Roman"/>
          <w:sz w:val="20"/>
          <w:szCs w:val="20"/>
        </w:rPr>
        <w:t>à Recorrente</w:t>
      </w:r>
      <w:r w:rsidR="004F2AF0" w:rsidRPr="00364731">
        <w:rPr>
          <w:rFonts w:cs="Times New Roman"/>
          <w:sz w:val="20"/>
          <w:szCs w:val="20"/>
        </w:rPr>
        <w:t xml:space="preserve"> </w:t>
      </w:r>
      <w:r w:rsidR="006D6342">
        <w:rPr>
          <w:rFonts w:cs="Times New Roman"/>
          <w:sz w:val="20"/>
          <w:szCs w:val="20"/>
        </w:rPr>
        <w:t>FLEX ASSESSORIA E ZELADORIA LTDA</w:t>
      </w:r>
      <w:r w:rsidRPr="00364731">
        <w:rPr>
          <w:rFonts w:cs="Times New Roman"/>
          <w:sz w:val="20"/>
          <w:szCs w:val="20"/>
        </w:rPr>
        <w:t>.</w:t>
      </w: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Niterói, </w:t>
      </w:r>
      <w:r w:rsidR="00870E5D">
        <w:rPr>
          <w:rFonts w:cs="Times New Roman"/>
          <w:sz w:val="20"/>
          <w:szCs w:val="20"/>
        </w:rPr>
        <w:t>21</w:t>
      </w:r>
      <w:r w:rsidRPr="00364731">
        <w:rPr>
          <w:rFonts w:cs="Times New Roman"/>
          <w:sz w:val="20"/>
          <w:szCs w:val="20"/>
        </w:rPr>
        <w:t xml:space="preserve"> de janeiro de 2019.</w:t>
      </w: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F2AF0" w:rsidRDefault="004F2AF0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763D66" w:rsidRDefault="00763D66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763D66" w:rsidRPr="00364731" w:rsidRDefault="00763D66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419EA" w:rsidRPr="00364731" w:rsidRDefault="00483079" w:rsidP="000419E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FABIANO GONÇALVES</w:t>
      </w:r>
    </w:p>
    <w:p w:rsidR="00EE147A" w:rsidRPr="00364731" w:rsidRDefault="000419E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 w:rsidRPr="00364731">
        <w:rPr>
          <w:rFonts w:asciiTheme="minorHAnsi" w:hAnsiTheme="minorHAnsi"/>
          <w:sz w:val="20"/>
        </w:rPr>
        <w:t>Secretári</w:t>
      </w:r>
      <w:r w:rsidR="00483079">
        <w:rPr>
          <w:rFonts w:asciiTheme="minorHAnsi" w:hAnsiTheme="minorHAnsi"/>
          <w:sz w:val="20"/>
        </w:rPr>
        <w:t>o Municipal de Administração</w:t>
      </w:r>
    </w:p>
    <w:p w:rsidR="00CC7085" w:rsidRDefault="00CC7085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763D66" w:rsidRDefault="00763D66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763D66" w:rsidRDefault="00763D66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P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0"/>
        </w:rPr>
      </w:pPr>
      <w:r w:rsidRPr="00483079">
        <w:rPr>
          <w:rFonts w:asciiTheme="minorHAnsi" w:hAnsiTheme="minorHAnsi"/>
          <w:b/>
          <w:sz w:val="20"/>
        </w:rPr>
        <w:t>CONCYR FORMIGA BERNARDES</w:t>
      </w: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Pregoeira</w:t>
      </w:r>
    </w:p>
    <w:p w:rsidR="0043120A" w:rsidRPr="00364731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Comissão de Pregão</w:t>
      </w:r>
      <w:bookmarkStart w:id="4" w:name="_GoBack"/>
      <w:bookmarkEnd w:id="4"/>
    </w:p>
    <w:sectPr w:rsidR="0043120A" w:rsidRPr="003647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22" w:rsidRDefault="00003522" w:rsidP="000419EA">
      <w:pPr>
        <w:spacing w:after="0" w:line="240" w:lineRule="auto"/>
      </w:pPr>
      <w:r>
        <w:separator/>
      </w:r>
    </w:p>
  </w:endnote>
  <w:endnote w:type="continuationSeparator" w:id="0">
    <w:p w:rsidR="00003522" w:rsidRDefault="00003522" w:rsidP="000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22" w:rsidRDefault="00003522" w:rsidP="000419EA">
      <w:pPr>
        <w:spacing w:after="0" w:line="240" w:lineRule="auto"/>
      </w:pPr>
      <w:r>
        <w:separator/>
      </w:r>
    </w:p>
  </w:footnote>
  <w:footnote w:type="continuationSeparator" w:id="0">
    <w:p w:rsidR="00003522" w:rsidRDefault="00003522" w:rsidP="000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EA" w:rsidRDefault="000419EA" w:rsidP="000419EA">
    <w:pPr>
      <w:pStyle w:val="Cabealho"/>
      <w:ind w:left="-142"/>
      <w:jc w:val="center"/>
      <w:rPr>
        <w:rFonts w:ascii="Times New Roman" w:hAnsi="Times New Roman" w:cs="Times New Roman"/>
        <w:noProof/>
        <w:sz w:val="24"/>
        <w:szCs w:val="24"/>
      </w:rPr>
    </w:pPr>
    <w:bookmarkStart w:id="5" w:name="_Hlk535238876"/>
  </w:p>
  <w:p w:rsidR="007D3FCA" w:rsidRDefault="007D3FCA" w:rsidP="000419EA">
    <w:pPr>
      <w:pStyle w:val="Cabealho"/>
      <w:ind w:left="-142"/>
      <w:jc w:val="center"/>
      <w:rPr>
        <w:rFonts w:ascii="Times New Roman" w:hAnsi="Times New Roman" w:cs="Times New Roman"/>
        <w:sz w:val="24"/>
        <w:szCs w:val="24"/>
      </w:rPr>
    </w:pPr>
    <w:r w:rsidRPr="00123895">
      <w:rPr>
        <w:rFonts w:ascii="Tahoma" w:hAnsi="Tahoma" w:cs="Tahoma"/>
        <w:b/>
        <w:noProof/>
        <w:sz w:val="16"/>
        <w:szCs w:val="16"/>
      </w:rPr>
      <w:drawing>
        <wp:inline distT="0" distB="0" distL="0" distR="0">
          <wp:extent cx="17145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FCA" w:rsidRPr="00C83F35" w:rsidRDefault="007D3FCA" w:rsidP="000419EA">
    <w:pPr>
      <w:pStyle w:val="Cabealho"/>
      <w:ind w:left="-142"/>
      <w:jc w:val="center"/>
      <w:rPr>
        <w:rFonts w:cs="Times New Roman"/>
        <w:b/>
        <w:sz w:val="20"/>
        <w:szCs w:val="20"/>
      </w:rPr>
    </w:pPr>
    <w:r w:rsidRPr="00C83F35">
      <w:rPr>
        <w:rFonts w:cs="Times New Roman"/>
        <w:b/>
        <w:sz w:val="20"/>
        <w:szCs w:val="20"/>
      </w:rPr>
      <w:t>Secretaria Municipal de Administração</w:t>
    </w: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tbl>
    <w:tblPr>
      <w:tblW w:w="8647" w:type="dxa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985"/>
      <w:gridCol w:w="1984"/>
      <w:gridCol w:w="1134"/>
    </w:tblGrid>
    <w:tr w:rsidR="000419EA" w:rsidRPr="00C83F35" w:rsidTr="005E74CA">
      <w:tc>
        <w:tcPr>
          <w:tcW w:w="3544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 xml:space="preserve">Processo nº </w:t>
          </w:r>
        </w:p>
        <w:p w:rsidR="000419EA" w:rsidRPr="00C83F35" w:rsidRDefault="00364731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>02000</w:t>
          </w:r>
          <w:r w:rsidR="00C83F35" w:rsidRPr="00C83F35">
            <w:rPr>
              <w:rFonts w:cs="Times New Roman"/>
              <w:b/>
              <w:sz w:val="20"/>
              <w:szCs w:val="20"/>
            </w:rPr>
            <w:t>0</w:t>
          </w:r>
          <w:r w:rsidR="0077738C">
            <w:rPr>
              <w:rFonts w:cs="Times New Roman"/>
              <w:b/>
              <w:sz w:val="20"/>
              <w:szCs w:val="20"/>
            </w:rPr>
            <w:t>294</w:t>
          </w:r>
          <w:r w:rsidRPr="00C83F35">
            <w:rPr>
              <w:rFonts w:cs="Times New Roman"/>
              <w:b/>
              <w:sz w:val="20"/>
              <w:szCs w:val="20"/>
            </w:rPr>
            <w:t>/201</w:t>
          </w:r>
          <w:r w:rsidR="00C83F35" w:rsidRPr="00C83F35">
            <w:rPr>
              <w:rFonts w:cs="Times New Roman"/>
              <w:b/>
              <w:sz w:val="20"/>
              <w:szCs w:val="20"/>
            </w:rPr>
            <w:t>9</w:t>
          </w:r>
        </w:p>
      </w:tc>
      <w:tc>
        <w:tcPr>
          <w:tcW w:w="1985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 xml:space="preserve">Data: </w:t>
          </w:r>
        </w:p>
        <w:p w:rsidR="000419EA" w:rsidRPr="00C83F35" w:rsidRDefault="00C83F35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>15</w:t>
          </w:r>
          <w:r w:rsidR="000419EA" w:rsidRPr="00C83F35">
            <w:rPr>
              <w:rFonts w:cs="Times New Roman"/>
              <w:b/>
              <w:sz w:val="20"/>
              <w:szCs w:val="20"/>
            </w:rPr>
            <w:t>/</w:t>
          </w:r>
          <w:r w:rsidRPr="00C83F35">
            <w:rPr>
              <w:rFonts w:cs="Times New Roman"/>
              <w:b/>
              <w:sz w:val="20"/>
              <w:szCs w:val="20"/>
            </w:rPr>
            <w:t>01</w:t>
          </w:r>
          <w:r w:rsidR="000419EA" w:rsidRPr="00C83F35">
            <w:rPr>
              <w:rFonts w:cs="Times New Roman"/>
              <w:b/>
              <w:sz w:val="20"/>
              <w:szCs w:val="20"/>
            </w:rPr>
            <w:t>/201</w:t>
          </w:r>
          <w:r w:rsidRPr="00C83F35">
            <w:rPr>
              <w:rFonts w:cs="Times New Roman"/>
              <w:b/>
              <w:sz w:val="20"/>
              <w:szCs w:val="20"/>
            </w:rPr>
            <w:t>9</w:t>
          </w:r>
        </w:p>
      </w:tc>
      <w:tc>
        <w:tcPr>
          <w:tcW w:w="1984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>Rubrica:</w:t>
          </w:r>
        </w:p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134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proofErr w:type="spellStart"/>
          <w:r w:rsidRPr="00C83F35">
            <w:rPr>
              <w:rFonts w:cs="Times New Roman"/>
              <w:b/>
              <w:sz w:val="20"/>
              <w:szCs w:val="20"/>
            </w:rPr>
            <w:t>Fls</w:t>
          </w:r>
          <w:proofErr w:type="spellEnd"/>
          <w:r w:rsidRPr="00C83F35">
            <w:rPr>
              <w:rFonts w:cs="Times New Roman"/>
              <w:b/>
              <w:sz w:val="20"/>
              <w:szCs w:val="20"/>
            </w:rPr>
            <w:t>:</w:t>
          </w:r>
        </w:p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</w:p>
      </w:tc>
    </w:tr>
    <w:bookmarkEnd w:id="5"/>
  </w:tbl>
  <w:p w:rsidR="000419EA" w:rsidRPr="00736866" w:rsidRDefault="000419EA" w:rsidP="000419EA">
    <w:pPr>
      <w:pStyle w:val="Cabealho"/>
      <w:rPr>
        <w:rFonts w:ascii="Times New Roman" w:hAnsi="Times New Roman" w:cs="Times New Roman"/>
        <w:sz w:val="24"/>
        <w:szCs w:val="24"/>
      </w:rPr>
    </w:pPr>
  </w:p>
  <w:p w:rsidR="000419EA" w:rsidRPr="000419EA" w:rsidRDefault="000419EA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EA"/>
    <w:rsid w:val="00003522"/>
    <w:rsid w:val="000308A2"/>
    <w:rsid w:val="000419EA"/>
    <w:rsid w:val="00084AF3"/>
    <w:rsid w:val="000D521E"/>
    <w:rsid w:val="0014492D"/>
    <w:rsid w:val="001537DD"/>
    <w:rsid w:val="001803A8"/>
    <w:rsid w:val="001C67DC"/>
    <w:rsid w:val="00252CF1"/>
    <w:rsid w:val="00270FDB"/>
    <w:rsid w:val="002B4155"/>
    <w:rsid w:val="00364731"/>
    <w:rsid w:val="003952A5"/>
    <w:rsid w:val="003F3EDC"/>
    <w:rsid w:val="0043120A"/>
    <w:rsid w:val="00483079"/>
    <w:rsid w:val="004F2AF0"/>
    <w:rsid w:val="00526771"/>
    <w:rsid w:val="005327A8"/>
    <w:rsid w:val="00543A58"/>
    <w:rsid w:val="005902FF"/>
    <w:rsid w:val="005B799C"/>
    <w:rsid w:val="005C3602"/>
    <w:rsid w:val="00641A84"/>
    <w:rsid w:val="006520F2"/>
    <w:rsid w:val="00672675"/>
    <w:rsid w:val="006838D4"/>
    <w:rsid w:val="006A47F8"/>
    <w:rsid w:val="006B3A7F"/>
    <w:rsid w:val="006D6342"/>
    <w:rsid w:val="00763D66"/>
    <w:rsid w:val="0077738C"/>
    <w:rsid w:val="007C3B3F"/>
    <w:rsid w:val="007D3FCA"/>
    <w:rsid w:val="008230A8"/>
    <w:rsid w:val="008669CE"/>
    <w:rsid w:val="00870E5D"/>
    <w:rsid w:val="008B7F2C"/>
    <w:rsid w:val="009015E7"/>
    <w:rsid w:val="00973E83"/>
    <w:rsid w:val="009B36C2"/>
    <w:rsid w:val="009B3CFA"/>
    <w:rsid w:val="00A21B02"/>
    <w:rsid w:val="00AA5CB2"/>
    <w:rsid w:val="00AD5334"/>
    <w:rsid w:val="00BA6397"/>
    <w:rsid w:val="00BD3C79"/>
    <w:rsid w:val="00C53AB8"/>
    <w:rsid w:val="00C83F35"/>
    <w:rsid w:val="00CC7085"/>
    <w:rsid w:val="00CF4EA6"/>
    <w:rsid w:val="00D24E6E"/>
    <w:rsid w:val="00D31708"/>
    <w:rsid w:val="00D43119"/>
    <w:rsid w:val="00D573D6"/>
    <w:rsid w:val="00DB2E6F"/>
    <w:rsid w:val="00DB3FE7"/>
    <w:rsid w:val="00E10DF7"/>
    <w:rsid w:val="00E74AAF"/>
    <w:rsid w:val="00EA36AE"/>
    <w:rsid w:val="00EB42E1"/>
    <w:rsid w:val="00EC3284"/>
    <w:rsid w:val="00EC40D3"/>
    <w:rsid w:val="00EE147A"/>
    <w:rsid w:val="00F44233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81A9"/>
  <w15:chartTrackingRefBased/>
  <w15:docId w15:val="{6E264C08-81CB-488F-8347-6FE95FA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19EA"/>
  </w:style>
  <w:style w:type="paragraph" w:styleId="Rodap">
    <w:name w:val="footer"/>
    <w:basedOn w:val="Normal"/>
    <w:link w:val="RodapChar"/>
    <w:uiPriority w:val="99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9EA"/>
  </w:style>
  <w:style w:type="paragraph" w:styleId="PargrafodaLista">
    <w:name w:val="List Paragraph"/>
    <w:basedOn w:val="Normal"/>
    <w:uiPriority w:val="34"/>
    <w:qFormat/>
    <w:rsid w:val="000419E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19EA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419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emEspaamento">
    <w:name w:val="No Spacing"/>
    <w:uiPriority w:val="1"/>
    <w:qFormat/>
    <w:rsid w:val="00C53AB8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B79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D032-257F-489C-AF68-411E7F6F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2952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 Brum Baptista Maia</dc:creator>
  <cp:keywords/>
  <dc:description/>
  <cp:lastModifiedBy>Concyr Formiga Bernardes</cp:lastModifiedBy>
  <cp:revision>15</cp:revision>
  <cp:lastPrinted>2019-01-17T16:23:00Z</cp:lastPrinted>
  <dcterms:created xsi:type="dcterms:W3CDTF">2019-01-17T16:25:00Z</dcterms:created>
  <dcterms:modified xsi:type="dcterms:W3CDTF">2019-01-21T18:34:00Z</dcterms:modified>
</cp:coreProperties>
</file>