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426444">
        <w:rPr>
          <w:b/>
        </w:rPr>
        <w:t>TP</w:t>
      </w:r>
      <w:r w:rsidRPr="0005342B">
        <w:rPr>
          <w:b/>
        </w:rPr>
        <w:t xml:space="preserve"> 00</w:t>
      </w:r>
      <w:r w:rsidR="00426444">
        <w:rPr>
          <w:b/>
        </w:rPr>
        <w:t>2</w:t>
      </w:r>
      <w:r w:rsidRPr="0005342B">
        <w:rPr>
          <w:b/>
        </w:rPr>
        <w:t>/2018</w:t>
      </w:r>
      <w:r w:rsidR="0005342B" w:rsidRPr="0005342B">
        <w:rPr>
          <w:b/>
        </w:rPr>
        <w:t xml:space="preserve"> (</w:t>
      </w:r>
      <w:r w:rsidR="00A66643">
        <w:rPr>
          <w:b/>
        </w:rPr>
        <w:t>1</w:t>
      </w:r>
      <w:r w:rsidR="0005342B" w:rsidRPr="0005342B">
        <w:rPr>
          <w:b/>
        </w:rPr>
        <w:t>)</w:t>
      </w:r>
    </w:p>
    <w:p w:rsidR="00426444" w:rsidRDefault="00426444" w:rsidP="00426444">
      <w:pPr>
        <w:spacing w:after="0" w:line="240" w:lineRule="auto"/>
        <w:rPr>
          <w:rFonts w:ascii="Calibri" w:eastAsia="Calibri" w:hAnsi="Calibri" w:cs="Calibri"/>
          <w:b/>
          <w:bCs/>
          <w:lang w:eastAsia="pt-BR"/>
        </w:rPr>
      </w:pPr>
      <w:r w:rsidRPr="00426444">
        <w:rPr>
          <w:rFonts w:ascii="Calibri" w:eastAsia="Calibri" w:hAnsi="Calibri" w:cs="Calibri"/>
          <w:b/>
          <w:bCs/>
          <w:lang w:eastAsia="pt-BR"/>
        </w:rPr>
        <w:t>REF.:</w:t>
      </w:r>
      <w:r w:rsidRPr="00426444">
        <w:rPr>
          <w:rFonts w:ascii="Calibri" w:eastAsia="Calibri" w:hAnsi="Calibri" w:cs="Calibri"/>
          <w:lang w:eastAsia="pt-BR"/>
        </w:rPr>
        <w:t xml:space="preserve"> Tomada de Preços Nº 002/2018  </w:t>
      </w:r>
      <w:r w:rsidRPr="00426444">
        <w:rPr>
          <w:rFonts w:ascii="Calibri" w:eastAsia="Calibri" w:hAnsi="Calibri" w:cs="Calibri"/>
          <w:lang w:eastAsia="pt-BR"/>
        </w:rPr>
        <w:br/>
      </w:r>
    </w:p>
    <w:p w:rsid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Calibri" w:hAnsi="Calibri" w:cs="Calibri"/>
          <w:b/>
          <w:bCs/>
          <w:lang w:eastAsia="pt-BR"/>
        </w:rPr>
        <w:t>OBJETO:</w:t>
      </w:r>
      <w:r w:rsidRPr="00426444">
        <w:rPr>
          <w:rFonts w:ascii="Calibri" w:eastAsia="Calibri" w:hAnsi="Calibri" w:cs="Calibri"/>
          <w:lang w:eastAsia="pt-BR"/>
        </w:rPr>
        <w:t xml:space="preserve"> O objeto da presente TOMADA DE PREÇOS é a Contratação de empresa especializada em prestação de serviços de consultoria para a estruturação de projetos estratégicos do Núcleo de Gestão Estratégica e do Pacto Niterói Contra a Violência; e apoio à implantação do Observatório Municipal de Segurança Pública.</w:t>
      </w: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Calibri" w:hAnsi="Calibri" w:cs="Calibri"/>
          <w:lang w:eastAsia="pt-BR"/>
        </w:rPr>
        <w:br/>
      </w:r>
      <w:r w:rsidRPr="00426444">
        <w:rPr>
          <w:rFonts w:ascii="Calibri" w:eastAsia="Calibri" w:hAnsi="Calibri" w:cs="Calibri"/>
          <w:b/>
          <w:bCs/>
          <w:lang w:eastAsia="pt-BR"/>
        </w:rPr>
        <w:t>PEDIDO DE ESCLARECIMENTO Nº 1:</w:t>
      </w: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Calibri" w:hAnsi="Calibri" w:cs="Calibri"/>
          <w:lang w:eastAsia="pt-BR"/>
        </w:rPr>
        <w:t>Está correto o entendimento de que a comprovação de vínculo da equipe com a empresa, descrito no item 12 da página 33, poderá ser realizada também por meio de contrato individual entre as partes conforme recomendação do Tribunal de Contas da União e legislação vigente? </w:t>
      </w:r>
      <w:r w:rsidRPr="00426444">
        <w:rPr>
          <w:rFonts w:ascii="Calibri" w:eastAsia="Calibri" w:hAnsi="Calibri" w:cs="Calibri"/>
          <w:lang w:eastAsia="pt-BR"/>
        </w:rPr>
        <w:br w:type="textWrapping" w:clear="all"/>
      </w: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Times New Roman" w:hAnsi="Calibri" w:cs="Times New Roman"/>
          <w:b/>
          <w:color w:val="212121"/>
          <w:lang w:eastAsia="pt-BR"/>
        </w:rPr>
        <w:t>RESPOSTA</w:t>
      </w:r>
      <w:r>
        <w:rPr>
          <w:rFonts w:ascii="Calibri" w:eastAsia="Times New Roman" w:hAnsi="Calibri" w:cs="Times New Roman"/>
          <w:color w:val="212121"/>
          <w:lang w:eastAsia="pt-BR"/>
        </w:rPr>
        <w:t xml:space="preserve">: </w:t>
      </w:r>
      <w:r w:rsidRPr="00426444">
        <w:rPr>
          <w:rFonts w:ascii="Calibri" w:eastAsia="Times New Roman" w:hAnsi="Calibri" w:cs="Times New Roman"/>
          <w:color w:val="212121"/>
          <w:lang w:eastAsia="pt-BR"/>
        </w:rPr>
        <w:t xml:space="preserve">O item do edital contempla expressamente a possibilidade de comprovação </w:t>
      </w:r>
      <w:r w:rsidRPr="00426444">
        <w:rPr>
          <w:rFonts w:ascii="Calibri" w:eastAsia="Times New Roman" w:hAnsi="Calibri" w:cs="Times New Roman"/>
          <w:i/>
          <w:color w:val="212121"/>
          <w:lang w:eastAsia="pt-BR"/>
        </w:rPr>
        <w:t>de</w:t>
      </w:r>
      <w:r w:rsidRPr="00426444">
        <w:rPr>
          <w:rFonts w:ascii="Calibri" w:eastAsia="Times New Roman" w:hAnsi="Calibri" w:cs="Times New Roman"/>
          <w:b/>
          <w:i/>
          <w:color w:val="212121"/>
          <w:lang w:eastAsia="pt-BR"/>
        </w:rPr>
        <w:t xml:space="preserve"> “</w:t>
      </w:r>
      <w:r w:rsidRPr="00426444">
        <w:rPr>
          <w:rFonts w:ascii="Calibri" w:eastAsia="Times New Roman" w:hAnsi="Calibri" w:cs="Times New Roman"/>
          <w:i/>
          <w:lang w:eastAsia="pt-BR"/>
        </w:rPr>
        <w:t>empregado, com vínculo empregatício comprovado por meio da Carteira de Trabalho”</w:t>
      </w:r>
      <w:r w:rsidRPr="00426444">
        <w:rPr>
          <w:rFonts w:ascii="Calibri" w:eastAsia="Times New Roman" w:hAnsi="Calibri" w:cs="Times New Roman"/>
          <w:lang w:eastAsia="pt-BR"/>
        </w:rPr>
        <w:t>, sendo, portanto, admitido a comprovação de contrato individual nestes moldes.</w:t>
      </w: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Calibri" w:hAnsi="Calibri" w:cs="Calibri"/>
          <w:b/>
          <w:bCs/>
          <w:lang w:eastAsia="pt-BR"/>
        </w:rPr>
        <w:t>PEDIDO DE ESCLARECIMENTO Nº 2:</w:t>
      </w:r>
    </w:p>
    <w:p w:rsidR="00426444" w:rsidRPr="00426444" w:rsidRDefault="00426444" w:rsidP="00426444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426444">
        <w:rPr>
          <w:rFonts w:ascii="Calibri" w:eastAsia="Calibri" w:hAnsi="Calibri" w:cs="Calibri"/>
          <w:lang w:eastAsia="pt-BR"/>
        </w:rPr>
        <w:t xml:space="preserve">Está correto o entendimento de que sobre a qualificação técnica, descrito no item </w:t>
      </w:r>
      <w:proofErr w:type="gramStart"/>
      <w:r w:rsidRPr="00426444">
        <w:rPr>
          <w:rFonts w:ascii="Calibri" w:eastAsia="Calibri" w:hAnsi="Calibri" w:cs="Calibri"/>
          <w:lang w:eastAsia="pt-BR"/>
        </w:rPr>
        <w:t>6.7 letra</w:t>
      </w:r>
      <w:proofErr w:type="gramEnd"/>
      <w:r w:rsidRPr="00426444">
        <w:rPr>
          <w:rFonts w:ascii="Calibri" w:eastAsia="Calibri" w:hAnsi="Calibri" w:cs="Calibri"/>
          <w:lang w:eastAsia="pt-BR"/>
        </w:rPr>
        <w:t xml:space="preserve"> "b" da página 7, a comprovação dos itens exigidos poderá ser realizada por mais de 1 atestado de capacidade técnica de forma cumulativa para o atendimento integral dos itens indicados? Esse questionamento deve-se a exigência, por exemplo, de experiência em Municípios de médio e grande porte e que seriam atendidos por atestados emitidos por organizações públicas distintas, e assim a empresa conseguiria atender integralmente o exigido no edital para esse item. </w:t>
      </w:r>
    </w:p>
    <w:p w:rsidR="00EE63E8" w:rsidRDefault="00EE63E8" w:rsidP="00426444">
      <w:pPr>
        <w:jc w:val="both"/>
      </w:pPr>
    </w:p>
    <w:p w:rsidR="00426444" w:rsidRDefault="00426444" w:rsidP="00ED11E3">
      <w:pPr>
        <w:jc w:val="both"/>
        <w:rPr>
          <w:rFonts w:eastAsia="Calibri" w:cs="Arial"/>
          <w:color w:val="000000"/>
          <w:sz w:val="20"/>
          <w:szCs w:val="20"/>
          <w:lang w:eastAsia="pt-BR"/>
        </w:rPr>
      </w:pPr>
      <w:r w:rsidRPr="00426444">
        <w:rPr>
          <w:b/>
        </w:rPr>
        <w:t>RESPOSTA</w:t>
      </w:r>
      <w:r>
        <w:t xml:space="preserve">: </w:t>
      </w:r>
      <w:r w:rsidRPr="00426444">
        <w:t>O entendimento está correto, ou seja, podem ser apresentados tantos atestados quanto bastem para atender o quantitativo mínimo exigido no edital. Conforme estabelecido no item 6.7 da letra “b” os atestados de capacidade técnica deverão ser emitidos por pessoa jurídica de direito público ou privado e comprovar aptidão e experiência nos seguintes trabalhos: elaboração de planos estratégicos; modelagem de portfólio de projetos estratégicos e serviços de análise de indicadores socioeconômicos para o poder público, com foco em municípios de médio (100 mil a 500 mil habitantes) e grande porte (acima de 500 mil habitantes); mapeamento e redesenho de processos; e treinamento e capacitação de pessoas em gestão de projetos.</w:t>
      </w:r>
      <w:bookmarkStart w:id="0" w:name="_GoBack"/>
      <w:bookmarkEnd w:id="0"/>
      <w:r w:rsidR="00ED11E3">
        <w:rPr>
          <w:rFonts w:eastAsia="Calibri" w:cs="Arial"/>
          <w:color w:val="000000"/>
          <w:sz w:val="20"/>
          <w:szCs w:val="20"/>
          <w:lang w:eastAsia="pt-BR"/>
        </w:rPr>
        <w:t xml:space="preserve"> </w:t>
      </w: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p w:rsidR="00426444" w:rsidRDefault="00426444" w:rsidP="00EE63E8">
      <w:pPr>
        <w:spacing w:before="100" w:beforeAutospacing="1" w:after="100" w:afterAutospacing="1" w:line="240" w:lineRule="auto"/>
        <w:jc w:val="both"/>
        <w:rPr>
          <w:rFonts w:eastAsia="Calibri" w:cs="Arial"/>
          <w:color w:val="000000"/>
          <w:sz w:val="20"/>
          <w:szCs w:val="20"/>
          <w:lang w:eastAsia="pt-BR"/>
        </w:rPr>
      </w:pPr>
    </w:p>
    <w:sectPr w:rsidR="0042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426444"/>
    <w:rsid w:val="00A66643"/>
    <w:rsid w:val="00ED11E3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2018-12-11T19:43:00Z</dcterms:created>
  <dcterms:modified xsi:type="dcterms:W3CDTF">2018-12-11T19:53:00Z</dcterms:modified>
</cp:coreProperties>
</file>