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7F87" w14:textId="77777777" w:rsidR="007E6A8F" w:rsidRDefault="007E6A8F" w:rsidP="004556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rFonts w:ascii="Arial" w:hAnsi="Arial" w:cs="Arial"/>
          <w:b/>
        </w:rPr>
      </w:pPr>
    </w:p>
    <w:p w14:paraId="5FF871C1" w14:textId="77777777" w:rsidR="007E6A8F" w:rsidRDefault="007E6A8F" w:rsidP="004556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rFonts w:ascii="Arial" w:hAnsi="Arial" w:cs="Arial"/>
          <w:b/>
        </w:rPr>
      </w:pPr>
    </w:p>
    <w:p w14:paraId="3C7A8C49" w14:textId="77777777" w:rsidR="007E6A8F" w:rsidRDefault="007E6A8F" w:rsidP="004556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C6A0413" w14:textId="18136E48" w:rsidR="00455672" w:rsidRPr="005A5D84" w:rsidRDefault="00455672" w:rsidP="004556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center"/>
        <w:rPr>
          <w:rFonts w:ascii="Arial" w:hAnsi="Arial" w:cs="Arial"/>
          <w:b/>
        </w:rPr>
      </w:pPr>
      <w:r w:rsidRPr="005A5D84">
        <w:rPr>
          <w:rFonts w:ascii="Arial" w:hAnsi="Arial" w:cs="Arial"/>
          <w:b/>
        </w:rPr>
        <w:t>ERRATA</w:t>
      </w:r>
      <w:r w:rsidR="00BB2173" w:rsidRPr="005A5D84">
        <w:rPr>
          <w:rFonts w:ascii="Arial" w:hAnsi="Arial" w:cs="Arial"/>
          <w:b/>
        </w:rPr>
        <w:t xml:space="preserve"> 1</w:t>
      </w:r>
    </w:p>
    <w:p w14:paraId="2A2B1FDA" w14:textId="77777777" w:rsidR="00455672" w:rsidRPr="005A5D84" w:rsidRDefault="00455672" w:rsidP="0045567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both"/>
        <w:rPr>
          <w:rFonts w:ascii="Arial" w:hAnsi="Arial" w:cs="Arial"/>
          <w:b/>
        </w:rPr>
      </w:pPr>
    </w:p>
    <w:p w14:paraId="5371A498" w14:textId="77777777" w:rsidR="00455672" w:rsidRPr="005A5D84" w:rsidRDefault="00455672" w:rsidP="00455672">
      <w:pPr>
        <w:pStyle w:val="Ttulo1"/>
        <w:numPr>
          <w:ilvl w:val="0"/>
          <w:numId w:val="1"/>
        </w:numPr>
        <w:spacing w:line="360" w:lineRule="auto"/>
        <w:ind w:left="289" w:firstLine="0"/>
        <w:rPr>
          <w:i w:val="0"/>
          <w:sz w:val="20"/>
          <w:u w:val="single"/>
        </w:rPr>
      </w:pPr>
      <w:r w:rsidRPr="005A5D84">
        <w:rPr>
          <w:i w:val="0"/>
          <w:sz w:val="20"/>
          <w:u w:val="single"/>
        </w:rPr>
        <w:t>CONCORRÊNCIA PÚBLICA 05/2019</w:t>
      </w:r>
    </w:p>
    <w:p w14:paraId="49C4301D" w14:textId="77777777" w:rsidR="00455672" w:rsidRPr="005A5D84" w:rsidRDefault="00455672" w:rsidP="00455672">
      <w:pPr>
        <w:rPr>
          <w:rFonts w:ascii="Arial" w:hAnsi="Arial" w:cs="Arial"/>
        </w:rPr>
      </w:pPr>
    </w:p>
    <w:p w14:paraId="06769AA9" w14:textId="57B7E521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  <w:lang w:eastAsia="pt-BR"/>
        </w:rPr>
        <w:t xml:space="preserve">A Comissão </w:t>
      </w:r>
      <w:r w:rsidR="00BB2173" w:rsidRPr="005A5D84">
        <w:rPr>
          <w:rFonts w:ascii="Arial" w:hAnsi="Arial" w:cs="Arial"/>
          <w:lang w:eastAsia="pt-BR"/>
        </w:rPr>
        <w:t xml:space="preserve">Permanente </w:t>
      </w:r>
      <w:r w:rsidRPr="005A5D84">
        <w:rPr>
          <w:rFonts w:ascii="Arial" w:hAnsi="Arial" w:cs="Arial"/>
          <w:lang w:eastAsia="pt-BR"/>
        </w:rPr>
        <w:t xml:space="preserve">de </w:t>
      </w:r>
      <w:r w:rsidR="00BB2173" w:rsidRPr="005A5D84">
        <w:rPr>
          <w:rFonts w:ascii="Arial" w:hAnsi="Arial" w:cs="Arial"/>
          <w:lang w:eastAsia="pt-BR"/>
        </w:rPr>
        <w:t>Licitação</w:t>
      </w:r>
      <w:r w:rsidRPr="005A5D84">
        <w:rPr>
          <w:rFonts w:ascii="Arial" w:hAnsi="Arial" w:cs="Arial"/>
          <w:lang w:eastAsia="pt-BR"/>
        </w:rPr>
        <w:t xml:space="preserve"> da Secretaria Municipal de Administração da Prefeitura Municipal de Niterói, comunica aos interessados que foram retificados os seguintes pontos:</w:t>
      </w:r>
    </w:p>
    <w:p w14:paraId="0F17FBDF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</w:p>
    <w:p w14:paraId="26264F83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  <w:b/>
          <w:lang w:eastAsia="pt-BR"/>
        </w:rPr>
        <w:t>No Termo de Referência – Planos de Uso – Item 6</w:t>
      </w:r>
    </w:p>
    <w:p w14:paraId="26C52298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  <w:b/>
          <w:lang w:eastAsia="pt-BR"/>
        </w:rPr>
        <w:t>Onde se lê</w:t>
      </w:r>
      <w:r w:rsidRPr="005A5D84">
        <w:rPr>
          <w:rFonts w:ascii="Arial" w:hAnsi="Arial" w:cs="Arial"/>
          <w:lang w:eastAsia="pt-BR"/>
        </w:rPr>
        <w:t>:</w:t>
      </w:r>
    </w:p>
    <w:p w14:paraId="73CCD810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eastAsia="Arial" w:hAnsi="Arial" w:cs="Arial"/>
          <w:color w:val="000000"/>
          <w:lang w:eastAsia="en-US"/>
        </w:rPr>
        <w:t>“As viagens com tempo de duração de até 60 (sessenta) minutos serão gratuitas, desde que seja respeitado o intervalo mínimo de 15 (quinze) minutos entre duas viagens gratuitas. Essa gratuidade visa oferecer maior rotatividade de usuários ao sistema e será compensada por receita adicional obtida pela veiculação de publicidade em espaços autorizados nas bicicletas e nas estações de aluguel (conforme estabelecido no Item 12 deste Termo de Referência) e/ou no website, complementando as receitas operacionais de cadastramento de usuário e viagens remuneradas pelo uso das bicicletas.”</w:t>
      </w:r>
    </w:p>
    <w:p w14:paraId="1489DC85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</w:p>
    <w:p w14:paraId="07DD93CA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</w:rPr>
        <w:t xml:space="preserve">   </w:t>
      </w:r>
      <w:r w:rsidRPr="005A5D84">
        <w:rPr>
          <w:rFonts w:ascii="Arial" w:hAnsi="Arial" w:cs="Arial"/>
          <w:b/>
          <w:lang w:eastAsia="pt-BR"/>
        </w:rPr>
        <w:t>Leia-se</w:t>
      </w:r>
      <w:r w:rsidRPr="005A5D84">
        <w:rPr>
          <w:rFonts w:ascii="Arial" w:hAnsi="Arial" w:cs="Arial"/>
          <w:lang w:eastAsia="pt-BR"/>
        </w:rPr>
        <w:t>:</w:t>
      </w:r>
    </w:p>
    <w:p w14:paraId="5A7B6C12" w14:textId="1AA4740E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hAnsi="Arial" w:cs="Arial"/>
        </w:rPr>
        <w:t>“</w:t>
      </w:r>
      <w:bookmarkStart w:id="1" w:name="_Hlk18663802"/>
      <w:r w:rsidR="0010069A" w:rsidRPr="005A5D84">
        <w:rPr>
          <w:rFonts w:ascii="Arial" w:hAnsi="Arial" w:cs="Arial"/>
        </w:rPr>
        <w:t>Ao</w:t>
      </w:r>
      <w:r w:rsidRPr="005A5D84">
        <w:rPr>
          <w:rFonts w:ascii="Arial" w:eastAsia="Arial" w:hAnsi="Arial" w:cs="Arial"/>
          <w:color w:val="000000"/>
          <w:lang w:eastAsia="en-US"/>
        </w:rPr>
        <w:t xml:space="preserve"> usuário </w:t>
      </w:r>
      <w:r w:rsidR="0010069A" w:rsidRPr="005A5D84">
        <w:rPr>
          <w:rFonts w:ascii="Arial" w:eastAsia="Arial" w:hAnsi="Arial" w:cs="Arial"/>
          <w:color w:val="000000"/>
          <w:lang w:eastAsia="en-US"/>
        </w:rPr>
        <w:t xml:space="preserve">que </w:t>
      </w:r>
      <w:r w:rsidR="00092A28" w:rsidRPr="005A5D84">
        <w:rPr>
          <w:rFonts w:ascii="Arial" w:eastAsia="Arial" w:hAnsi="Arial" w:cs="Arial"/>
          <w:color w:val="000000"/>
          <w:lang w:eastAsia="en-US"/>
        </w:rPr>
        <w:t xml:space="preserve">tenha adquirido um dos </w:t>
      </w:r>
      <w:r w:rsidRPr="005A5D84">
        <w:rPr>
          <w:rFonts w:ascii="Arial" w:eastAsia="Arial" w:hAnsi="Arial" w:cs="Arial"/>
          <w:color w:val="000000"/>
          <w:lang w:eastAsia="en-US"/>
        </w:rPr>
        <w:t>plano</w:t>
      </w:r>
      <w:r w:rsidR="00092A28" w:rsidRPr="005A5D84">
        <w:rPr>
          <w:rFonts w:ascii="Arial" w:eastAsia="Arial" w:hAnsi="Arial" w:cs="Arial"/>
          <w:color w:val="000000"/>
          <w:lang w:eastAsia="en-US"/>
        </w:rPr>
        <w:t>s</w:t>
      </w:r>
      <w:r w:rsidRPr="005A5D84">
        <w:rPr>
          <w:rFonts w:ascii="Arial" w:eastAsia="Arial" w:hAnsi="Arial" w:cs="Arial"/>
          <w:color w:val="000000"/>
          <w:lang w:eastAsia="en-US"/>
        </w:rPr>
        <w:t xml:space="preserve"> </w:t>
      </w:r>
      <w:r w:rsidR="00092A28" w:rsidRPr="005A5D84">
        <w:rPr>
          <w:rFonts w:ascii="Arial" w:eastAsia="Arial" w:hAnsi="Arial" w:cs="Arial"/>
          <w:color w:val="000000"/>
          <w:lang w:eastAsia="en-US"/>
        </w:rPr>
        <w:t>de uso</w:t>
      </w:r>
      <w:r w:rsidRPr="005A5D84">
        <w:rPr>
          <w:rFonts w:ascii="Arial" w:eastAsia="Arial" w:hAnsi="Arial" w:cs="Arial"/>
          <w:color w:val="000000"/>
          <w:lang w:eastAsia="en-US"/>
        </w:rPr>
        <w:t xml:space="preserve">, as viagens com tempo de duração de até 60 (sessenta) minutos serão ilimitadas, desde que seja respeitado o intervalo mínimo de 15 (quinze) minutos entre duas viagens consecutivas. O estabelecimento de viagens ilimitadas de até 60 minutos visa oferecer maior rotatividade de usuários ao sistema e será compensada por receita adicional obtida pela veiculação de publicidade em espaços autorizados nas bicicletas e nas estações de aluguel (conforme estabelecido no Item 12 deste Termo de Referência) e/ou no website, complementando as receitas operacionais de cadastramento de usuário e viagens remuneradas pelo uso das bicicletas. </w:t>
      </w:r>
      <w:bookmarkEnd w:id="1"/>
      <w:r w:rsidRPr="005A5D84">
        <w:rPr>
          <w:rFonts w:ascii="Arial" w:hAnsi="Arial" w:cs="Arial"/>
        </w:rPr>
        <w:t xml:space="preserve">” </w:t>
      </w:r>
    </w:p>
    <w:p w14:paraId="4BEDD783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</w:p>
    <w:p w14:paraId="7E71A8C8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b/>
          <w:lang w:eastAsia="pt-BR"/>
        </w:rPr>
      </w:pPr>
      <w:r w:rsidRPr="005A5D84">
        <w:rPr>
          <w:rFonts w:ascii="Arial" w:hAnsi="Arial" w:cs="Arial"/>
          <w:b/>
          <w:lang w:eastAsia="pt-BR"/>
        </w:rPr>
        <w:t>No Termo de Referência – Planos de Uso e Tarifa Máxima de utilização – Item 18</w:t>
      </w:r>
    </w:p>
    <w:p w14:paraId="69650BF2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b/>
          <w:lang w:eastAsia="pt-BR"/>
        </w:rPr>
      </w:pPr>
    </w:p>
    <w:p w14:paraId="64883687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  <w:b/>
          <w:lang w:eastAsia="pt-BR"/>
        </w:rPr>
        <w:t>Onde se lê</w:t>
      </w:r>
      <w:r w:rsidRPr="005A5D84">
        <w:rPr>
          <w:rFonts w:ascii="Arial" w:hAnsi="Arial" w:cs="Arial"/>
          <w:lang w:eastAsia="pt-BR"/>
        </w:rPr>
        <w:t>:</w:t>
      </w:r>
    </w:p>
    <w:p w14:paraId="58A0BD4C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  <w:bookmarkStart w:id="2" w:name="_Hlk12820765"/>
      <w:r w:rsidRPr="005A5D84">
        <w:rPr>
          <w:rFonts w:ascii="Arial" w:eastAsia="Arial" w:hAnsi="Arial" w:cs="Arial"/>
          <w:color w:val="000000"/>
          <w:lang w:eastAsia="en-US"/>
        </w:rPr>
        <w:t>“</w:t>
      </w:r>
      <w:bookmarkEnd w:id="2"/>
      <w:r w:rsidRPr="005A5D84">
        <w:rPr>
          <w:rFonts w:ascii="Arial" w:eastAsia="Arial" w:hAnsi="Arial" w:cs="Arial"/>
          <w:color w:val="000000"/>
          <w:lang w:eastAsia="en-US"/>
        </w:rPr>
        <w:t xml:space="preserve">A Contratada deverá oferecer no mínimo três modalidades de plano de uso (diário, mensal e anual), com as seguintes tarifas máximas de utilização:  </w:t>
      </w:r>
    </w:p>
    <w:p w14:paraId="298AE7CC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Plano Diário (válido por 24 horas): R$ 8,00 </w:t>
      </w:r>
    </w:p>
    <w:p w14:paraId="50EB591F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Plano Mensal: R$ 30,00 </w:t>
      </w:r>
    </w:p>
    <w:p w14:paraId="6FC6D632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Plano Anual: 180,00 </w:t>
      </w:r>
    </w:p>
    <w:p w14:paraId="3A14377F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Tarifa de Uso Excedente após 60 minutos de utilização da bicicleta: R$ 5,00 por hora excedente </w:t>
      </w:r>
    </w:p>
    <w:p w14:paraId="34A1DC61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eastAsia="Arial" w:hAnsi="Arial" w:cs="Arial"/>
          <w:color w:val="000000"/>
          <w:lang w:eastAsia="en-US"/>
        </w:rPr>
        <w:t xml:space="preserve">Uma viagem de até 60 (sessenta) minutos com a bicicleta será gratuita, mediante adesão de um dos planos de uso.  </w:t>
      </w:r>
    </w:p>
    <w:p w14:paraId="40903587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eastAsia="Arial" w:hAnsi="Arial" w:cs="Arial"/>
          <w:color w:val="000000"/>
          <w:lang w:eastAsia="en-US"/>
        </w:rPr>
        <w:lastRenderedPageBreak/>
        <w:t>O intervalo entre 2 (duas) viagens consecutivas gratuitas não poderá ser inferior a 15 (quinze) minutos, sob pena de ser contabilizada como se fosse uma só viagem.“</w:t>
      </w:r>
    </w:p>
    <w:p w14:paraId="77625009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</w:p>
    <w:p w14:paraId="11A55ADD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</w:rPr>
        <w:t xml:space="preserve">   </w:t>
      </w:r>
      <w:r w:rsidRPr="005A5D84">
        <w:rPr>
          <w:rFonts w:ascii="Arial" w:hAnsi="Arial" w:cs="Arial"/>
          <w:b/>
          <w:lang w:eastAsia="pt-BR"/>
        </w:rPr>
        <w:t>Leia-se</w:t>
      </w:r>
      <w:r w:rsidRPr="005A5D84">
        <w:rPr>
          <w:rFonts w:ascii="Arial" w:hAnsi="Arial" w:cs="Arial"/>
          <w:lang w:eastAsia="pt-BR"/>
        </w:rPr>
        <w:t>:</w:t>
      </w:r>
    </w:p>
    <w:p w14:paraId="0F9B91DA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  <w:bookmarkStart w:id="3" w:name="_Hlk18663927"/>
      <w:r w:rsidRPr="005A5D84">
        <w:rPr>
          <w:rFonts w:ascii="Arial" w:eastAsia="Arial" w:hAnsi="Arial" w:cs="Arial"/>
          <w:color w:val="000000"/>
          <w:lang w:eastAsia="en-US"/>
        </w:rPr>
        <w:t xml:space="preserve">“A Contratada deverá oferecer no mínimo três modalidades de plano de uso (diário, mensal e anual), com as seguintes tarifas máximas de utilização:  </w:t>
      </w:r>
    </w:p>
    <w:p w14:paraId="5E370932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Plano Diário (válido por 24 horas): R$ 8,00 </w:t>
      </w:r>
    </w:p>
    <w:p w14:paraId="0068BB6E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Plano Mensal: R$ 20,00 </w:t>
      </w:r>
    </w:p>
    <w:p w14:paraId="4CEB0C87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Plano Anual: 160,00 </w:t>
      </w:r>
    </w:p>
    <w:p w14:paraId="704C7F44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bCs/>
          <w:color w:val="000000"/>
          <w:lang w:eastAsia="en-US"/>
        </w:rPr>
      </w:pPr>
      <w:r w:rsidRPr="005A5D84">
        <w:rPr>
          <w:rFonts w:ascii="Arial" w:eastAsia="Arial" w:hAnsi="Arial" w:cs="Arial"/>
          <w:bCs/>
          <w:color w:val="000000"/>
          <w:lang w:eastAsia="en-US"/>
        </w:rPr>
        <w:t xml:space="preserve">Tarifa de Uso Excedente após 60 minutos de utilização da bicicleta: R$ 5,00 por hora excedente </w:t>
      </w:r>
    </w:p>
    <w:p w14:paraId="41BB5554" w14:textId="77777777" w:rsidR="00455672" w:rsidRPr="005A5D84" w:rsidRDefault="00455672" w:rsidP="00455672">
      <w:pPr>
        <w:spacing w:after="5" w:line="361" w:lineRule="auto"/>
        <w:ind w:left="710" w:right="273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eastAsia="Arial" w:hAnsi="Arial" w:cs="Arial"/>
          <w:color w:val="000000"/>
          <w:lang w:eastAsia="en-US"/>
        </w:rPr>
        <w:t xml:space="preserve">Viagens de até 60 (sessenta) minutos com a bicicleta serão ilimitadas, mediante adesão de um dos planos de uso.  </w:t>
      </w:r>
    </w:p>
    <w:p w14:paraId="4AC55AA5" w14:textId="77777777" w:rsidR="00455672" w:rsidRPr="005A5D84" w:rsidRDefault="00455672" w:rsidP="00455672">
      <w:pPr>
        <w:spacing w:after="5" w:line="361" w:lineRule="auto"/>
        <w:ind w:left="720" w:right="273" w:hanging="10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eastAsia="Arial" w:hAnsi="Arial" w:cs="Arial"/>
          <w:color w:val="000000"/>
          <w:lang w:eastAsia="en-US"/>
        </w:rPr>
        <w:t>O intervalo entre 2 (duas) viagens consecutivas não poderá ser inferior a 15 (quinze) minutos, sob pena de ser contabilizada como se fosse uma só viagem.”</w:t>
      </w:r>
    </w:p>
    <w:bookmarkEnd w:id="3"/>
    <w:p w14:paraId="103351B3" w14:textId="77777777" w:rsidR="00455672" w:rsidRPr="005A5D84" w:rsidRDefault="00455672" w:rsidP="00455672">
      <w:pPr>
        <w:spacing w:after="5" w:line="361" w:lineRule="auto"/>
        <w:ind w:right="273"/>
        <w:jc w:val="both"/>
        <w:rPr>
          <w:rFonts w:ascii="Arial" w:eastAsia="Arial" w:hAnsi="Arial" w:cs="Arial"/>
          <w:color w:val="000000"/>
          <w:lang w:eastAsia="en-US"/>
        </w:rPr>
      </w:pPr>
    </w:p>
    <w:p w14:paraId="1BD1E6C5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b/>
          <w:lang w:eastAsia="pt-BR"/>
        </w:rPr>
      </w:pPr>
      <w:r w:rsidRPr="005A5D84">
        <w:rPr>
          <w:rFonts w:ascii="Arial" w:hAnsi="Arial" w:cs="Arial"/>
          <w:b/>
          <w:lang w:eastAsia="pt-BR"/>
        </w:rPr>
        <w:t>No Termo de Referência – Dos critérios para julgamento das propostas – Item 22</w:t>
      </w:r>
    </w:p>
    <w:p w14:paraId="5E8EC385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b/>
          <w:lang w:eastAsia="pt-BR"/>
        </w:rPr>
      </w:pPr>
    </w:p>
    <w:p w14:paraId="25EFA8C0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  <w:b/>
          <w:lang w:eastAsia="pt-BR"/>
        </w:rPr>
        <w:t>Onde se lê</w:t>
      </w:r>
      <w:r w:rsidRPr="005A5D84">
        <w:rPr>
          <w:rFonts w:ascii="Arial" w:hAnsi="Arial" w:cs="Arial"/>
          <w:lang w:eastAsia="pt-BR"/>
        </w:rPr>
        <w:t>:</w:t>
      </w:r>
    </w:p>
    <w:p w14:paraId="762982A5" w14:textId="77777777" w:rsidR="00455672" w:rsidRPr="005A5D84" w:rsidRDefault="00455672" w:rsidP="00455672">
      <w:pPr>
        <w:spacing w:after="4" w:line="356" w:lineRule="auto"/>
        <w:ind w:left="715" w:right="268" w:hanging="10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eastAsia="Arial" w:hAnsi="Arial" w:cs="Arial"/>
          <w:color w:val="000000"/>
          <w:lang w:eastAsia="en-US"/>
        </w:rPr>
        <w:t>“</w:t>
      </w:r>
      <w:r w:rsidRPr="005A5D84">
        <w:rPr>
          <w:rFonts w:ascii="Arial" w:eastAsia="Arial" w:hAnsi="Arial" w:cs="Arial"/>
          <w:b/>
          <w:bCs/>
          <w:color w:val="000000"/>
          <w:lang w:eastAsia="en-US"/>
        </w:rPr>
        <w:t>22.3</w:t>
      </w:r>
      <w:r w:rsidRPr="005A5D84">
        <w:rPr>
          <w:rFonts w:ascii="Arial" w:eastAsia="Arial" w:hAnsi="Arial" w:cs="Arial"/>
          <w:color w:val="000000"/>
          <w:lang w:eastAsia="en-US"/>
        </w:rPr>
        <w:t>- Ocorrendo o empate entre duas ou mais licitantes, o primeiro critério de desempate será o menor valor proposto do Passe Diário (tarifa), o segundo critério de desempate será o menor valor proposto do Passe Mensal (tarifa), e o terceiro critério será Sorteio, nos termos do Art.45 §2º da Lei nº 8.666/93.”</w:t>
      </w:r>
    </w:p>
    <w:p w14:paraId="3185FD49" w14:textId="77777777" w:rsidR="00455672" w:rsidRPr="005A5D84" w:rsidRDefault="00455672" w:rsidP="00455672">
      <w:pPr>
        <w:spacing w:after="4" w:line="356" w:lineRule="auto"/>
        <w:ind w:right="268"/>
        <w:jc w:val="both"/>
        <w:rPr>
          <w:rFonts w:ascii="Arial" w:eastAsia="Arial" w:hAnsi="Arial" w:cs="Arial"/>
          <w:color w:val="000000"/>
          <w:lang w:eastAsia="en-US"/>
        </w:rPr>
      </w:pPr>
    </w:p>
    <w:p w14:paraId="7C52B168" w14:textId="77777777" w:rsidR="00455672" w:rsidRPr="005A5D84" w:rsidRDefault="00455672" w:rsidP="00455672">
      <w:pPr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  <w:b/>
          <w:lang w:eastAsia="pt-BR"/>
        </w:rPr>
        <w:t>Leia-se</w:t>
      </w:r>
      <w:r w:rsidRPr="005A5D84">
        <w:rPr>
          <w:rFonts w:ascii="Arial" w:hAnsi="Arial" w:cs="Arial"/>
          <w:lang w:eastAsia="pt-BR"/>
        </w:rPr>
        <w:t>:</w:t>
      </w:r>
    </w:p>
    <w:p w14:paraId="0B6CE576" w14:textId="45B9A95C" w:rsidR="00455672" w:rsidRPr="005A5D84" w:rsidRDefault="00455672" w:rsidP="00455672">
      <w:pPr>
        <w:spacing w:after="4" w:line="356" w:lineRule="auto"/>
        <w:ind w:left="715" w:right="268" w:hanging="10"/>
        <w:jc w:val="both"/>
        <w:rPr>
          <w:rFonts w:ascii="Arial" w:eastAsia="Arial" w:hAnsi="Arial" w:cs="Arial"/>
          <w:color w:val="000000"/>
          <w:lang w:eastAsia="en-US"/>
        </w:rPr>
      </w:pPr>
      <w:r w:rsidRPr="005A5D84">
        <w:rPr>
          <w:rFonts w:ascii="Arial" w:eastAsia="Arial" w:hAnsi="Arial" w:cs="Arial"/>
          <w:color w:val="000000"/>
          <w:lang w:eastAsia="en-US"/>
        </w:rPr>
        <w:t>“</w:t>
      </w:r>
      <w:r w:rsidRPr="005A5D84">
        <w:rPr>
          <w:rFonts w:ascii="Arial" w:eastAsia="Arial" w:hAnsi="Arial" w:cs="Arial"/>
          <w:b/>
          <w:bCs/>
          <w:color w:val="000000"/>
          <w:lang w:eastAsia="en-US"/>
        </w:rPr>
        <w:t>22.3</w:t>
      </w:r>
      <w:r w:rsidRPr="005A5D84">
        <w:rPr>
          <w:rFonts w:ascii="Arial" w:eastAsia="Arial" w:hAnsi="Arial" w:cs="Arial"/>
          <w:color w:val="000000"/>
          <w:lang w:eastAsia="en-US"/>
        </w:rPr>
        <w:t xml:space="preserve">- Ocorrendo o empate entre duas ou mais licitantes, o critério de desempate será </w:t>
      </w:r>
      <w:r w:rsidR="00092A28" w:rsidRPr="005A5D84">
        <w:rPr>
          <w:rFonts w:ascii="Arial" w:eastAsia="Arial" w:hAnsi="Arial" w:cs="Arial"/>
          <w:color w:val="000000"/>
          <w:lang w:eastAsia="en-US"/>
        </w:rPr>
        <w:t>s</w:t>
      </w:r>
      <w:r w:rsidRPr="005A5D84">
        <w:rPr>
          <w:rFonts w:ascii="Arial" w:eastAsia="Arial" w:hAnsi="Arial" w:cs="Arial"/>
          <w:color w:val="000000"/>
          <w:lang w:eastAsia="en-US"/>
        </w:rPr>
        <w:t>orteio público, nos termos do Art.45 §2º da Lei nº 8.666/93.”</w:t>
      </w:r>
    </w:p>
    <w:p w14:paraId="6BAB8AF3" w14:textId="77777777" w:rsidR="00455672" w:rsidRPr="005A5D84" w:rsidRDefault="00455672" w:rsidP="00455672">
      <w:pPr>
        <w:spacing w:after="4" w:line="356" w:lineRule="auto"/>
        <w:ind w:left="715" w:right="268" w:hanging="10"/>
        <w:jc w:val="both"/>
        <w:rPr>
          <w:rFonts w:ascii="Arial" w:eastAsia="Arial" w:hAnsi="Arial" w:cs="Arial"/>
          <w:color w:val="000000"/>
          <w:lang w:eastAsia="en-US"/>
        </w:rPr>
      </w:pPr>
    </w:p>
    <w:p w14:paraId="2EFE7720" w14:textId="77777777" w:rsidR="00455672" w:rsidRPr="005A5D84" w:rsidRDefault="00455672" w:rsidP="00455672">
      <w:pPr>
        <w:spacing w:after="4" w:line="356" w:lineRule="auto"/>
        <w:ind w:left="715" w:right="268" w:hanging="10"/>
        <w:jc w:val="both"/>
        <w:rPr>
          <w:rFonts w:ascii="Arial" w:eastAsia="Arial" w:hAnsi="Arial" w:cs="Arial"/>
          <w:color w:val="000000"/>
          <w:lang w:eastAsia="en-US"/>
        </w:rPr>
      </w:pPr>
    </w:p>
    <w:p w14:paraId="732CE15C" w14:textId="77777777" w:rsidR="00455672" w:rsidRPr="005A5D84" w:rsidRDefault="00455672" w:rsidP="00455672">
      <w:pPr>
        <w:rPr>
          <w:rFonts w:ascii="Arial" w:hAnsi="Arial" w:cs="Arial"/>
        </w:rPr>
      </w:pPr>
    </w:p>
    <w:p w14:paraId="1BCE855A" w14:textId="58BA95A8" w:rsidR="00455672" w:rsidRPr="005A5D84" w:rsidRDefault="00455672" w:rsidP="00455672">
      <w:pPr>
        <w:suppressAutoHyphens w:val="0"/>
        <w:jc w:val="center"/>
        <w:rPr>
          <w:rFonts w:ascii="Arial" w:hAnsi="Arial" w:cs="Arial"/>
          <w:lang w:eastAsia="pt-BR"/>
        </w:rPr>
      </w:pPr>
      <w:r w:rsidRPr="005A5D84">
        <w:rPr>
          <w:rFonts w:ascii="Arial" w:hAnsi="Arial" w:cs="Arial"/>
          <w:lang w:eastAsia="pt-BR"/>
        </w:rPr>
        <w:t xml:space="preserve">Niterói, </w:t>
      </w:r>
      <w:r w:rsidR="005A5D84" w:rsidRPr="005A5D84">
        <w:rPr>
          <w:rFonts w:ascii="Arial" w:hAnsi="Arial" w:cs="Arial"/>
          <w:lang w:eastAsia="pt-BR"/>
        </w:rPr>
        <w:t>0</w:t>
      </w:r>
      <w:r w:rsidRPr="005A5D84">
        <w:rPr>
          <w:rFonts w:ascii="Arial" w:hAnsi="Arial" w:cs="Arial"/>
          <w:lang w:eastAsia="pt-BR"/>
        </w:rPr>
        <w:t>9 de setembro de 2019.</w:t>
      </w:r>
    </w:p>
    <w:p w14:paraId="5CDE9C25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</w:p>
    <w:p w14:paraId="63191819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</w:p>
    <w:p w14:paraId="54BE5D0F" w14:textId="77777777" w:rsidR="00455672" w:rsidRPr="005A5D84" w:rsidRDefault="00455672" w:rsidP="00455672">
      <w:pPr>
        <w:suppressAutoHyphens w:val="0"/>
        <w:jc w:val="both"/>
        <w:rPr>
          <w:rFonts w:ascii="Arial" w:hAnsi="Arial" w:cs="Arial"/>
          <w:lang w:eastAsia="pt-BR"/>
        </w:rPr>
      </w:pPr>
    </w:p>
    <w:p w14:paraId="2604EA75" w14:textId="77777777" w:rsidR="00455672" w:rsidRPr="005A5D84" w:rsidRDefault="00455672" w:rsidP="00455672">
      <w:pPr>
        <w:suppressAutoHyphens w:val="0"/>
        <w:jc w:val="center"/>
        <w:rPr>
          <w:rFonts w:ascii="Arial" w:hAnsi="Arial" w:cs="Arial"/>
          <w:b/>
          <w:lang w:eastAsia="pt-BR"/>
        </w:rPr>
      </w:pPr>
      <w:r w:rsidRPr="005A5D84">
        <w:rPr>
          <w:rFonts w:ascii="Arial" w:hAnsi="Arial" w:cs="Arial"/>
          <w:b/>
          <w:lang w:eastAsia="pt-BR"/>
        </w:rPr>
        <w:t>Concyr Formiga Bernardes</w:t>
      </w:r>
    </w:p>
    <w:p w14:paraId="1AA411D6" w14:textId="77777777" w:rsidR="00352423" w:rsidRPr="005A5D84" w:rsidRDefault="00352423" w:rsidP="00352423">
      <w:pPr>
        <w:suppressAutoHyphens w:val="0"/>
        <w:jc w:val="center"/>
        <w:rPr>
          <w:rFonts w:ascii="Arial" w:hAnsi="Arial" w:cs="Arial"/>
        </w:rPr>
      </w:pPr>
      <w:r w:rsidRPr="005A5D84">
        <w:rPr>
          <w:rFonts w:ascii="Arial" w:hAnsi="Arial" w:cs="Arial"/>
          <w:b/>
          <w:lang w:eastAsia="pt-BR"/>
        </w:rPr>
        <w:t>Presidente da Comissão Permanente de Licitação</w:t>
      </w:r>
    </w:p>
    <w:p w14:paraId="478B9D26" w14:textId="77777777" w:rsidR="00455672" w:rsidRPr="005A5D84" w:rsidRDefault="00455672" w:rsidP="00455672">
      <w:pPr>
        <w:rPr>
          <w:rFonts w:ascii="Arial" w:hAnsi="Arial" w:cs="Arial"/>
        </w:rPr>
      </w:pPr>
    </w:p>
    <w:sectPr w:rsidR="00455672" w:rsidRPr="005A5D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0C5A" w14:textId="77777777" w:rsidR="007E6A8F" w:rsidRDefault="007E6A8F" w:rsidP="007E6A8F">
      <w:r>
        <w:separator/>
      </w:r>
    </w:p>
  </w:endnote>
  <w:endnote w:type="continuationSeparator" w:id="0">
    <w:p w14:paraId="5846DE3B" w14:textId="77777777" w:rsidR="007E6A8F" w:rsidRDefault="007E6A8F" w:rsidP="007E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BF634" w14:textId="77777777" w:rsidR="007E6A8F" w:rsidRDefault="007E6A8F" w:rsidP="007E6A8F">
      <w:r>
        <w:separator/>
      </w:r>
    </w:p>
  </w:footnote>
  <w:footnote w:type="continuationSeparator" w:id="0">
    <w:p w14:paraId="4380C330" w14:textId="77777777" w:rsidR="007E6A8F" w:rsidRDefault="007E6A8F" w:rsidP="007E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FB7D" w14:textId="6BE63240" w:rsidR="007E6A8F" w:rsidRDefault="007E6A8F" w:rsidP="007E6A8F">
    <w:pPr>
      <w:pStyle w:val="Cabealho"/>
      <w:jc w:val="center"/>
    </w:pPr>
    <w:r>
      <w:rPr>
        <w:noProof/>
      </w:rPr>
      <w:drawing>
        <wp:inline distT="0" distB="0" distL="0" distR="0" wp14:anchorId="334D7639" wp14:editId="41B22FF2">
          <wp:extent cx="4029075" cy="55753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C7C29"/>
    <w:multiLevelType w:val="multilevel"/>
    <w:tmpl w:val="12B4C8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72"/>
    <w:rsid w:val="00092A28"/>
    <w:rsid w:val="000E0E39"/>
    <w:rsid w:val="0010069A"/>
    <w:rsid w:val="00352423"/>
    <w:rsid w:val="00455672"/>
    <w:rsid w:val="005A5D84"/>
    <w:rsid w:val="007E6A8F"/>
    <w:rsid w:val="00B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64851"/>
  <w15:chartTrackingRefBased/>
  <w15:docId w15:val="{266C9C80-83EE-411F-97DE-2BC18E2A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6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55672"/>
    <w:pPr>
      <w:keepNext/>
      <w:numPr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/>
      <w:jc w:val="center"/>
      <w:outlineLvl w:val="0"/>
    </w:pPr>
    <w:rPr>
      <w:rFonts w:ascii="Arial" w:hAnsi="Arial" w:cs="Arial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5672"/>
    <w:rPr>
      <w:rFonts w:ascii="Arial" w:eastAsia="Times New Roman" w:hAnsi="Arial" w:cs="Arial"/>
      <w:b/>
      <w:i/>
      <w:sz w:val="28"/>
      <w:szCs w:val="20"/>
      <w:lang w:eastAsia="zh-CN"/>
    </w:rPr>
  </w:style>
  <w:style w:type="character" w:styleId="Refdecomentrio">
    <w:name w:val="annotation reference"/>
    <w:uiPriority w:val="99"/>
    <w:rsid w:val="00455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55672"/>
    <w:pPr>
      <w:suppressAutoHyphens w:val="0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56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6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672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E6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A8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E6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A8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Simões</dc:creator>
  <cp:keywords/>
  <dc:description/>
  <cp:lastModifiedBy>Concyr Formiga Bernardes</cp:lastModifiedBy>
  <cp:revision>4</cp:revision>
  <dcterms:created xsi:type="dcterms:W3CDTF">2019-09-09T13:25:00Z</dcterms:created>
  <dcterms:modified xsi:type="dcterms:W3CDTF">2019-09-09T13:31:00Z</dcterms:modified>
</cp:coreProperties>
</file>